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9D44" w14:textId="120497DA" w:rsidR="00C72661" w:rsidRPr="009D4ED6" w:rsidRDefault="007F318B" w:rsidP="009E65DD">
      <w:pPr>
        <w:jc w:val="center"/>
        <w:rPr>
          <w:rFonts w:ascii="Times New Roman" w:hAnsi="Times New Roman" w:cs="Times New Roman"/>
          <w:b/>
          <w:bCs/>
          <w:sz w:val="24"/>
          <w:szCs w:val="24"/>
        </w:rPr>
      </w:pPr>
      <w:bookmarkStart w:id="0" w:name="_Hlk109922336"/>
      <w:r>
        <w:rPr>
          <w:rFonts w:ascii="Times New Roman" w:hAnsi="Times New Roman" w:cs="Times New Roman"/>
          <w:b/>
          <w:bCs/>
          <w:sz w:val="24"/>
          <w:szCs w:val="24"/>
        </w:rPr>
        <w:t xml:space="preserve">Пропозиції до </w:t>
      </w:r>
      <w:proofErr w:type="spellStart"/>
      <w:r>
        <w:rPr>
          <w:rFonts w:ascii="Times New Roman" w:hAnsi="Times New Roman" w:cs="Times New Roman"/>
          <w:b/>
          <w:bCs/>
          <w:sz w:val="24"/>
          <w:szCs w:val="24"/>
        </w:rPr>
        <w:t>п</w:t>
      </w:r>
      <w:r w:rsidR="00C72661" w:rsidRPr="009E65DD">
        <w:rPr>
          <w:rFonts w:ascii="Times New Roman" w:hAnsi="Times New Roman" w:cs="Times New Roman"/>
          <w:b/>
          <w:bCs/>
          <w:sz w:val="24"/>
          <w:szCs w:val="24"/>
        </w:rPr>
        <w:t>ро</w:t>
      </w:r>
      <w:r>
        <w:rPr>
          <w:rFonts w:ascii="Times New Roman" w:hAnsi="Times New Roman" w:cs="Times New Roman"/>
          <w:b/>
          <w:bCs/>
          <w:sz w:val="24"/>
          <w:szCs w:val="24"/>
        </w:rPr>
        <w:t>є</w:t>
      </w:r>
      <w:r w:rsidR="00C72661" w:rsidRPr="009E65DD">
        <w:rPr>
          <w:rFonts w:ascii="Times New Roman" w:hAnsi="Times New Roman" w:cs="Times New Roman"/>
          <w:b/>
          <w:bCs/>
          <w:sz w:val="24"/>
          <w:szCs w:val="24"/>
        </w:rPr>
        <w:t>кт</w:t>
      </w:r>
      <w:r>
        <w:rPr>
          <w:rFonts w:ascii="Times New Roman" w:hAnsi="Times New Roman" w:cs="Times New Roman"/>
          <w:b/>
          <w:bCs/>
          <w:sz w:val="24"/>
          <w:szCs w:val="24"/>
        </w:rPr>
        <w:t>у</w:t>
      </w:r>
      <w:proofErr w:type="spellEnd"/>
      <w:r w:rsidR="00C72661" w:rsidRPr="009E65DD">
        <w:rPr>
          <w:rFonts w:ascii="Times New Roman" w:hAnsi="Times New Roman" w:cs="Times New Roman"/>
          <w:b/>
          <w:bCs/>
          <w:sz w:val="24"/>
          <w:szCs w:val="24"/>
        </w:rPr>
        <w:t xml:space="preserve"> наказ</w:t>
      </w:r>
      <w:r>
        <w:rPr>
          <w:rFonts w:ascii="Times New Roman" w:hAnsi="Times New Roman" w:cs="Times New Roman"/>
          <w:b/>
          <w:bCs/>
          <w:sz w:val="24"/>
          <w:szCs w:val="24"/>
        </w:rPr>
        <w:t>у</w:t>
      </w:r>
      <w:r w:rsidR="00C72661" w:rsidRPr="009E65DD">
        <w:rPr>
          <w:rFonts w:ascii="Times New Roman" w:hAnsi="Times New Roman" w:cs="Times New Roman"/>
          <w:b/>
          <w:bCs/>
          <w:sz w:val="24"/>
          <w:szCs w:val="24"/>
        </w:rPr>
        <w:t xml:space="preserve"> </w:t>
      </w:r>
      <w:proofErr w:type="spellStart"/>
      <w:r w:rsidR="00C72661" w:rsidRPr="009E65DD">
        <w:rPr>
          <w:rFonts w:ascii="Times New Roman" w:hAnsi="Times New Roman" w:cs="Times New Roman"/>
          <w:b/>
          <w:bCs/>
          <w:sz w:val="24"/>
          <w:szCs w:val="24"/>
        </w:rPr>
        <w:t>Мінінфраструктури</w:t>
      </w:r>
      <w:proofErr w:type="spellEnd"/>
      <w:r w:rsidR="00C72661" w:rsidRPr="009E65DD">
        <w:rPr>
          <w:rFonts w:ascii="Times New Roman" w:hAnsi="Times New Roman" w:cs="Times New Roman"/>
          <w:b/>
          <w:bCs/>
          <w:sz w:val="24"/>
          <w:szCs w:val="24"/>
        </w:rPr>
        <w:t xml:space="preserve"> "Про затвердження Методики визначення шкоди та збитків, завданих інфраструктурі транспорту, електронній комунікаційній мережі та зв’язку внаслідок збройної агресії Російської Федерації</w:t>
      </w:r>
      <w:r w:rsidR="00C72661" w:rsidRPr="009D4ED6">
        <w:rPr>
          <w:rFonts w:ascii="Times New Roman" w:hAnsi="Times New Roman" w:cs="Times New Roman"/>
          <w:b/>
          <w:bCs/>
          <w:sz w:val="24"/>
          <w:szCs w:val="24"/>
        </w:rPr>
        <w:t>"</w:t>
      </w:r>
      <w:r w:rsidR="00103DD1" w:rsidRPr="009D4ED6">
        <w:rPr>
          <w:rFonts w:ascii="Times New Roman" w:hAnsi="Times New Roman" w:cs="Times New Roman"/>
          <w:b/>
          <w:bCs/>
          <w:sz w:val="24"/>
          <w:szCs w:val="24"/>
        </w:rPr>
        <w:t xml:space="preserve"> </w:t>
      </w:r>
      <w:bookmarkStart w:id="1" w:name="_Hlk109148388"/>
      <w:r w:rsidR="00103DD1" w:rsidRPr="009D4ED6">
        <w:rPr>
          <w:rFonts w:ascii="Times New Roman" w:hAnsi="Times New Roman" w:cs="Times New Roman"/>
          <w:b/>
          <w:bCs/>
          <w:sz w:val="24"/>
          <w:szCs w:val="24"/>
        </w:rPr>
        <w:t xml:space="preserve">в частині визначення шкоди і збитків для надання послуг фіксованого доступу до мережі Інтернет та </w:t>
      </w:r>
      <w:r w:rsidR="00103DD1" w:rsidRPr="009D4ED6">
        <w:rPr>
          <w:rFonts w:ascii="Times New Roman" w:eastAsia="Times New Roman" w:hAnsi="Times New Roman" w:cs="Times New Roman"/>
          <w:b/>
          <w:bCs/>
          <w:color w:val="00000A"/>
          <w:sz w:val="24"/>
          <w:szCs w:val="24"/>
          <w:lang w:eastAsia="zh-CN"/>
        </w:rPr>
        <w:t>послуги електронних комунікацій</w:t>
      </w:r>
      <w:r w:rsidR="00D05242" w:rsidRPr="009D4ED6">
        <w:rPr>
          <w:rFonts w:ascii="Times New Roman" w:eastAsia="Times New Roman" w:hAnsi="Times New Roman" w:cs="Times New Roman"/>
          <w:b/>
          <w:bCs/>
          <w:color w:val="00000A"/>
          <w:sz w:val="24"/>
          <w:szCs w:val="24"/>
          <w:lang w:val="ru-RU" w:eastAsia="zh-CN"/>
        </w:rPr>
        <w:t xml:space="preserve"> з</w:t>
      </w:r>
      <w:r w:rsidR="00103DD1" w:rsidRPr="009D4ED6">
        <w:rPr>
          <w:rFonts w:ascii="Times New Roman" w:eastAsia="Times New Roman" w:hAnsi="Times New Roman" w:cs="Times New Roman"/>
          <w:b/>
          <w:bCs/>
          <w:color w:val="00000A"/>
          <w:sz w:val="24"/>
          <w:szCs w:val="24"/>
          <w:lang w:eastAsia="zh-CN"/>
        </w:rPr>
        <w:t xml:space="preserve"> </w:t>
      </w:r>
      <w:r>
        <w:rPr>
          <w:rFonts w:ascii="Times New Roman" w:eastAsia="Times New Roman" w:hAnsi="Times New Roman" w:cs="Times New Roman"/>
          <w:b/>
          <w:bCs/>
          <w:color w:val="00000A"/>
          <w:sz w:val="24"/>
          <w:szCs w:val="24"/>
          <w:lang w:eastAsia="zh-CN"/>
        </w:rPr>
        <w:t xml:space="preserve">доступу до </w:t>
      </w:r>
      <w:r w:rsidR="00244E51" w:rsidRPr="009D4ED6">
        <w:rPr>
          <w:rFonts w:ascii="Times New Roman" w:eastAsia="Times New Roman" w:hAnsi="Times New Roman" w:cs="Times New Roman"/>
          <w:b/>
          <w:bCs/>
          <w:color w:val="00000A"/>
          <w:sz w:val="24"/>
          <w:szCs w:val="24"/>
          <w:lang w:eastAsia="zh-CN"/>
        </w:rPr>
        <w:t xml:space="preserve">пакетів </w:t>
      </w:r>
      <w:r w:rsidR="00103DD1" w:rsidRPr="009D4ED6">
        <w:rPr>
          <w:rFonts w:ascii="Times New Roman" w:eastAsia="Times New Roman" w:hAnsi="Times New Roman" w:cs="Times New Roman"/>
          <w:b/>
          <w:bCs/>
          <w:color w:val="00000A"/>
          <w:sz w:val="24"/>
          <w:szCs w:val="24"/>
          <w:lang w:eastAsia="zh-CN"/>
        </w:rPr>
        <w:t xml:space="preserve">телеканалів і радіоканалів </w:t>
      </w:r>
      <w:bookmarkEnd w:id="1"/>
    </w:p>
    <w:tbl>
      <w:tblPr>
        <w:tblStyle w:val="a3"/>
        <w:tblW w:w="0" w:type="auto"/>
        <w:tblLook w:val="04A0" w:firstRow="1" w:lastRow="0" w:firstColumn="1" w:lastColumn="0" w:noHBand="0" w:noVBand="1"/>
      </w:tblPr>
      <w:tblGrid>
        <w:gridCol w:w="4853"/>
        <w:gridCol w:w="4853"/>
        <w:gridCol w:w="4854"/>
      </w:tblGrid>
      <w:tr w:rsidR="00C72661" w:rsidRPr="00675231" w14:paraId="61669F07" w14:textId="77777777" w:rsidTr="00C72661">
        <w:tc>
          <w:tcPr>
            <w:tcW w:w="4853" w:type="dxa"/>
          </w:tcPr>
          <w:bookmarkEnd w:id="0"/>
          <w:p w14:paraId="4FB21CAF" w14:textId="4A4F2927" w:rsidR="00C72661" w:rsidRPr="00675231" w:rsidRDefault="00C72661" w:rsidP="009E65DD">
            <w:pPr>
              <w:jc w:val="both"/>
              <w:rPr>
                <w:rFonts w:ascii="Times New Roman" w:hAnsi="Times New Roman" w:cs="Times New Roman"/>
                <w:sz w:val="24"/>
                <w:szCs w:val="24"/>
                <w:lang w:val="ru-RU"/>
              </w:rPr>
            </w:pPr>
            <w:r w:rsidRPr="00675231">
              <w:rPr>
                <w:rFonts w:ascii="Times New Roman" w:hAnsi="Times New Roman" w:cs="Times New Roman"/>
                <w:sz w:val="24"/>
                <w:szCs w:val="24"/>
              </w:rPr>
              <w:t xml:space="preserve">Зміст відповідного положення проекту </w:t>
            </w:r>
            <w:proofErr w:type="spellStart"/>
            <w:r w:rsidRPr="00675231">
              <w:rPr>
                <w:rFonts w:ascii="Times New Roman" w:hAnsi="Times New Roman" w:cs="Times New Roman"/>
                <w:sz w:val="24"/>
                <w:szCs w:val="24"/>
              </w:rPr>
              <w:t>акта</w:t>
            </w:r>
            <w:proofErr w:type="spellEnd"/>
            <w:r w:rsidR="00E811D9" w:rsidRPr="00675231">
              <w:rPr>
                <w:rFonts w:ascii="Times New Roman" w:hAnsi="Times New Roman" w:cs="Times New Roman"/>
                <w:sz w:val="24"/>
                <w:szCs w:val="24"/>
                <w:lang w:val="ru-RU"/>
              </w:rPr>
              <w:t xml:space="preserve"> (</w:t>
            </w:r>
            <w:proofErr w:type="spellStart"/>
            <w:r w:rsidR="00E811D9" w:rsidRPr="00675231">
              <w:rPr>
                <w:rFonts w:ascii="Times New Roman" w:hAnsi="Times New Roman" w:cs="Times New Roman"/>
                <w:sz w:val="24"/>
                <w:szCs w:val="24"/>
                <w:lang w:val="ru-RU"/>
              </w:rPr>
              <w:t>проєкт</w:t>
            </w:r>
            <w:proofErr w:type="spellEnd"/>
            <w:r w:rsidR="00E811D9" w:rsidRPr="00675231">
              <w:rPr>
                <w:rFonts w:ascii="Times New Roman" w:hAnsi="Times New Roman" w:cs="Times New Roman"/>
                <w:sz w:val="24"/>
                <w:szCs w:val="24"/>
                <w:lang w:val="ru-RU"/>
              </w:rPr>
              <w:t xml:space="preserve"> </w:t>
            </w:r>
            <w:proofErr w:type="spellStart"/>
            <w:r w:rsidR="00E811D9" w:rsidRPr="00675231">
              <w:rPr>
                <w:rFonts w:ascii="Times New Roman" w:hAnsi="Times New Roman" w:cs="Times New Roman"/>
                <w:sz w:val="24"/>
                <w:szCs w:val="24"/>
                <w:lang w:val="ru-RU"/>
              </w:rPr>
              <w:t>Мінцифри</w:t>
            </w:r>
            <w:proofErr w:type="spellEnd"/>
            <w:r w:rsidR="00E811D9" w:rsidRPr="00675231">
              <w:rPr>
                <w:rFonts w:ascii="Times New Roman" w:hAnsi="Times New Roman" w:cs="Times New Roman"/>
                <w:sz w:val="24"/>
                <w:szCs w:val="24"/>
                <w:lang w:val="ru-RU"/>
              </w:rPr>
              <w:t>)</w:t>
            </w:r>
          </w:p>
        </w:tc>
        <w:tc>
          <w:tcPr>
            <w:tcW w:w="4853" w:type="dxa"/>
          </w:tcPr>
          <w:p w14:paraId="7F03348C" w14:textId="34286DEA" w:rsidR="00C72661" w:rsidRPr="00675231" w:rsidRDefault="00C72661"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Пропозиція положення проекту </w:t>
            </w:r>
            <w:proofErr w:type="spellStart"/>
            <w:r w:rsidRPr="00675231">
              <w:rPr>
                <w:rFonts w:ascii="Times New Roman" w:hAnsi="Times New Roman" w:cs="Times New Roman"/>
                <w:sz w:val="24"/>
                <w:szCs w:val="24"/>
              </w:rPr>
              <w:t>акта</w:t>
            </w:r>
            <w:proofErr w:type="spellEnd"/>
            <w:r w:rsidRPr="00675231">
              <w:rPr>
                <w:rFonts w:ascii="Times New Roman" w:hAnsi="Times New Roman" w:cs="Times New Roman"/>
                <w:sz w:val="24"/>
                <w:szCs w:val="24"/>
              </w:rPr>
              <w:t xml:space="preserve"> ІНАУ/АППК/ТПУ</w:t>
            </w:r>
            <w:r w:rsidR="00D74358" w:rsidRPr="00675231">
              <w:rPr>
                <w:rFonts w:ascii="Times New Roman" w:hAnsi="Times New Roman" w:cs="Times New Roman"/>
                <w:sz w:val="24"/>
                <w:szCs w:val="24"/>
              </w:rPr>
              <w:t xml:space="preserve"> в редакції 01.07.</w:t>
            </w:r>
          </w:p>
        </w:tc>
        <w:tc>
          <w:tcPr>
            <w:tcW w:w="4854" w:type="dxa"/>
          </w:tcPr>
          <w:p w14:paraId="3903C9EF" w14:textId="37B6A125" w:rsidR="00C72661" w:rsidRPr="00675231" w:rsidRDefault="00C72661" w:rsidP="009E65DD">
            <w:pPr>
              <w:jc w:val="both"/>
              <w:rPr>
                <w:rFonts w:ascii="Times New Roman" w:hAnsi="Times New Roman" w:cs="Times New Roman"/>
                <w:sz w:val="24"/>
                <w:szCs w:val="24"/>
              </w:rPr>
            </w:pPr>
          </w:p>
        </w:tc>
      </w:tr>
      <w:tr w:rsidR="00512465" w:rsidRPr="00675231" w14:paraId="4011894D" w14:textId="77777777" w:rsidTr="0087141A">
        <w:tc>
          <w:tcPr>
            <w:tcW w:w="14560" w:type="dxa"/>
            <w:gridSpan w:val="3"/>
          </w:tcPr>
          <w:p w14:paraId="6D53B9F3" w14:textId="27577AB3" w:rsidR="00512465" w:rsidRPr="00675231" w:rsidRDefault="00512465" w:rsidP="008B2CE2">
            <w:pPr>
              <w:jc w:val="center"/>
              <w:rPr>
                <w:rFonts w:ascii="Times New Roman" w:hAnsi="Times New Roman" w:cs="Times New Roman"/>
                <w:i/>
                <w:iCs/>
                <w:sz w:val="24"/>
                <w:szCs w:val="24"/>
              </w:rPr>
            </w:pPr>
            <w:r w:rsidRPr="00675231">
              <w:rPr>
                <w:rFonts w:ascii="Times New Roman" w:hAnsi="Times New Roman" w:cs="Times New Roman"/>
                <w:i/>
                <w:iCs/>
                <w:sz w:val="24"/>
                <w:szCs w:val="24"/>
              </w:rPr>
              <w:t>Загальні засади визначення шкоди та збитків</w:t>
            </w:r>
            <w:r w:rsidR="00D74358" w:rsidRPr="00675231">
              <w:rPr>
                <w:rFonts w:ascii="Times New Roman" w:hAnsi="Times New Roman" w:cs="Times New Roman"/>
                <w:i/>
                <w:iCs/>
                <w:sz w:val="24"/>
                <w:szCs w:val="24"/>
              </w:rPr>
              <w:t>* (доповнено розділами, намагалися структурувати)</w:t>
            </w:r>
          </w:p>
        </w:tc>
      </w:tr>
      <w:tr w:rsidR="00C72661" w:rsidRPr="00675231" w14:paraId="709C5A91" w14:textId="77777777" w:rsidTr="00C72661">
        <w:tc>
          <w:tcPr>
            <w:tcW w:w="4853" w:type="dxa"/>
          </w:tcPr>
          <w:p w14:paraId="38EFBB24" w14:textId="4A31F18B" w:rsidR="00C72661" w:rsidRPr="00675231" w:rsidRDefault="00C72661"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1. Шкода та збитки, завдані внаслідок пошкодження, руйнації чи знищення інфраструктури електронних комунікаційних мереж, </w:t>
            </w:r>
            <w:r w:rsidRPr="008B2CE2">
              <w:rPr>
                <w:rFonts w:ascii="Times New Roman" w:hAnsi="Times New Roman" w:cs="Times New Roman"/>
                <w:sz w:val="24"/>
                <w:szCs w:val="24"/>
              </w:rPr>
              <w:t xml:space="preserve">у тому числі об’єктів незавершеного будівництва, </w:t>
            </w:r>
            <w:r w:rsidRPr="00675231">
              <w:rPr>
                <w:rFonts w:ascii="Times New Roman" w:hAnsi="Times New Roman" w:cs="Times New Roman"/>
                <w:sz w:val="24"/>
                <w:szCs w:val="24"/>
              </w:rPr>
              <w:t>визначаються щодо об’єктів, передбачених Законом України «Про електронні комунікації».</w:t>
            </w:r>
          </w:p>
        </w:tc>
        <w:tc>
          <w:tcPr>
            <w:tcW w:w="4853" w:type="dxa"/>
          </w:tcPr>
          <w:p w14:paraId="6845E55F" w14:textId="5E0870C9" w:rsidR="00AA72EF" w:rsidRDefault="00AA72EF" w:rsidP="00AA72EF">
            <w:pPr>
              <w:jc w:val="both"/>
              <w:rPr>
                <w:rFonts w:ascii="Times New Roman" w:hAnsi="Times New Roman" w:cs="Times New Roman"/>
                <w:sz w:val="24"/>
                <w:szCs w:val="24"/>
              </w:rPr>
            </w:pPr>
            <w:r w:rsidRPr="00DB46FA">
              <w:rPr>
                <w:rFonts w:ascii="Times New Roman" w:hAnsi="Times New Roman" w:cs="Times New Roman"/>
                <w:b/>
                <w:bCs/>
                <w:sz w:val="24"/>
                <w:szCs w:val="24"/>
              </w:rPr>
              <w:t>1.</w:t>
            </w:r>
            <w:r>
              <w:rPr>
                <w:rFonts w:ascii="Times New Roman" w:hAnsi="Times New Roman" w:cs="Times New Roman"/>
                <w:sz w:val="24"/>
                <w:szCs w:val="24"/>
              </w:rPr>
              <w:t xml:space="preserve"> </w:t>
            </w:r>
            <w:r w:rsidRPr="00675231">
              <w:rPr>
                <w:rFonts w:ascii="Times New Roman" w:hAnsi="Times New Roman" w:cs="Times New Roman"/>
                <w:sz w:val="24"/>
                <w:szCs w:val="24"/>
              </w:rPr>
              <w:t>Цей розділ Методики встановлює порядок визначення розмірів шкоди</w:t>
            </w:r>
            <w:r w:rsidR="009305F8">
              <w:rPr>
                <w:rFonts w:ascii="Times New Roman" w:hAnsi="Times New Roman" w:cs="Times New Roman"/>
                <w:sz w:val="24"/>
                <w:szCs w:val="24"/>
              </w:rPr>
              <w:t xml:space="preserve"> </w:t>
            </w:r>
            <w:r w:rsidR="006E1034">
              <w:rPr>
                <w:rFonts w:ascii="Times New Roman" w:hAnsi="Times New Roman" w:cs="Times New Roman"/>
                <w:sz w:val="24"/>
                <w:szCs w:val="24"/>
              </w:rPr>
              <w:t>та</w:t>
            </w:r>
            <w:r w:rsidR="009305F8">
              <w:rPr>
                <w:rFonts w:ascii="Times New Roman" w:hAnsi="Times New Roman" w:cs="Times New Roman"/>
                <w:sz w:val="24"/>
                <w:szCs w:val="24"/>
              </w:rPr>
              <w:t xml:space="preserve"> збитків</w:t>
            </w:r>
            <w:r w:rsidRPr="00675231">
              <w:rPr>
                <w:rFonts w:ascii="Times New Roman" w:hAnsi="Times New Roman" w:cs="Times New Roman"/>
                <w:sz w:val="24"/>
                <w:szCs w:val="24"/>
              </w:rPr>
              <w:t>, заподіяних операторам електронних комунікацій України</w:t>
            </w:r>
            <w:r w:rsidR="004353B3" w:rsidRPr="004353B3">
              <w:rPr>
                <w:rFonts w:ascii="Times New Roman" w:hAnsi="Times New Roman" w:cs="Times New Roman"/>
                <w:sz w:val="24"/>
                <w:szCs w:val="24"/>
              </w:rPr>
              <w:t xml:space="preserve"> внаслідок збройної агресії  Російської Федерації проти України або терористичних актів</w:t>
            </w:r>
            <w:r w:rsidR="006E1034">
              <w:rPr>
                <w:rFonts w:ascii="Times New Roman" w:hAnsi="Times New Roman" w:cs="Times New Roman"/>
                <w:sz w:val="24"/>
                <w:szCs w:val="24"/>
              </w:rPr>
              <w:t>, вчинених</w:t>
            </w:r>
            <w:r w:rsidR="004353B3" w:rsidRPr="004353B3">
              <w:rPr>
                <w:rFonts w:ascii="Times New Roman" w:hAnsi="Times New Roman" w:cs="Times New Roman"/>
                <w:sz w:val="24"/>
                <w:szCs w:val="24"/>
              </w:rPr>
              <w:t xml:space="preserve"> після 24.02.2022 року під час дії правового режиму воєнного стану</w:t>
            </w:r>
            <w:r w:rsidRPr="00675231">
              <w:rPr>
                <w:rFonts w:ascii="Times New Roman" w:hAnsi="Times New Roman" w:cs="Times New Roman"/>
                <w:sz w:val="24"/>
                <w:szCs w:val="24"/>
              </w:rPr>
              <w:t>.</w:t>
            </w:r>
          </w:p>
          <w:p w14:paraId="5FEB279F" w14:textId="7E5DB58F" w:rsidR="00C72661" w:rsidRPr="00675231" w:rsidRDefault="00C72661" w:rsidP="006D7D3E">
            <w:pPr>
              <w:jc w:val="both"/>
              <w:rPr>
                <w:rFonts w:ascii="Times New Roman" w:hAnsi="Times New Roman" w:cs="Times New Roman"/>
                <w:sz w:val="24"/>
                <w:szCs w:val="24"/>
              </w:rPr>
            </w:pPr>
          </w:p>
        </w:tc>
        <w:tc>
          <w:tcPr>
            <w:tcW w:w="4854" w:type="dxa"/>
          </w:tcPr>
          <w:p w14:paraId="2AF0C9AC" w14:textId="7D008231" w:rsidR="006679B1" w:rsidRDefault="00FE7024" w:rsidP="00417DC2">
            <w:pPr>
              <w:jc w:val="both"/>
              <w:rPr>
                <w:rFonts w:ascii="Times New Roman" w:hAnsi="Times New Roman" w:cs="Times New Roman"/>
                <w:sz w:val="24"/>
                <w:szCs w:val="24"/>
              </w:rPr>
            </w:pPr>
            <w:proofErr w:type="spellStart"/>
            <w:r>
              <w:rPr>
                <w:rFonts w:ascii="Times New Roman" w:hAnsi="Times New Roman" w:cs="Times New Roman"/>
                <w:sz w:val="24"/>
                <w:szCs w:val="24"/>
                <w:lang w:val="ru-RU"/>
              </w:rPr>
              <w:t>С.Дудн</w:t>
            </w:r>
            <w:r>
              <w:rPr>
                <w:rFonts w:ascii="Times New Roman" w:hAnsi="Times New Roman" w:cs="Times New Roman"/>
                <w:sz w:val="24"/>
                <w:szCs w:val="24"/>
              </w:rPr>
              <w:t>ік</w:t>
            </w:r>
            <w:proofErr w:type="spellEnd"/>
            <w:r>
              <w:rPr>
                <w:rFonts w:ascii="Times New Roman" w:hAnsi="Times New Roman" w:cs="Times New Roman"/>
                <w:sz w:val="24"/>
                <w:szCs w:val="24"/>
              </w:rPr>
              <w:t xml:space="preserve">: </w:t>
            </w:r>
            <w:r w:rsidR="00DC49BB">
              <w:rPr>
                <w:rFonts w:ascii="Times New Roman" w:hAnsi="Times New Roman" w:cs="Times New Roman"/>
                <w:sz w:val="24"/>
                <w:szCs w:val="24"/>
              </w:rPr>
              <w:t>Потрібно обговорити та уточнити по тексту: інфраструктура електронних комунікацій, інфраструктура ЕК мереж чи електронні комунікаційні мережі.</w:t>
            </w:r>
          </w:p>
          <w:p w14:paraId="5B5BECE8" w14:textId="29CEB844" w:rsidR="00DC49BB" w:rsidRPr="00675231" w:rsidRDefault="00DC49BB" w:rsidP="00417DC2">
            <w:pPr>
              <w:jc w:val="both"/>
              <w:rPr>
                <w:rFonts w:ascii="Times New Roman" w:hAnsi="Times New Roman" w:cs="Times New Roman"/>
                <w:sz w:val="24"/>
                <w:szCs w:val="24"/>
              </w:rPr>
            </w:pPr>
            <w:r>
              <w:rPr>
                <w:rFonts w:ascii="Times New Roman" w:hAnsi="Times New Roman" w:cs="Times New Roman"/>
                <w:sz w:val="24"/>
                <w:szCs w:val="24"/>
              </w:rPr>
              <w:t>По тексту застосовуються різні поняття в одному сенсі.</w:t>
            </w:r>
          </w:p>
        </w:tc>
      </w:tr>
      <w:tr w:rsidR="006D7D3E" w:rsidRPr="00675231" w14:paraId="5782E00A" w14:textId="77777777" w:rsidTr="00C72661">
        <w:tc>
          <w:tcPr>
            <w:tcW w:w="4853" w:type="dxa"/>
          </w:tcPr>
          <w:p w14:paraId="7898886C" w14:textId="0889CBDA" w:rsidR="006D7D3E" w:rsidRPr="00675231" w:rsidRDefault="006D7D3E" w:rsidP="009E65DD">
            <w:pPr>
              <w:jc w:val="both"/>
              <w:rPr>
                <w:rFonts w:ascii="Times New Roman" w:hAnsi="Times New Roman" w:cs="Times New Roman"/>
                <w:sz w:val="24"/>
                <w:szCs w:val="24"/>
              </w:rPr>
            </w:pPr>
            <w:r>
              <w:rPr>
                <w:rFonts w:ascii="Times New Roman" w:hAnsi="Times New Roman" w:cs="Times New Roman"/>
                <w:sz w:val="24"/>
                <w:szCs w:val="24"/>
              </w:rPr>
              <w:t>Відсутній</w:t>
            </w:r>
          </w:p>
        </w:tc>
        <w:tc>
          <w:tcPr>
            <w:tcW w:w="4853" w:type="dxa"/>
          </w:tcPr>
          <w:p w14:paraId="41B5EEA1" w14:textId="77777777" w:rsidR="006D7D3E" w:rsidRPr="00417DC2" w:rsidRDefault="006D7D3E" w:rsidP="006D7D3E">
            <w:pPr>
              <w:jc w:val="both"/>
              <w:rPr>
                <w:rFonts w:ascii="Times New Roman" w:hAnsi="Times New Roman" w:cs="Times New Roman"/>
                <w:sz w:val="24"/>
                <w:szCs w:val="24"/>
              </w:rPr>
            </w:pPr>
            <w:r w:rsidRPr="00DB46FA">
              <w:rPr>
                <w:rFonts w:ascii="Times New Roman" w:hAnsi="Times New Roman" w:cs="Times New Roman"/>
                <w:b/>
                <w:bCs/>
                <w:sz w:val="24"/>
                <w:szCs w:val="24"/>
              </w:rPr>
              <w:t>2.</w:t>
            </w:r>
            <w:r>
              <w:rPr>
                <w:rFonts w:ascii="Times New Roman" w:hAnsi="Times New Roman" w:cs="Times New Roman"/>
                <w:sz w:val="24"/>
                <w:szCs w:val="24"/>
              </w:rPr>
              <w:t xml:space="preserve"> </w:t>
            </w:r>
            <w:r w:rsidRPr="00417DC2">
              <w:rPr>
                <w:rFonts w:ascii="Times New Roman" w:hAnsi="Times New Roman" w:cs="Times New Roman"/>
                <w:sz w:val="24"/>
                <w:szCs w:val="24"/>
              </w:rPr>
              <w:t xml:space="preserve">Шкода та збитки, внаслідок втрати, знищення або пошкодження інфраструктури електронних комунікаційних мереж,  визначаються щодо об’єктів або їхніх складових, у тому числі об’єктів незавершеного будівництва, визначених у Законі України «Про електронні комунікації»: </w:t>
            </w:r>
          </w:p>
          <w:p w14:paraId="7B907C03"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t>споруд електронних комунікацій</w:t>
            </w:r>
            <w:r>
              <w:rPr>
                <w:rFonts w:ascii="Times New Roman" w:hAnsi="Times New Roman" w:cs="Times New Roman"/>
                <w:sz w:val="24"/>
                <w:szCs w:val="24"/>
                <w:lang w:val="ru-RU"/>
              </w:rPr>
              <w:t>;</w:t>
            </w:r>
            <w:r w:rsidRPr="00417DC2">
              <w:rPr>
                <w:rFonts w:ascii="Times New Roman" w:hAnsi="Times New Roman" w:cs="Times New Roman"/>
                <w:sz w:val="24"/>
                <w:szCs w:val="24"/>
              </w:rPr>
              <w:t xml:space="preserve"> </w:t>
            </w:r>
          </w:p>
          <w:p w14:paraId="70F28403"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t>технічних засобів електронних комунікацій, ліній електронних комунікаційних мереж (ліній зв’язку)</w:t>
            </w:r>
            <w:r>
              <w:rPr>
                <w:rFonts w:ascii="Times New Roman" w:hAnsi="Times New Roman" w:cs="Times New Roman"/>
                <w:sz w:val="24"/>
                <w:szCs w:val="24"/>
                <w:lang w:val="ru-RU"/>
              </w:rPr>
              <w:t>;</w:t>
            </w:r>
            <w:r w:rsidRPr="00417DC2">
              <w:rPr>
                <w:rFonts w:ascii="Times New Roman" w:hAnsi="Times New Roman" w:cs="Times New Roman"/>
                <w:sz w:val="24"/>
                <w:szCs w:val="24"/>
              </w:rPr>
              <w:t xml:space="preserve"> </w:t>
            </w:r>
          </w:p>
          <w:p w14:paraId="22BF49EC"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t>кабельної каналізації електронних комунікаційних мереж</w:t>
            </w:r>
            <w:r>
              <w:rPr>
                <w:rFonts w:ascii="Times New Roman" w:hAnsi="Times New Roman" w:cs="Times New Roman"/>
                <w:sz w:val="24"/>
                <w:szCs w:val="24"/>
                <w:lang w:val="ru-RU"/>
              </w:rPr>
              <w:t>;</w:t>
            </w:r>
            <w:r w:rsidRPr="00417DC2">
              <w:rPr>
                <w:rFonts w:ascii="Times New Roman" w:hAnsi="Times New Roman" w:cs="Times New Roman"/>
                <w:sz w:val="24"/>
                <w:szCs w:val="24"/>
              </w:rPr>
              <w:t xml:space="preserve"> </w:t>
            </w:r>
          </w:p>
          <w:p w14:paraId="1F83ACB1"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t>мереж широкосмугового доступу</w:t>
            </w:r>
            <w:r>
              <w:rPr>
                <w:rFonts w:ascii="Times New Roman" w:hAnsi="Times New Roman" w:cs="Times New Roman"/>
                <w:sz w:val="24"/>
                <w:szCs w:val="24"/>
                <w:lang w:val="ru-RU"/>
              </w:rPr>
              <w:t>;</w:t>
            </w:r>
            <w:r w:rsidRPr="00417DC2">
              <w:rPr>
                <w:rFonts w:ascii="Times New Roman" w:hAnsi="Times New Roman" w:cs="Times New Roman"/>
                <w:sz w:val="24"/>
                <w:szCs w:val="24"/>
              </w:rPr>
              <w:t xml:space="preserve"> </w:t>
            </w:r>
          </w:p>
          <w:p w14:paraId="1984C07E"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t>базових станцій надання електронних комунікаційних послуг</w:t>
            </w:r>
            <w:r>
              <w:rPr>
                <w:rFonts w:ascii="Times New Roman" w:hAnsi="Times New Roman" w:cs="Times New Roman"/>
                <w:sz w:val="24"/>
                <w:szCs w:val="24"/>
                <w:lang w:val="ru-RU"/>
              </w:rPr>
              <w:t>;</w:t>
            </w:r>
            <w:r w:rsidRPr="00417DC2">
              <w:rPr>
                <w:rFonts w:ascii="Times New Roman" w:hAnsi="Times New Roman" w:cs="Times New Roman"/>
                <w:sz w:val="24"/>
                <w:szCs w:val="24"/>
              </w:rPr>
              <w:t xml:space="preserve"> </w:t>
            </w:r>
          </w:p>
          <w:p w14:paraId="14D97279" w14:textId="77777777" w:rsidR="006D7D3E" w:rsidRPr="00417DC2" w:rsidRDefault="006D7D3E" w:rsidP="006D7D3E">
            <w:pPr>
              <w:jc w:val="both"/>
              <w:rPr>
                <w:rFonts w:ascii="Times New Roman" w:hAnsi="Times New Roman" w:cs="Times New Roman"/>
                <w:sz w:val="24"/>
                <w:szCs w:val="24"/>
              </w:rPr>
            </w:pPr>
            <w:r w:rsidRPr="00417DC2">
              <w:rPr>
                <w:rFonts w:ascii="Times New Roman" w:hAnsi="Times New Roman" w:cs="Times New Roman"/>
                <w:sz w:val="24"/>
                <w:szCs w:val="24"/>
              </w:rPr>
              <w:lastRenderedPageBreak/>
              <w:t>радіообладнання та випромінювальних пристроїв;</w:t>
            </w:r>
          </w:p>
          <w:p w14:paraId="0EB69DF5" w14:textId="5FBA89A9" w:rsidR="006D7D3E" w:rsidRDefault="006D7D3E" w:rsidP="00C825DE">
            <w:pPr>
              <w:jc w:val="both"/>
              <w:rPr>
                <w:rFonts w:ascii="Times New Roman" w:hAnsi="Times New Roman" w:cs="Times New Roman"/>
                <w:sz w:val="24"/>
                <w:szCs w:val="24"/>
              </w:rPr>
            </w:pPr>
            <w:r w:rsidRPr="00417DC2">
              <w:t xml:space="preserve"> </w:t>
            </w:r>
            <w:r w:rsidRPr="00417DC2">
              <w:rPr>
                <w:rFonts w:ascii="Times New Roman" w:hAnsi="Times New Roman" w:cs="Times New Roman"/>
                <w:sz w:val="24"/>
                <w:szCs w:val="24"/>
              </w:rPr>
              <w:t xml:space="preserve">іншого обладнання або засобів, пов’язаних з електронною комунікаційною мережею чи </w:t>
            </w:r>
            <w:r w:rsidR="00EE0B10">
              <w:rPr>
                <w:rFonts w:ascii="Times New Roman" w:hAnsi="Times New Roman" w:cs="Times New Roman"/>
                <w:sz w:val="24"/>
                <w:szCs w:val="24"/>
              </w:rPr>
              <w:t xml:space="preserve">електронною комунікаційною </w:t>
            </w:r>
            <w:r w:rsidRPr="00417DC2">
              <w:rPr>
                <w:rFonts w:ascii="Times New Roman" w:hAnsi="Times New Roman" w:cs="Times New Roman"/>
                <w:sz w:val="24"/>
                <w:szCs w:val="24"/>
              </w:rPr>
              <w:t>послугою.</w:t>
            </w:r>
          </w:p>
        </w:tc>
        <w:tc>
          <w:tcPr>
            <w:tcW w:w="4854" w:type="dxa"/>
          </w:tcPr>
          <w:p w14:paraId="0ED68A43" w14:textId="77777777" w:rsidR="006D7D3E" w:rsidRPr="00675231" w:rsidRDefault="006D7D3E" w:rsidP="00417DC2">
            <w:pPr>
              <w:jc w:val="both"/>
              <w:rPr>
                <w:rFonts w:ascii="Times New Roman" w:hAnsi="Times New Roman" w:cs="Times New Roman"/>
                <w:sz w:val="24"/>
                <w:szCs w:val="24"/>
              </w:rPr>
            </w:pPr>
          </w:p>
        </w:tc>
      </w:tr>
      <w:tr w:rsidR="0085118B" w:rsidRPr="00675231" w14:paraId="7E484AAE" w14:textId="77777777" w:rsidTr="00C72661">
        <w:tc>
          <w:tcPr>
            <w:tcW w:w="4853" w:type="dxa"/>
          </w:tcPr>
          <w:p w14:paraId="2BDF8168" w14:textId="77777777" w:rsidR="0085118B" w:rsidRDefault="0085118B" w:rsidP="0085118B">
            <w:pPr>
              <w:jc w:val="both"/>
              <w:rPr>
                <w:rFonts w:ascii="Times New Roman" w:hAnsi="Times New Roman" w:cs="Times New Roman"/>
                <w:sz w:val="24"/>
                <w:szCs w:val="24"/>
              </w:rPr>
            </w:pPr>
            <w:r w:rsidRPr="00675231">
              <w:rPr>
                <w:rFonts w:ascii="Times New Roman" w:hAnsi="Times New Roman" w:cs="Times New Roman"/>
                <w:sz w:val="24"/>
                <w:szCs w:val="24"/>
              </w:rPr>
              <w:t>2. Для визначення шкоди та збитків, завданих внаслідок пошкодження, руйнації чи знищення інфраструктури електронних комунікаційних мереж чи їхніх складових (у тому числі об’єктів незавершеного будівництва), може бути проведено оцінку майна та майнових прав згідно із Законом України «Про оцінку майна, майнових прав та професійну оціночну діяльність в Україні», положеннями (національними стандартами) оцінки майна та з урахуванням Загальних засад оцінки збитків, завданих майну та майновим правам внаслідок збройної агресії Російської Федерації, затверджених Фондом державного майна України.</w:t>
            </w:r>
          </w:p>
          <w:p w14:paraId="164B4A61" w14:textId="77777777" w:rsidR="00974473" w:rsidRDefault="00974473" w:rsidP="0085118B">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5. З метою надання висновку з питань щодо визначення шкоди та збитків, завданих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що є або будуть предметом судового розгляду, може бути проведено судову експертизу з підстав, визначених статтею 71 Закону України «Про судову експертизу».</w:t>
            </w:r>
          </w:p>
          <w:p w14:paraId="33E7F9F9" w14:textId="3C23018C" w:rsidR="00560FB3" w:rsidRDefault="00560FB3" w:rsidP="0085118B">
            <w:pPr>
              <w:jc w:val="both"/>
              <w:rPr>
                <w:rFonts w:ascii="Times New Roman" w:hAnsi="Times New Roman" w:cs="Times New Roman"/>
                <w:sz w:val="24"/>
                <w:szCs w:val="24"/>
              </w:rPr>
            </w:pPr>
            <w:r w:rsidRPr="00560FB3">
              <w:rPr>
                <w:rFonts w:ascii="Times New Roman" w:hAnsi="Times New Roman" w:cs="Times New Roman"/>
                <w:color w:val="A6A6A6" w:themeColor="background1" w:themeShade="A6"/>
                <w:sz w:val="24"/>
                <w:szCs w:val="24"/>
              </w:rPr>
              <w:t xml:space="preserve">12. В залежності від рівня пошкоджень обладнання процедури щодо фіксації збитків можуть відрізнятись. Інфраструктура </w:t>
            </w:r>
            <w:r w:rsidRPr="00560FB3">
              <w:rPr>
                <w:rFonts w:ascii="Times New Roman" w:hAnsi="Times New Roman" w:cs="Times New Roman"/>
                <w:color w:val="A6A6A6" w:themeColor="background1" w:themeShade="A6"/>
                <w:sz w:val="24"/>
                <w:szCs w:val="24"/>
              </w:rPr>
              <w:lastRenderedPageBreak/>
              <w:t xml:space="preserve">електронних комунікаційних мереж чи її складових (у тому числі об’єктів незавершеного будівництва) придатна для використання (або така, що не потребує значних зусиль щодо ремонту) не потребуватиме проведення процедур передбачених Законом України «Про оцінку майна, майнових прав та професійну оціночну діяльність в Україні», положеннями (національними стандартами) оцінки майна та з урахуванням </w:t>
            </w:r>
            <w:proofErr w:type="spellStart"/>
            <w:r w:rsidRPr="00560FB3">
              <w:rPr>
                <w:rFonts w:ascii="Times New Roman" w:hAnsi="Times New Roman" w:cs="Times New Roman"/>
                <w:color w:val="A6A6A6" w:themeColor="background1" w:themeShade="A6"/>
                <w:sz w:val="24"/>
                <w:szCs w:val="24"/>
              </w:rPr>
              <w:t>методик</w:t>
            </w:r>
            <w:proofErr w:type="spellEnd"/>
            <w:r w:rsidRPr="00560FB3">
              <w:rPr>
                <w:rFonts w:ascii="Times New Roman" w:hAnsi="Times New Roman" w:cs="Times New Roman"/>
                <w:color w:val="A6A6A6" w:themeColor="background1" w:themeShade="A6"/>
                <w:sz w:val="24"/>
                <w:szCs w:val="24"/>
              </w:rPr>
              <w:t>, затверджених Фондом державного майна України, а ділянки електронних комунікаційних мереж чи її складових знищені повністю або частково потребуватимуть</w:t>
            </w:r>
          </w:p>
        </w:tc>
        <w:tc>
          <w:tcPr>
            <w:tcW w:w="4853" w:type="dxa"/>
          </w:tcPr>
          <w:p w14:paraId="776AFDF6" w14:textId="4981ACBB" w:rsidR="0085118B" w:rsidRPr="006D7D3E" w:rsidRDefault="0085118B" w:rsidP="0085118B">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Pr="00DB46FA">
              <w:rPr>
                <w:rFonts w:ascii="Times New Roman" w:hAnsi="Times New Roman" w:cs="Times New Roman"/>
                <w:b/>
                <w:bCs/>
                <w:sz w:val="24"/>
                <w:szCs w:val="24"/>
              </w:rPr>
              <w:t>.</w:t>
            </w:r>
            <w:r w:rsidRPr="006D7D3E">
              <w:rPr>
                <w:rFonts w:ascii="Times New Roman" w:hAnsi="Times New Roman" w:cs="Times New Roman"/>
                <w:sz w:val="24"/>
                <w:szCs w:val="24"/>
              </w:rPr>
              <w:t xml:space="preserve"> Визначення розміру шкоди та збитків, завданих внаслідок пошкодження, руйнації чи знищення інфраструктури електронних комунікаційних мереж, </w:t>
            </w:r>
            <w:r w:rsidRPr="006D7D3E">
              <w:rPr>
                <w:rFonts w:ascii="Times New Roman" w:hAnsi="Times New Roman" w:cs="Times New Roman"/>
                <w:color w:val="000000" w:themeColor="text1"/>
                <w:sz w:val="24"/>
                <w:szCs w:val="24"/>
              </w:rPr>
              <w:t>може</w:t>
            </w:r>
            <w:r w:rsidRPr="006D7D3E">
              <w:t xml:space="preserve"> </w:t>
            </w:r>
            <w:r w:rsidRPr="006D7D3E">
              <w:rPr>
                <w:rFonts w:ascii="Times New Roman" w:hAnsi="Times New Roman" w:cs="Times New Roman"/>
                <w:sz w:val="24"/>
                <w:szCs w:val="24"/>
              </w:rPr>
              <w:t>визначатись:</w:t>
            </w:r>
          </w:p>
          <w:p w14:paraId="5E9DAE84" w14:textId="77777777" w:rsidR="0085118B" w:rsidRPr="006D7D3E" w:rsidRDefault="0085118B" w:rsidP="0085118B">
            <w:pPr>
              <w:jc w:val="both"/>
              <w:rPr>
                <w:rFonts w:ascii="Times New Roman" w:hAnsi="Times New Roman" w:cs="Times New Roman"/>
                <w:sz w:val="24"/>
                <w:szCs w:val="24"/>
              </w:rPr>
            </w:pPr>
            <w:r w:rsidRPr="006D7D3E">
              <w:rPr>
                <w:rFonts w:ascii="Times New Roman" w:hAnsi="Times New Roman" w:cs="Times New Roman"/>
                <w:sz w:val="24"/>
                <w:szCs w:val="24"/>
              </w:rPr>
              <w:t>- самостійно оператором електронних комунікацій;</w:t>
            </w:r>
          </w:p>
          <w:p w14:paraId="623CEA5F" w14:textId="1C35456A" w:rsidR="0085118B" w:rsidRPr="006D7D3E" w:rsidRDefault="0085118B" w:rsidP="0085118B">
            <w:pPr>
              <w:jc w:val="both"/>
              <w:rPr>
                <w:rFonts w:ascii="Times New Roman" w:hAnsi="Times New Roman" w:cs="Times New Roman"/>
                <w:sz w:val="24"/>
                <w:szCs w:val="24"/>
              </w:rPr>
            </w:pPr>
            <w:r w:rsidRPr="006D7D3E">
              <w:rPr>
                <w:rFonts w:ascii="Times New Roman" w:hAnsi="Times New Roman" w:cs="Times New Roman"/>
                <w:sz w:val="24"/>
                <w:szCs w:val="24"/>
              </w:rPr>
              <w:t xml:space="preserve"> </w:t>
            </w:r>
            <w:r w:rsidRPr="006D7D3E">
              <w:rPr>
                <w:rFonts w:ascii="Times New Roman" w:hAnsi="Times New Roman" w:cs="Times New Roman"/>
                <w:b/>
                <w:bCs/>
                <w:sz w:val="24"/>
                <w:szCs w:val="24"/>
              </w:rPr>
              <w:t xml:space="preserve">- </w:t>
            </w:r>
            <w:r w:rsidR="00CA631A" w:rsidRPr="004353B3">
              <w:rPr>
                <w:rFonts w:ascii="Times New Roman" w:hAnsi="Times New Roman" w:cs="Times New Roman"/>
                <w:sz w:val="24"/>
                <w:szCs w:val="24"/>
              </w:rPr>
              <w:t>і</w:t>
            </w:r>
            <w:r w:rsidRPr="00572ADC">
              <w:rPr>
                <w:rFonts w:ascii="Times New Roman" w:hAnsi="Times New Roman" w:cs="Times New Roman"/>
                <w:sz w:val="24"/>
                <w:szCs w:val="24"/>
              </w:rPr>
              <w:t>з залученням на договірних засадах осіб, що мають відповідну професійну фахову підготовку у сфері електронних комунікацій (телекомунікацій),</w:t>
            </w:r>
            <w:r w:rsidRPr="006D7D3E">
              <w:rPr>
                <w:rFonts w:ascii="Times New Roman" w:hAnsi="Times New Roman" w:cs="Times New Roman"/>
                <w:b/>
                <w:bCs/>
                <w:sz w:val="24"/>
                <w:szCs w:val="24"/>
              </w:rPr>
              <w:t xml:space="preserve"> </w:t>
            </w:r>
            <w:r w:rsidRPr="006D7D3E">
              <w:rPr>
                <w:rFonts w:ascii="Times New Roman" w:hAnsi="Times New Roman" w:cs="Times New Roman"/>
                <w:sz w:val="24"/>
                <w:szCs w:val="24"/>
              </w:rPr>
              <w:t xml:space="preserve">аудиторів, експертів, в тому числі міжнародних, </w:t>
            </w:r>
            <w:r>
              <w:rPr>
                <w:rFonts w:ascii="Times New Roman" w:hAnsi="Times New Roman" w:cs="Times New Roman"/>
                <w:sz w:val="24"/>
                <w:szCs w:val="24"/>
              </w:rPr>
              <w:t xml:space="preserve">в тому числі </w:t>
            </w:r>
            <w:r w:rsidRPr="006D7D3E">
              <w:rPr>
                <w:rFonts w:ascii="Times New Roman" w:hAnsi="Times New Roman" w:cs="Times New Roman"/>
                <w:strike/>
                <w:sz w:val="24"/>
                <w:szCs w:val="24"/>
              </w:rPr>
              <w:t>в</w:t>
            </w:r>
            <w:r w:rsidRPr="006D7D3E">
              <w:rPr>
                <w:rFonts w:ascii="Times New Roman" w:hAnsi="Times New Roman" w:cs="Times New Roman"/>
                <w:sz w:val="24"/>
                <w:szCs w:val="24"/>
              </w:rPr>
              <w:t>ідповідно до Закону України «Про оцінку майна, майнових прав та професійну оціночну діяльність в Україні», Закону України «Про судову експертизу»</w:t>
            </w:r>
            <w:r>
              <w:rPr>
                <w:rFonts w:ascii="Times New Roman" w:hAnsi="Times New Roman" w:cs="Times New Roman"/>
                <w:sz w:val="24"/>
                <w:szCs w:val="24"/>
              </w:rPr>
              <w:t xml:space="preserve">, </w:t>
            </w:r>
            <w:r w:rsidRPr="006D7D3E">
              <w:rPr>
                <w:rFonts w:ascii="Times New Roman" w:hAnsi="Times New Roman" w:cs="Times New Roman"/>
                <w:sz w:val="24"/>
                <w:szCs w:val="24"/>
              </w:rPr>
              <w:t>положеннями (національними стандартами) оцінки майна та з урахуванням Загальних засад оцінки збитків, завданих майну та майновим правам внаслідок збройної агресії Російської Федерації, затверджених Фондом державного майна України,</w:t>
            </w:r>
            <w:r w:rsidRPr="006D7D3E">
              <w:t xml:space="preserve"> </w:t>
            </w:r>
            <w:r w:rsidRPr="006D7D3E">
              <w:rPr>
                <w:rFonts w:ascii="Times New Roman" w:hAnsi="Times New Roman" w:cs="Times New Roman"/>
                <w:sz w:val="24"/>
                <w:szCs w:val="24"/>
              </w:rPr>
              <w:t>тощо.</w:t>
            </w:r>
          </w:p>
          <w:p w14:paraId="656D9BC6" w14:textId="6BE539D4" w:rsidR="0085118B" w:rsidRPr="00DB46FA" w:rsidRDefault="0085118B" w:rsidP="0085118B">
            <w:pPr>
              <w:jc w:val="both"/>
              <w:rPr>
                <w:rFonts w:ascii="Times New Roman" w:hAnsi="Times New Roman" w:cs="Times New Roman"/>
                <w:b/>
                <w:bCs/>
                <w:sz w:val="24"/>
                <w:szCs w:val="24"/>
              </w:rPr>
            </w:pPr>
            <w:r w:rsidRPr="006D7D3E">
              <w:rPr>
                <w:rFonts w:ascii="Times New Roman" w:hAnsi="Times New Roman" w:cs="Times New Roman"/>
                <w:sz w:val="24"/>
                <w:szCs w:val="24"/>
              </w:rPr>
              <w:t xml:space="preserve">Усі розрахунки розміру </w:t>
            </w:r>
            <w:r w:rsidRPr="002B525C">
              <w:rPr>
                <w:rFonts w:ascii="Times New Roman" w:hAnsi="Times New Roman" w:cs="Times New Roman"/>
                <w:sz w:val="24"/>
                <w:szCs w:val="24"/>
              </w:rPr>
              <w:t>шкоди та</w:t>
            </w:r>
            <w:r w:rsidR="00560FB3">
              <w:rPr>
                <w:rFonts w:ascii="Times New Roman" w:hAnsi="Times New Roman" w:cs="Times New Roman"/>
                <w:sz w:val="24"/>
                <w:szCs w:val="24"/>
              </w:rPr>
              <w:t xml:space="preserve"> </w:t>
            </w:r>
            <w:r w:rsidRPr="006D7D3E">
              <w:rPr>
                <w:rFonts w:ascii="Times New Roman" w:hAnsi="Times New Roman" w:cs="Times New Roman"/>
                <w:sz w:val="24"/>
                <w:szCs w:val="24"/>
              </w:rPr>
              <w:t>збитків згідно цього пункту мають рівну доказову силу з висновком судової експертизи та можуть бути використані у судових інстанціях без додаткового проведення судової експертизи.</w:t>
            </w:r>
          </w:p>
        </w:tc>
        <w:tc>
          <w:tcPr>
            <w:tcW w:w="4854" w:type="dxa"/>
          </w:tcPr>
          <w:p w14:paraId="38FDDE5C" w14:textId="05ED1610" w:rsidR="0085118B" w:rsidRPr="00675231" w:rsidRDefault="0085118B" w:rsidP="0085118B">
            <w:pPr>
              <w:jc w:val="both"/>
              <w:rPr>
                <w:rFonts w:ascii="Times New Roman" w:hAnsi="Times New Roman" w:cs="Times New Roman"/>
                <w:sz w:val="24"/>
                <w:szCs w:val="24"/>
              </w:rPr>
            </w:pPr>
          </w:p>
        </w:tc>
      </w:tr>
      <w:tr w:rsidR="00CD2746" w:rsidRPr="00675231" w14:paraId="5CBD4A24" w14:textId="77777777" w:rsidTr="00C72661">
        <w:tc>
          <w:tcPr>
            <w:tcW w:w="4853" w:type="dxa"/>
          </w:tcPr>
          <w:p w14:paraId="4CD04491" w14:textId="32E4ACCF" w:rsidR="00CD2746" w:rsidRPr="00675231" w:rsidRDefault="00CD2746" w:rsidP="00CD2746">
            <w:pPr>
              <w:jc w:val="both"/>
              <w:rPr>
                <w:rFonts w:ascii="Times New Roman" w:hAnsi="Times New Roman" w:cs="Times New Roman"/>
                <w:sz w:val="24"/>
                <w:szCs w:val="24"/>
              </w:rPr>
            </w:pPr>
            <w:r w:rsidRPr="00675231">
              <w:rPr>
                <w:rFonts w:ascii="Times New Roman" w:hAnsi="Times New Roman" w:cs="Times New Roman"/>
                <w:sz w:val="24"/>
                <w:szCs w:val="24"/>
              </w:rPr>
              <w:t xml:space="preserve">3. Шкода, </w:t>
            </w:r>
            <w:r w:rsidRPr="00572ADC">
              <w:rPr>
                <w:rFonts w:ascii="Times New Roman" w:hAnsi="Times New Roman" w:cs="Times New Roman"/>
                <w:sz w:val="24"/>
                <w:szCs w:val="24"/>
              </w:rPr>
              <w:t>завдана внаслідок пошкодження, руйнації чи знищення інфраструктури електронних комунікаційних мереж,</w:t>
            </w:r>
            <w:r w:rsidRPr="00675231">
              <w:rPr>
                <w:rFonts w:ascii="Times New Roman" w:hAnsi="Times New Roman" w:cs="Times New Roman"/>
                <w:sz w:val="24"/>
                <w:szCs w:val="24"/>
              </w:rPr>
              <w:t xml:space="preserve"> полягає у відхиленні якісних  (механічних, фізико-хімічних, естетичних характеристик) та/або кількісних показників експлуатаційної придатності інфраструктури електронних комунікаційних мереж чи її складових (у тому числі об’єктів незавершеного будівництва) від вимог </w:t>
            </w:r>
            <w:proofErr w:type="spellStart"/>
            <w:r w:rsidRPr="00675231">
              <w:rPr>
                <w:rFonts w:ascii="Times New Roman" w:hAnsi="Times New Roman" w:cs="Times New Roman"/>
                <w:sz w:val="24"/>
                <w:szCs w:val="24"/>
              </w:rPr>
              <w:t>проєктної</w:t>
            </w:r>
            <w:proofErr w:type="spellEnd"/>
            <w:r w:rsidRPr="00675231">
              <w:rPr>
                <w:rFonts w:ascii="Times New Roman" w:hAnsi="Times New Roman" w:cs="Times New Roman"/>
                <w:sz w:val="24"/>
                <w:szCs w:val="24"/>
              </w:rPr>
              <w:t xml:space="preserve"> документації та/або будівельних норм, нормативних документів, що виключає або зменшує відповідність її технічного стану та раніше затверджених техніко-економічних показників основним вимогам до будівель і споруд згідно із законодавством України, та визначається у натуральних показниках (зокрема км, </w:t>
            </w:r>
            <w:proofErr w:type="spellStart"/>
            <w:r w:rsidRPr="00675231">
              <w:rPr>
                <w:rFonts w:ascii="Times New Roman" w:hAnsi="Times New Roman" w:cs="Times New Roman"/>
                <w:sz w:val="24"/>
                <w:szCs w:val="24"/>
              </w:rPr>
              <w:t>пог</w:t>
            </w:r>
            <w:proofErr w:type="spellEnd"/>
            <w:r w:rsidRPr="00675231">
              <w:rPr>
                <w:rFonts w:ascii="Times New Roman" w:hAnsi="Times New Roman" w:cs="Times New Roman"/>
                <w:sz w:val="24"/>
                <w:szCs w:val="24"/>
              </w:rPr>
              <w:t>. м, од., шт. тощо).</w:t>
            </w:r>
          </w:p>
        </w:tc>
        <w:tc>
          <w:tcPr>
            <w:tcW w:w="4853" w:type="dxa"/>
          </w:tcPr>
          <w:p w14:paraId="6CE35686" w14:textId="65BC36AA" w:rsidR="00CD2746" w:rsidRDefault="00C825DE" w:rsidP="00C825DE">
            <w:pPr>
              <w:jc w:val="both"/>
              <w:rPr>
                <w:rFonts w:ascii="Times New Roman" w:hAnsi="Times New Roman" w:cs="Times New Roman"/>
                <w:b/>
                <w:bCs/>
                <w:sz w:val="24"/>
                <w:szCs w:val="24"/>
              </w:rPr>
            </w:pPr>
            <w:r>
              <w:rPr>
                <w:rFonts w:ascii="Times New Roman" w:hAnsi="Times New Roman" w:cs="Times New Roman"/>
                <w:b/>
                <w:bCs/>
                <w:sz w:val="24"/>
                <w:szCs w:val="24"/>
              </w:rPr>
              <w:t>Редакційно перенесений в п. 6</w:t>
            </w:r>
          </w:p>
        </w:tc>
        <w:tc>
          <w:tcPr>
            <w:tcW w:w="4854" w:type="dxa"/>
          </w:tcPr>
          <w:p w14:paraId="687B4970" w14:textId="77777777" w:rsidR="00CD2746" w:rsidRPr="00675231" w:rsidRDefault="00CD2746" w:rsidP="00CD2746">
            <w:pPr>
              <w:jc w:val="both"/>
              <w:rPr>
                <w:rFonts w:ascii="Times New Roman" w:hAnsi="Times New Roman" w:cs="Times New Roman"/>
                <w:sz w:val="24"/>
                <w:szCs w:val="24"/>
              </w:rPr>
            </w:pPr>
          </w:p>
        </w:tc>
      </w:tr>
      <w:tr w:rsidR="006D7D3E" w:rsidRPr="00675231" w14:paraId="108EC0D8" w14:textId="77777777" w:rsidTr="00C72661">
        <w:tc>
          <w:tcPr>
            <w:tcW w:w="4853" w:type="dxa"/>
          </w:tcPr>
          <w:p w14:paraId="29EF5383" w14:textId="3F854F06" w:rsidR="006D7D3E" w:rsidRPr="00675231" w:rsidRDefault="00231C67"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4. Збитки, завдані внаслідок пошкодження, руйнації чи знищення  інфраструктури </w:t>
            </w:r>
            <w:r w:rsidRPr="00675231">
              <w:rPr>
                <w:rFonts w:ascii="Times New Roman" w:hAnsi="Times New Roman" w:cs="Times New Roman"/>
                <w:sz w:val="24"/>
                <w:szCs w:val="24"/>
              </w:rPr>
              <w:lastRenderedPageBreak/>
              <w:t>електронних комунікацій, полягають у втратах її власника, у витратах, які здійснено або має бути здійснено власником для її відновлення (реальні збитки), а також у доходах, які власник міг би реально одержати, якби не відбулося такої руйнації чи пошкодження (упущена вигода), що визначаються в умовних одиницях (функціональна валюта) – доларах США, отриманий результат оцінки підлягає конвертації в національну валюту за поточним курсом НБУ на дату оцінки.</w:t>
            </w:r>
          </w:p>
        </w:tc>
        <w:tc>
          <w:tcPr>
            <w:tcW w:w="4853" w:type="dxa"/>
          </w:tcPr>
          <w:p w14:paraId="3DDE5682" w14:textId="40B174C0" w:rsidR="006D7D3E" w:rsidRPr="006D7D3E" w:rsidRDefault="0085118B" w:rsidP="006D7D3E">
            <w:pPr>
              <w:jc w:val="both"/>
              <w:rPr>
                <w:rFonts w:ascii="Times New Roman" w:hAnsi="Times New Roman" w:cs="Times New Roman"/>
                <w:sz w:val="24"/>
                <w:szCs w:val="24"/>
              </w:rPr>
            </w:pPr>
            <w:r>
              <w:rPr>
                <w:rFonts w:ascii="Times New Roman" w:hAnsi="Times New Roman" w:cs="Times New Roman"/>
                <w:b/>
                <w:bCs/>
                <w:sz w:val="24"/>
                <w:szCs w:val="24"/>
              </w:rPr>
              <w:lastRenderedPageBreak/>
              <w:t>4</w:t>
            </w:r>
            <w:r w:rsidR="006D7D3E" w:rsidRPr="00DB46FA">
              <w:rPr>
                <w:rFonts w:ascii="Times New Roman" w:hAnsi="Times New Roman" w:cs="Times New Roman"/>
                <w:b/>
                <w:bCs/>
                <w:sz w:val="24"/>
                <w:szCs w:val="24"/>
              </w:rPr>
              <w:t>.</w:t>
            </w:r>
            <w:r w:rsidR="006D7D3E" w:rsidRPr="006D7D3E">
              <w:rPr>
                <w:rFonts w:ascii="Times New Roman" w:hAnsi="Times New Roman" w:cs="Times New Roman"/>
                <w:sz w:val="24"/>
                <w:szCs w:val="24"/>
              </w:rPr>
              <w:t xml:space="preserve"> </w:t>
            </w:r>
            <w:r w:rsidR="00231C67">
              <w:rPr>
                <w:rFonts w:ascii="Times New Roman" w:hAnsi="Times New Roman" w:cs="Times New Roman"/>
                <w:sz w:val="24"/>
                <w:szCs w:val="24"/>
              </w:rPr>
              <w:t xml:space="preserve">Шкода </w:t>
            </w:r>
            <w:r w:rsidR="007E47F5">
              <w:rPr>
                <w:rFonts w:ascii="Times New Roman" w:hAnsi="Times New Roman" w:cs="Times New Roman"/>
                <w:sz w:val="24"/>
                <w:szCs w:val="24"/>
              </w:rPr>
              <w:t>та</w:t>
            </w:r>
            <w:r w:rsidR="00231C67">
              <w:rPr>
                <w:rFonts w:ascii="Times New Roman" w:hAnsi="Times New Roman" w:cs="Times New Roman"/>
                <w:sz w:val="24"/>
                <w:szCs w:val="24"/>
              </w:rPr>
              <w:t xml:space="preserve"> з</w:t>
            </w:r>
            <w:r w:rsidR="00231C67" w:rsidRPr="00675231">
              <w:rPr>
                <w:rFonts w:ascii="Times New Roman" w:hAnsi="Times New Roman" w:cs="Times New Roman"/>
                <w:sz w:val="24"/>
                <w:szCs w:val="24"/>
              </w:rPr>
              <w:t xml:space="preserve">битки, завдані внаслідок пошкодження, руйнації чи знищення  </w:t>
            </w:r>
            <w:r w:rsidR="00231C67" w:rsidRPr="00675231">
              <w:rPr>
                <w:rFonts w:ascii="Times New Roman" w:hAnsi="Times New Roman" w:cs="Times New Roman"/>
                <w:sz w:val="24"/>
                <w:szCs w:val="24"/>
              </w:rPr>
              <w:lastRenderedPageBreak/>
              <w:t>інфраструктури електронних комунікацій</w:t>
            </w:r>
            <w:r w:rsidRPr="006F0AF1">
              <w:rPr>
                <w:rFonts w:ascii="Times New Roman" w:hAnsi="Times New Roman" w:cs="Times New Roman"/>
                <w:sz w:val="24"/>
                <w:szCs w:val="24"/>
              </w:rPr>
              <w:t xml:space="preserve">них </w:t>
            </w:r>
            <w:r>
              <w:rPr>
                <w:rFonts w:ascii="Times New Roman" w:hAnsi="Times New Roman" w:cs="Times New Roman"/>
                <w:sz w:val="24"/>
                <w:szCs w:val="24"/>
              </w:rPr>
              <w:t>мереж</w:t>
            </w:r>
            <w:r w:rsidR="00231C67" w:rsidRPr="00675231">
              <w:rPr>
                <w:rFonts w:ascii="Times New Roman" w:hAnsi="Times New Roman" w:cs="Times New Roman"/>
                <w:sz w:val="24"/>
                <w:szCs w:val="24"/>
              </w:rPr>
              <w:t>,</w:t>
            </w:r>
            <w:r w:rsidR="00231C67">
              <w:rPr>
                <w:rFonts w:ascii="Times New Roman" w:hAnsi="Times New Roman" w:cs="Times New Roman"/>
                <w:sz w:val="24"/>
                <w:szCs w:val="24"/>
              </w:rPr>
              <w:t xml:space="preserve"> які </w:t>
            </w:r>
            <w:r w:rsidR="00231C67" w:rsidRPr="00675231">
              <w:rPr>
                <w:rFonts w:ascii="Times New Roman" w:hAnsi="Times New Roman" w:cs="Times New Roman"/>
                <w:sz w:val="24"/>
                <w:szCs w:val="24"/>
              </w:rPr>
              <w:t xml:space="preserve"> п</w:t>
            </w:r>
            <w:r w:rsidR="00153A5A">
              <w:rPr>
                <w:rFonts w:ascii="Times New Roman" w:hAnsi="Times New Roman" w:cs="Times New Roman"/>
                <w:sz w:val="24"/>
                <w:szCs w:val="24"/>
              </w:rPr>
              <w:t>ід</w:t>
            </w:r>
            <w:r w:rsidR="00231C67" w:rsidRPr="00675231">
              <w:rPr>
                <w:rFonts w:ascii="Times New Roman" w:hAnsi="Times New Roman" w:cs="Times New Roman"/>
                <w:sz w:val="24"/>
                <w:szCs w:val="24"/>
              </w:rPr>
              <w:t xml:space="preserve">лягають </w:t>
            </w:r>
            <w:r w:rsidR="00231C67">
              <w:rPr>
                <w:rFonts w:ascii="Times New Roman" w:hAnsi="Times New Roman" w:cs="Times New Roman"/>
                <w:sz w:val="24"/>
                <w:szCs w:val="24"/>
              </w:rPr>
              <w:t>в</w:t>
            </w:r>
            <w:r w:rsidR="006D7D3E" w:rsidRPr="006D7D3E">
              <w:rPr>
                <w:rFonts w:ascii="Times New Roman" w:hAnsi="Times New Roman" w:cs="Times New Roman"/>
                <w:sz w:val="24"/>
                <w:szCs w:val="24"/>
              </w:rPr>
              <w:t>ідшкодуванню:</w:t>
            </w:r>
          </w:p>
          <w:p w14:paraId="15A9A0A1" w14:textId="11861642" w:rsidR="006D7D3E" w:rsidRPr="006D7D3E" w:rsidRDefault="006D7D3E" w:rsidP="006D7D3E">
            <w:pPr>
              <w:jc w:val="both"/>
              <w:rPr>
                <w:rFonts w:ascii="Times New Roman" w:hAnsi="Times New Roman" w:cs="Times New Roman"/>
                <w:sz w:val="24"/>
                <w:szCs w:val="24"/>
              </w:rPr>
            </w:pPr>
            <w:r w:rsidRPr="006D7D3E">
              <w:rPr>
                <w:rFonts w:ascii="Times New Roman" w:hAnsi="Times New Roman" w:cs="Times New Roman"/>
                <w:sz w:val="24"/>
                <w:szCs w:val="24"/>
              </w:rPr>
              <w:t>- вартість втраченої, знищеної або пошкодженої  інфраструктури електронних комунікаційних мереж</w:t>
            </w:r>
            <w:r w:rsidR="00231C67">
              <w:rPr>
                <w:rFonts w:ascii="Times New Roman" w:hAnsi="Times New Roman" w:cs="Times New Roman"/>
                <w:sz w:val="24"/>
                <w:szCs w:val="24"/>
              </w:rPr>
              <w:t xml:space="preserve"> (втрати, шкода</w:t>
            </w:r>
            <w:r w:rsidR="0085118B">
              <w:rPr>
                <w:rFonts w:ascii="Times New Roman" w:hAnsi="Times New Roman" w:cs="Times New Roman"/>
                <w:sz w:val="24"/>
                <w:szCs w:val="24"/>
              </w:rPr>
              <w:t>, реальні збитки</w:t>
            </w:r>
            <w:r w:rsidR="00231C67">
              <w:rPr>
                <w:rFonts w:ascii="Times New Roman" w:hAnsi="Times New Roman" w:cs="Times New Roman"/>
                <w:sz w:val="24"/>
                <w:szCs w:val="24"/>
              </w:rPr>
              <w:t>)</w:t>
            </w:r>
            <w:r w:rsidRPr="006D7D3E">
              <w:rPr>
                <w:rFonts w:ascii="Times New Roman" w:hAnsi="Times New Roman" w:cs="Times New Roman"/>
                <w:sz w:val="24"/>
                <w:szCs w:val="24"/>
              </w:rPr>
              <w:t>;</w:t>
            </w:r>
          </w:p>
          <w:p w14:paraId="27840D71" w14:textId="695E8A59" w:rsidR="006D7D3E" w:rsidRPr="006D7D3E" w:rsidRDefault="006D7D3E" w:rsidP="006D7D3E">
            <w:pPr>
              <w:jc w:val="both"/>
              <w:rPr>
                <w:rFonts w:ascii="Times New Roman" w:hAnsi="Times New Roman" w:cs="Times New Roman"/>
                <w:sz w:val="24"/>
                <w:szCs w:val="24"/>
              </w:rPr>
            </w:pPr>
            <w:r w:rsidRPr="006D7D3E">
              <w:rPr>
                <w:rFonts w:ascii="Times New Roman" w:hAnsi="Times New Roman" w:cs="Times New Roman"/>
                <w:sz w:val="24"/>
                <w:szCs w:val="24"/>
              </w:rPr>
              <w:t>- витрати на роботи з відновлення інфраструктури електронних комунікаційних мереж, яка була втрачена, знищена або пошкоджена внаслідок воєнних дій або терористичних актів під час</w:t>
            </w:r>
            <w:r w:rsidR="00CA631A">
              <w:rPr>
                <w:rFonts w:ascii="Times New Roman" w:hAnsi="Times New Roman" w:cs="Times New Roman"/>
                <w:sz w:val="24"/>
                <w:szCs w:val="24"/>
              </w:rPr>
              <w:t xml:space="preserve"> правового режиму</w:t>
            </w:r>
            <w:r w:rsidRPr="006D7D3E">
              <w:rPr>
                <w:rFonts w:ascii="Times New Roman" w:hAnsi="Times New Roman" w:cs="Times New Roman"/>
                <w:sz w:val="24"/>
                <w:szCs w:val="24"/>
              </w:rPr>
              <w:t xml:space="preserve"> воєнного стану;</w:t>
            </w:r>
          </w:p>
          <w:p w14:paraId="28F86AC5" w14:textId="798BD863" w:rsidR="00A608A5" w:rsidRPr="00A608A5" w:rsidRDefault="006D7D3E" w:rsidP="00C14DFA">
            <w:pPr>
              <w:jc w:val="both"/>
              <w:rPr>
                <w:rFonts w:ascii="Times New Roman" w:hAnsi="Times New Roman" w:cs="Times New Roman"/>
                <w:sz w:val="24"/>
                <w:szCs w:val="24"/>
              </w:rPr>
            </w:pPr>
            <w:r w:rsidRPr="006D7D3E">
              <w:rPr>
                <w:rFonts w:ascii="Times New Roman" w:hAnsi="Times New Roman" w:cs="Times New Roman"/>
                <w:sz w:val="24"/>
                <w:szCs w:val="24"/>
              </w:rPr>
              <w:t xml:space="preserve">- </w:t>
            </w:r>
            <w:r w:rsidR="00A608A5" w:rsidRPr="00A608A5">
              <w:rPr>
                <w:rFonts w:ascii="Times New Roman" w:hAnsi="Times New Roman" w:cs="Times New Roman"/>
                <w:sz w:val="24"/>
                <w:szCs w:val="24"/>
              </w:rPr>
              <w:t>недоотриман</w:t>
            </w:r>
            <w:r w:rsidR="00A608A5">
              <w:rPr>
                <w:rFonts w:ascii="Times New Roman" w:hAnsi="Times New Roman" w:cs="Times New Roman"/>
                <w:sz w:val="24"/>
                <w:szCs w:val="24"/>
              </w:rPr>
              <w:t xml:space="preserve">а </w:t>
            </w:r>
            <w:r w:rsidR="00A608A5" w:rsidRPr="00A608A5">
              <w:rPr>
                <w:rFonts w:ascii="Times New Roman" w:hAnsi="Times New Roman" w:cs="Times New Roman"/>
                <w:sz w:val="24"/>
                <w:szCs w:val="24"/>
              </w:rPr>
              <w:t>(втрачен</w:t>
            </w:r>
            <w:r w:rsidR="00A608A5">
              <w:rPr>
                <w:rFonts w:ascii="Times New Roman" w:hAnsi="Times New Roman" w:cs="Times New Roman"/>
                <w:sz w:val="24"/>
                <w:szCs w:val="24"/>
              </w:rPr>
              <w:t>а</w:t>
            </w:r>
            <w:r w:rsidR="00A608A5" w:rsidRPr="00A608A5">
              <w:rPr>
                <w:rFonts w:ascii="Times New Roman" w:hAnsi="Times New Roman" w:cs="Times New Roman"/>
                <w:sz w:val="24"/>
                <w:szCs w:val="24"/>
              </w:rPr>
              <w:t>) вигод</w:t>
            </w:r>
            <w:r w:rsidR="00A608A5">
              <w:rPr>
                <w:rFonts w:ascii="Times New Roman" w:hAnsi="Times New Roman" w:cs="Times New Roman"/>
                <w:sz w:val="24"/>
                <w:szCs w:val="24"/>
              </w:rPr>
              <w:t>а</w:t>
            </w:r>
            <w:r w:rsidR="00A608A5" w:rsidRPr="00A608A5">
              <w:rPr>
                <w:rFonts w:ascii="Times New Roman" w:hAnsi="Times New Roman" w:cs="Times New Roman"/>
                <w:sz w:val="24"/>
                <w:szCs w:val="24"/>
              </w:rPr>
              <w:t xml:space="preserve"> операторів електронних комунікацій фіксованого доступу до мережі Інтернет послуги електронних комунікацій з постачання пакетів телеканалів і радіоканалів</w:t>
            </w:r>
            <w:r w:rsidR="00C14DFA">
              <w:rPr>
                <w:rFonts w:ascii="Times New Roman" w:hAnsi="Times New Roman" w:cs="Times New Roman"/>
                <w:sz w:val="24"/>
                <w:szCs w:val="24"/>
              </w:rPr>
              <w:t>;</w:t>
            </w:r>
            <w:r w:rsidR="00A608A5" w:rsidRPr="00A608A5">
              <w:rPr>
                <w:rFonts w:ascii="Times New Roman" w:hAnsi="Times New Roman" w:cs="Times New Roman"/>
                <w:sz w:val="24"/>
                <w:szCs w:val="24"/>
              </w:rPr>
              <w:t xml:space="preserve"> </w:t>
            </w:r>
          </w:p>
          <w:p w14:paraId="3359641C" w14:textId="77777777" w:rsidR="006D7D3E" w:rsidRDefault="006D7D3E" w:rsidP="006D7D3E">
            <w:pPr>
              <w:jc w:val="both"/>
              <w:rPr>
                <w:rFonts w:ascii="Times New Roman" w:hAnsi="Times New Roman" w:cs="Times New Roman"/>
                <w:sz w:val="24"/>
                <w:szCs w:val="24"/>
              </w:rPr>
            </w:pPr>
            <w:r w:rsidRPr="006D7D3E">
              <w:rPr>
                <w:rFonts w:ascii="Times New Roman" w:hAnsi="Times New Roman" w:cs="Times New Roman"/>
                <w:sz w:val="24"/>
                <w:szCs w:val="24"/>
              </w:rPr>
              <w:t>- інші витрати, які пов'язані з втратою, знищенням або пошкодженням  інфраструктури електронних комунікаційних мереж.</w:t>
            </w:r>
          </w:p>
          <w:p w14:paraId="5D638CC6" w14:textId="63D34E00" w:rsidR="00231C67" w:rsidRPr="00231C67" w:rsidRDefault="00231C67" w:rsidP="006D7D3E">
            <w:pPr>
              <w:jc w:val="both"/>
              <w:rPr>
                <w:rFonts w:ascii="Times New Roman" w:hAnsi="Times New Roman" w:cs="Times New Roman"/>
                <w:b/>
                <w:bCs/>
                <w:sz w:val="24"/>
                <w:szCs w:val="24"/>
              </w:rPr>
            </w:pPr>
          </w:p>
        </w:tc>
        <w:tc>
          <w:tcPr>
            <w:tcW w:w="4854" w:type="dxa"/>
          </w:tcPr>
          <w:p w14:paraId="4F1C6D02" w14:textId="77777777" w:rsidR="006D7D3E" w:rsidRPr="00675231" w:rsidRDefault="006D7D3E" w:rsidP="00417DC2">
            <w:pPr>
              <w:jc w:val="both"/>
              <w:rPr>
                <w:rFonts w:ascii="Times New Roman" w:hAnsi="Times New Roman" w:cs="Times New Roman"/>
                <w:sz w:val="24"/>
                <w:szCs w:val="24"/>
              </w:rPr>
            </w:pPr>
          </w:p>
        </w:tc>
      </w:tr>
      <w:tr w:rsidR="00DD76BD" w:rsidRPr="00675231" w14:paraId="48E9CE2C" w14:textId="77777777" w:rsidTr="00C72661">
        <w:tc>
          <w:tcPr>
            <w:tcW w:w="4853" w:type="dxa"/>
          </w:tcPr>
          <w:p w14:paraId="15FA8845" w14:textId="1988B863" w:rsidR="00DD76BD" w:rsidRPr="00675231" w:rsidRDefault="0085118B" w:rsidP="009E65DD">
            <w:pPr>
              <w:jc w:val="both"/>
              <w:rPr>
                <w:rFonts w:ascii="Times New Roman" w:hAnsi="Times New Roman" w:cs="Times New Roman"/>
                <w:sz w:val="24"/>
                <w:szCs w:val="24"/>
              </w:rPr>
            </w:pPr>
            <w:r>
              <w:rPr>
                <w:rFonts w:ascii="Times New Roman" w:hAnsi="Times New Roman" w:cs="Times New Roman"/>
                <w:sz w:val="24"/>
                <w:szCs w:val="24"/>
              </w:rPr>
              <w:t>Відсутній</w:t>
            </w:r>
          </w:p>
        </w:tc>
        <w:tc>
          <w:tcPr>
            <w:tcW w:w="4853" w:type="dxa"/>
          </w:tcPr>
          <w:p w14:paraId="474A7E15" w14:textId="531C8487" w:rsidR="00DD76BD" w:rsidRPr="006D7D3E" w:rsidRDefault="003E327B" w:rsidP="006D7D3E">
            <w:pPr>
              <w:jc w:val="both"/>
              <w:rPr>
                <w:rFonts w:ascii="Times New Roman" w:hAnsi="Times New Roman" w:cs="Times New Roman"/>
                <w:sz w:val="24"/>
                <w:szCs w:val="24"/>
              </w:rPr>
            </w:pPr>
            <w:r>
              <w:rPr>
                <w:rFonts w:ascii="Times New Roman" w:hAnsi="Times New Roman" w:cs="Times New Roman"/>
                <w:b/>
                <w:bCs/>
                <w:sz w:val="24"/>
                <w:szCs w:val="24"/>
              </w:rPr>
              <w:t>5</w:t>
            </w:r>
            <w:r w:rsidR="00DD76BD" w:rsidRPr="00DB46FA">
              <w:rPr>
                <w:rFonts w:ascii="Times New Roman" w:hAnsi="Times New Roman" w:cs="Times New Roman"/>
                <w:b/>
                <w:bCs/>
                <w:sz w:val="24"/>
                <w:szCs w:val="24"/>
              </w:rPr>
              <w:t>.</w:t>
            </w:r>
            <w:r w:rsidR="00DD76BD">
              <w:rPr>
                <w:rFonts w:ascii="Times New Roman" w:hAnsi="Times New Roman" w:cs="Times New Roman"/>
                <w:sz w:val="24"/>
                <w:szCs w:val="24"/>
              </w:rPr>
              <w:t xml:space="preserve"> </w:t>
            </w:r>
            <w:r w:rsidR="00DD76BD" w:rsidRPr="00DD76BD">
              <w:rPr>
                <w:rFonts w:ascii="Times New Roman" w:hAnsi="Times New Roman" w:cs="Times New Roman"/>
                <w:sz w:val="24"/>
                <w:szCs w:val="24"/>
              </w:rPr>
              <w:t xml:space="preserve">Шкода </w:t>
            </w:r>
            <w:r w:rsidR="007E47F5">
              <w:rPr>
                <w:rFonts w:ascii="Times New Roman" w:hAnsi="Times New Roman" w:cs="Times New Roman"/>
                <w:sz w:val="24"/>
                <w:szCs w:val="24"/>
              </w:rPr>
              <w:t>та</w:t>
            </w:r>
            <w:r w:rsidR="00DD76BD" w:rsidRPr="00DD76BD">
              <w:rPr>
                <w:rFonts w:ascii="Times New Roman" w:hAnsi="Times New Roman" w:cs="Times New Roman"/>
                <w:sz w:val="24"/>
                <w:szCs w:val="24"/>
              </w:rPr>
              <w:t xml:space="preserve"> збитки визначаються в умовних одиницях на дату їх визначення. Виплата (відшкодування</w:t>
            </w:r>
            <w:r w:rsidR="008D4ADB">
              <w:rPr>
                <w:rFonts w:ascii="Times New Roman" w:hAnsi="Times New Roman" w:cs="Times New Roman"/>
                <w:sz w:val="24"/>
                <w:szCs w:val="24"/>
              </w:rPr>
              <w:t>, компенсація</w:t>
            </w:r>
            <w:r w:rsidR="00DD76BD" w:rsidRPr="00DD76BD">
              <w:rPr>
                <w:rFonts w:ascii="Times New Roman" w:hAnsi="Times New Roman" w:cs="Times New Roman"/>
                <w:sz w:val="24"/>
                <w:szCs w:val="24"/>
              </w:rPr>
              <w:t xml:space="preserve">) здійснюється в національній валюті за курсом </w:t>
            </w:r>
            <w:r w:rsidR="00840974" w:rsidRPr="006F0AF1">
              <w:rPr>
                <w:rFonts w:ascii="Times New Roman" w:hAnsi="Times New Roman" w:cs="Times New Roman"/>
                <w:sz w:val="24"/>
                <w:szCs w:val="24"/>
                <w:highlight w:val="yellow"/>
                <w:lang w:val="ru-RU"/>
              </w:rPr>
              <w:t>дол США</w:t>
            </w:r>
            <w:r w:rsidR="00840974">
              <w:rPr>
                <w:rFonts w:ascii="Times New Roman" w:hAnsi="Times New Roman" w:cs="Times New Roman"/>
                <w:sz w:val="24"/>
                <w:szCs w:val="24"/>
                <w:lang w:val="ru-RU"/>
              </w:rPr>
              <w:t xml:space="preserve"> </w:t>
            </w:r>
            <w:r w:rsidR="00DD76BD" w:rsidRPr="00DD76BD">
              <w:rPr>
                <w:rFonts w:ascii="Times New Roman" w:hAnsi="Times New Roman" w:cs="Times New Roman"/>
                <w:sz w:val="24"/>
                <w:szCs w:val="24"/>
              </w:rPr>
              <w:t>на дату виплати.</w:t>
            </w:r>
          </w:p>
        </w:tc>
        <w:tc>
          <w:tcPr>
            <w:tcW w:w="4854" w:type="dxa"/>
          </w:tcPr>
          <w:p w14:paraId="0FD3BC41" w14:textId="27B5D779" w:rsidR="00DD76BD" w:rsidRPr="00675231" w:rsidRDefault="003E327B" w:rsidP="00417DC2">
            <w:pPr>
              <w:jc w:val="both"/>
              <w:rPr>
                <w:rFonts w:ascii="Times New Roman" w:hAnsi="Times New Roman" w:cs="Times New Roman"/>
                <w:sz w:val="24"/>
                <w:szCs w:val="24"/>
              </w:rPr>
            </w:pPr>
            <w:r>
              <w:rPr>
                <w:rFonts w:ascii="Times New Roman" w:hAnsi="Times New Roman" w:cs="Times New Roman"/>
                <w:sz w:val="24"/>
                <w:szCs w:val="24"/>
              </w:rPr>
              <w:t>Винесли в окремий пункт, щоб не дублювати всюди.</w:t>
            </w:r>
          </w:p>
        </w:tc>
      </w:tr>
      <w:tr w:rsidR="00CD2746" w:rsidRPr="00675231" w14:paraId="2DCC25CC" w14:textId="77777777" w:rsidTr="00C72661">
        <w:tc>
          <w:tcPr>
            <w:tcW w:w="4853" w:type="dxa"/>
          </w:tcPr>
          <w:p w14:paraId="20FBB56C" w14:textId="3C5B1F30" w:rsidR="00CD2746" w:rsidRPr="00675231" w:rsidRDefault="00CD2746" w:rsidP="00CD2746">
            <w:pPr>
              <w:jc w:val="both"/>
              <w:rPr>
                <w:rFonts w:ascii="Times New Roman" w:hAnsi="Times New Roman" w:cs="Times New Roman"/>
                <w:sz w:val="24"/>
                <w:szCs w:val="24"/>
              </w:rPr>
            </w:pPr>
            <w:r w:rsidRPr="00C72661">
              <w:rPr>
                <w:rFonts w:ascii="Times New Roman" w:hAnsi="Times New Roman" w:cs="Times New Roman"/>
                <w:sz w:val="28"/>
                <w:szCs w:val="28"/>
              </w:rPr>
              <w:t>5.</w:t>
            </w:r>
            <w:r>
              <w:rPr>
                <w:rFonts w:ascii="Times New Roman" w:hAnsi="Times New Roman" w:cs="Times New Roman"/>
                <w:sz w:val="28"/>
                <w:szCs w:val="28"/>
              </w:rPr>
              <w:t xml:space="preserve"> </w:t>
            </w:r>
            <w:r w:rsidRPr="00C72661">
              <w:rPr>
                <w:rFonts w:ascii="Times New Roman" w:hAnsi="Times New Roman" w:cs="Times New Roman"/>
                <w:sz w:val="28"/>
                <w:szCs w:val="28"/>
              </w:rPr>
              <w:t xml:space="preserve">З метою надання висновку з питань щодо визначення шкоди та збитків, завданих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що є або </w:t>
            </w:r>
            <w:r w:rsidRPr="00C72661">
              <w:rPr>
                <w:rFonts w:ascii="Times New Roman" w:hAnsi="Times New Roman" w:cs="Times New Roman"/>
                <w:sz w:val="28"/>
                <w:szCs w:val="28"/>
              </w:rPr>
              <w:lastRenderedPageBreak/>
              <w:t>будуть предметом судового розгляду, може бути проведено судову експертизу з підстав, визначених статтею 71 Закону України «Про судову експертизу».</w:t>
            </w:r>
          </w:p>
        </w:tc>
        <w:tc>
          <w:tcPr>
            <w:tcW w:w="4853" w:type="dxa"/>
          </w:tcPr>
          <w:p w14:paraId="736BA31C" w14:textId="5E3E9E1A" w:rsidR="00CD2746" w:rsidRDefault="00CD2746" w:rsidP="00CD2746">
            <w:pPr>
              <w:jc w:val="both"/>
              <w:rPr>
                <w:rFonts w:ascii="Times New Roman" w:hAnsi="Times New Roman" w:cs="Times New Roman"/>
                <w:b/>
                <w:bCs/>
                <w:sz w:val="24"/>
                <w:szCs w:val="24"/>
              </w:rPr>
            </w:pPr>
            <w:r w:rsidRPr="008D4ADB">
              <w:rPr>
                <w:rFonts w:ascii="Times New Roman" w:hAnsi="Times New Roman" w:cs="Times New Roman"/>
                <w:b/>
                <w:bCs/>
                <w:sz w:val="24"/>
                <w:szCs w:val="24"/>
              </w:rPr>
              <w:lastRenderedPageBreak/>
              <w:t xml:space="preserve">Перенесено редакційно до п. </w:t>
            </w:r>
            <w:r w:rsidR="00C825DE">
              <w:rPr>
                <w:rFonts w:ascii="Times New Roman" w:hAnsi="Times New Roman" w:cs="Times New Roman"/>
                <w:b/>
                <w:bCs/>
                <w:sz w:val="24"/>
                <w:szCs w:val="24"/>
              </w:rPr>
              <w:t>3</w:t>
            </w:r>
          </w:p>
        </w:tc>
        <w:tc>
          <w:tcPr>
            <w:tcW w:w="4854" w:type="dxa"/>
          </w:tcPr>
          <w:p w14:paraId="035D4FD4" w14:textId="77777777" w:rsidR="00CD2746" w:rsidRDefault="00CD2746" w:rsidP="00CD2746">
            <w:pPr>
              <w:jc w:val="both"/>
              <w:rPr>
                <w:rFonts w:ascii="Times New Roman" w:hAnsi="Times New Roman" w:cs="Times New Roman"/>
                <w:sz w:val="24"/>
                <w:szCs w:val="24"/>
              </w:rPr>
            </w:pPr>
          </w:p>
        </w:tc>
      </w:tr>
      <w:tr w:rsidR="00C825DE" w:rsidRPr="00675231" w14:paraId="05574BD9" w14:textId="77777777" w:rsidTr="00C72661">
        <w:tc>
          <w:tcPr>
            <w:tcW w:w="4853" w:type="dxa"/>
          </w:tcPr>
          <w:p w14:paraId="6A741AC8" w14:textId="61BBC667" w:rsidR="00C825DE" w:rsidRPr="00C72661" w:rsidRDefault="00974473" w:rsidP="00CD2746">
            <w:pPr>
              <w:jc w:val="both"/>
              <w:rPr>
                <w:rFonts w:ascii="Times New Roman" w:hAnsi="Times New Roman" w:cs="Times New Roman"/>
                <w:sz w:val="28"/>
                <w:szCs w:val="28"/>
              </w:rPr>
            </w:pPr>
            <w:r w:rsidRPr="00974473">
              <w:rPr>
                <w:rFonts w:ascii="Times New Roman" w:hAnsi="Times New Roman" w:cs="Times New Roman"/>
                <w:color w:val="A6A6A6" w:themeColor="background1" w:themeShade="A6"/>
                <w:sz w:val="28"/>
                <w:szCs w:val="28"/>
              </w:rPr>
              <w:t xml:space="preserve">3. Шкода, завдана внаслідок пошкодження, руйнації чи знищення інфраструктури електронних комунікаційних мереж, полягає у відхиленні якісних  (механічних, фізико-хімічних, естетичних характеристик) та/або кількісних показників експлуатаційної придатності інфраструктури електронних комунікаційних мереж чи її складових (у тому числі об’єктів незавершеного будівництва) від вимог </w:t>
            </w:r>
            <w:proofErr w:type="spellStart"/>
            <w:r w:rsidRPr="00974473">
              <w:rPr>
                <w:rFonts w:ascii="Times New Roman" w:hAnsi="Times New Roman" w:cs="Times New Roman"/>
                <w:color w:val="A6A6A6" w:themeColor="background1" w:themeShade="A6"/>
                <w:sz w:val="28"/>
                <w:szCs w:val="28"/>
              </w:rPr>
              <w:t>проєктної</w:t>
            </w:r>
            <w:proofErr w:type="spellEnd"/>
            <w:r w:rsidRPr="00974473">
              <w:rPr>
                <w:rFonts w:ascii="Times New Roman" w:hAnsi="Times New Roman" w:cs="Times New Roman"/>
                <w:color w:val="A6A6A6" w:themeColor="background1" w:themeShade="A6"/>
                <w:sz w:val="28"/>
                <w:szCs w:val="28"/>
              </w:rPr>
              <w:t xml:space="preserve"> документації та/або будівельних норм, нормативних документів, що виключає або зменшує відповідність її технічного стану та раніше затверджених техніко-економічних показників основним вимогам до будівель і споруд згідно із законодавством України, та визначається у натуральних показниках (зокрема км, </w:t>
            </w:r>
            <w:proofErr w:type="spellStart"/>
            <w:r w:rsidRPr="00974473">
              <w:rPr>
                <w:rFonts w:ascii="Times New Roman" w:hAnsi="Times New Roman" w:cs="Times New Roman"/>
                <w:color w:val="A6A6A6" w:themeColor="background1" w:themeShade="A6"/>
                <w:sz w:val="28"/>
                <w:szCs w:val="28"/>
              </w:rPr>
              <w:t>пог</w:t>
            </w:r>
            <w:proofErr w:type="spellEnd"/>
            <w:r w:rsidRPr="00974473">
              <w:rPr>
                <w:rFonts w:ascii="Times New Roman" w:hAnsi="Times New Roman" w:cs="Times New Roman"/>
                <w:color w:val="A6A6A6" w:themeColor="background1" w:themeShade="A6"/>
                <w:sz w:val="28"/>
                <w:szCs w:val="28"/>
              </w:rPr>
              <w:t>. м, од., шт. тощо).</w:t>
            </w:r>
          </w:p>
        </w:tc>
        <w:tc>
          <w:tcPr>
            <w:tcW w:w="4853" w:type="dxa"/>
          </w:tcPr>
          <w:p w14:paraId="60E12070" w14:textId="3E8023E4" w:rsidR="00C825DE" w:rsidRDefault="00C825DE" w:rsidP="00C825DE">
            <w:pPr>
              <w:jc w:val="both"/>
              <w:rPr>
                <w:rFonts w:ascii="Times New Roman" w:hAnsi="Times New Roman" w:cs="Times New Roman"/>
                <w:sz w:val="24"/>
                <w:szCs w:val="24"/>
              </w:rPr>
            </w:pPr>
            <w:r>
              <w:rPr>
                <w:rFonts w:ascii="Times New Roman" w:hAnsi="Times New Roman" w:cs="Times New Roman"/>
                <w:b/>
                <w:bCs/>
                <w:sz w:val="24"/>
                <w:szCs w:val="24"/>
              </w:rPr>
              <w:t>6</w:t>
            </w:r>
            <w:r w:rsidRPr="0031290A">
              <w:rPr>
                <w:rFonts w:ascii="Times New Roman" w:hAnsi="Times New Roman" w:cs="Times New Roman"/>
                <w:b/>
                <w:bCs/>
                <w:sz w:val="24"/>
                <w:szCs w:val="24"/>
              </w:rPr>
              <w:t>.</w:t>
            </w:r>
            <w:r w:rsidRPr="0031290A">
              <w:rPr>
                <w:rFonts w:ascii="Times New Roman" w:hAnsi="Times New Roman" w:cs="Times New Roman"/>
                <w:sz w:val="24"/>
                <w:szCs w:val="24"/>
              </w:rPr>
              <w:t xml:space="preserve"> Шкода </w:t>
            </w:r>
            <w:r w:rsidRPr="0031290A">
              <w:rPr>
                <w:rFonts w:ascii="Times New Roman" w:hAnsi="Times New Roman" w:cs="Times New Roman"/>
                <w:b/>
                <w:bCs/>
                <w:sz w:val="24"/>
                <w:szCs w:val="24"/>
              </w:rPr>
              <w:t>(втрати),</w:t>
            </w:r>
            <w:r w:rsidRPr="0031290A">
              <w:rPr>
                <w:rFonts w:ascii="Times New Roman" w:hAnsi="Times New Roman" w:cs="Times New Roman"/>
                <w:sz w:val="24"/>
                <w:szCs w:val="24"/>
              </w:rPr>
              <w:t xml:space="preserve"> завдана внаслідок пошкодження, руйнації чи знищення інфраструктури електронних комунікаційних мереж, полягає у відхиленні якісних  (механічних, фізико-хімічних, естетичних характеристик) та/або кількісних показників експлуатаційної придатності інфраструктури електронних комунікаційних мереж чи її складових (у тому числі об’єктів незавершеного будівництва) від вимог </w:t>
            </w:r>
            <w:proofErr w:type="spellStart"/>
            <w:r w:rsidRPr="0031290A">
              <w:rPr>
                <w:rFonts w:ascii="Times New Roman" w:hAnsi="Times New Roman" w:cs="Times New Roman"/>
                <w:sz w:val="24"/>
                <w:szCs w:val="24"/>
              </w:rPr>
              <w:t>проєктної</w:t>
            </w:r>
            <w:proofErr w:type="spellEnd"/>
            <w:r w:rsidRPr="0031290A">
              <w:rPr>
                <w:rFonts w:ascii="Times New Roman" w:hAnsi="Times New Roman" w:cs="Times New Roman"/>
                <w:sz w:val="24"/>
                <w:szCs w:val="24"/>
              </w:rPr>
              <w:t xml:space="preserve"> документації та/або будівельних норм, нормативних документів, що виключає або зменшує відповідність її технічного стану та раніше затверджених техніко-економічних показників основним вимогам до інфраструктури електронних комунікаційних мереж згідно із законодавством України, та визначається у натуральних показниках (зокрема </w:t>
            </w:r>
            <w:r w:rsidR="00B263DD">
              <w:rPr>
                <w:rFonts w:ascii="Times New Roman" w:hAnsi="Times New Roman" w:cs="Times New Roman"/>
                <w:sz w:val="24"/>
                <w:szCs w:val="24"/>
              </w:rPr>
              <w:t xml:space="preserve">у </w:t>
            </w:r>
            <w:r w:rsidRPr="003E327B">
              <w:rPr>
                <w:rFonts w:ascii="Times New Roman" w:hAnsi="Times New Roman" w:cs="Times New Roman"/>
                <w:b/>
                <w:bCs/>
                <w:sz w:val="24"/>
                <w:szCs w:val="24"/>
              </w:rPr>
              <w:t>грн.,</w:t>
            </w:r>
            <w:r>
              <w:rPr>
                <w:rFonts w:ascii="Times New Roman" w:hAnsi="Times New Roman" w:cs="Times New Roman"/>
                <w:sz w:val="24"/>
                <w:szCs w:val="24"/>
              </w:rPr>
              <w:t xml:space="preserve"> </w:t>
            </w:r>
            <w:r w:rsidRPr="0031290A">
              <w:rPr>
                <w:rFonts w:ascii="Times New Roman" w:hAnsi="Times New Roman" w:cs="Times New Roman"/>
                <w:sz w:val="24"/>
                <w:szCs w:val="24"/>
              </w:rPr>
              <w:t xml:space="preserve">км, </w:t>
            </w:r>
            <w:proofErr w:type="spellStart"/>
            <w:r w:rsidRPr="0031290A">
              <w:rPr>
                <w:rFonts w:ascii="Times New Roman" w:hAnsi="Times New Roman" w:cs="Times New Roman"/>
                <w:sz w:val="24"/>
                <w:szCs w:val="24"/>
              </w:rPr>
              <w:t>пог</w:t>
            </w:r>
            <w:proofErr w:type="spellEnd"/>
            <w:r w:rsidRPr="0031290A">
              <w:rPr>
                <w:rFonts w:ascii="Times New Roman" w:hAnsi="Times New Roman" w:cs="Times New Roman"/>
                <w:sz w:val="24"/>
                <w:szCs w:val="24"/>
              </w:rPr>
              <w:t>. м., од., шт. тощо).</w:t>
            </w:r>
          </w:p>
          <w:p w14:paraId="03346697" w14:textId="7CEFC371" w:rsidR="00C825DE" w:rsidRPr="008D4ADB" w:rsidRDefault="00B263DD" w:rsidP="005D4D5C">
            <w:pPr>
              <w:jc w:val="both"/>
              <w:rPr>
                <w:rFonts w:ascii="Times New Roman" w:hAnsi="Times New Roman" w:cs="Times New Roman"/>
                <w:b/>
                <w:bCs/>
                <w:sz w:val="24"/>
                <w:szCs w:val="24"/>
              </w:rPr>
            </w:pPr>
            <w:r>
              <w:rPr>
                <w:rFonts w:ascii="Times New Roman" w:hAnsi="Times New Roman" w:cs="Times New Roman"/>
                <w:b/>
                <w:bCs/>
                <w:sz w:val="24"/>
                <w:szCs w:val="24"/>
              </w:rPr>
              <w:t>Оцінка в</w:t>
            </w:r>
            <w:r w:rsidRPr="00B263DD">
              <w:rPr>
                <w:rFonts w:ascii="Times New Roman" w:hAnsi="Times New Roman" w:cs="Times New Roman"/>
                <w:b/>
                <w:bCs/>
                <w:sz w:val="24"/>
                <w:szCs w:val="24"/>
              </w:rPr>
              <w:t>ідхилення якісних</w:t>
            </w:r>
            <w:r w:rsidR="005D4D5C">
              <w:rPr>
                <w:rFonts w:ascii="Times New Roman" w:hAnsi="Times New Roman" w:cs="Times New Roman"/>
                <w:b/>
                <w:bCs/>
                <w:sz w:val="24"/>
                <w:szCs w:val="24"/>
              </w:rPr>
              <w:t xml:space="preserve"> </w:t>
            </w:r>
            <w:r w:rsidRPr="00B263DD">
              <w:rPr>
                <w:rFonts w:ascii="Times New Roman" w:hAnsi="Times New Roman" w:cs="Times New Roman"/>
                <w:b/>
                <w:bCs/>
                <w:sz w:val="24"/>
                <w:szCs w:val="24"/>
              </w:rPr>
              <w:t>та/або кількісних показників експлуатаційної придатності інфраструктури електронних комунікаційних мереж</w:t>
            </w:r>
            <w:r w:rsidR="00482F26" w:rsidRPr="000E1472">
              <w:rPr>
                <w:rFonts w:ascii="Times New Roman" w:hAnsi="Times New Roman" w:cs="Times New Roman"/>
                <w:sz w:val="24"/>
                <w:szCs w:val="24"/>
              </w:rPr>
              <w:t xml:space="preserve"> </w:t>
            </w:r>
            <w:r w:rsidR="00482F26" w:rsidRPr="00482F26">
              <w:rPr>
                <w:rFonts w:ascii="Times New Roman" w:hAnsi="Times New Roman" w:cs="Times New Roman"/>
                <w:b/>
                <w:bCs/>
                <w:sz w:val="24"/>
                <w:szCs w:val="24"/>
              </w:rPr>
              <w:t xml:space="preserve">внаслідок пошкодження, руйнації чи знищення визначаються </w:t>
            </w:r>
            <w:r w:rsidR="00974473">
              <w:rPr>
                <w:rFonts w:ascii="Times New Roman" w:hAnsi="Times New Roman" w:cs="Times New Roman"/>
                <w:b/>
                <w:bCs/>
                <w:sz w:val="24"/>
                <w:szCs w:val="24"/>
              </w:rPr>
              <w:t xml:space="preserve">Заявником </w:t>
            </w:r>
            <w:r w:rsidR="00482F26" w:rsidRPr="00482F26">
              <w:rPr>
                <w:rFonts w:ascii="Times New Roman" w:hAnsi="Times New Roman" w:cs="Times New Roman"/>
                <w:b/>
                <w:bCs/>
                <w:sz w:val="24"/>
                <w:szCs w:val="24"/>
              </w:rPr>
              <w:t>шляхом інвентаризації основних засобів та товарно-матеріальних цінностей</w:t>
            </w:r>
            <w:r w:rsidR="005D4D5C">
              <w:rPr>
                <w:rFonts w:ascii="Times New Roman" w:hAnsi="Times New Roman" w:cs="Times New Roman"/>
                <w:b/>
                <w:bCs/>
                <w:sz w:val="24"/>
                <w:szCs w:val="24"/>
              </w:rPr>
              <w:t xml:space="preserve"> або </w:t>
            </w:r>
            <w:r w:rsidR="005D4D5C">
              <w:rPr>
                <w:rFonts w:ascii="Times New Roman" w:hAnsi="Times New Roman" w:cs="Times New Roman"/>
                <w:b/>
                <w:bCs/>
                <w:sz w:val="24"/>
                <w:szCs w:val="24"/>
              </w:rPr>
              <w:lastRenderedPageBreak/>
              <w:t xml:space="preserve">іншими методами </w:t>
            </w:r>
            <w:r w:rsidR="005D4D5C" w:rsidRPr="005D4D5C">
              <w:rPr>
                <w:rFonts w:ascii="Times New Roman" w:hAnsi="Times New Roman" w:cs="Times New Roman"/>
                <w:b/>
                <w:bCs/>
                <w:sz w:val="24"/>
                <w:szCs w:val="24"/>
              </w:rPr>
              <w:t>відповідно до цієї Методики.</w:t>
            </w:r>
          </w:p>
        </w:tc>
        <w:tc>
          <w:tcPr>
            <w:tcW w:w="4854" w:type="dxa"/>
          </w:tcPr>
          <w:p w14:paraId="0C5072F8" w14:textId="3D35C9B2" w:rsidR="00C825DE" w:rsidRDefault="005D4D5C" w:rsidP="00CD2746">
            <w:pPr>
              <w:jc w:val="both"/>
              <w:rPr>
                <w:rFonts w:ascii="Times New Roman" w:hAnsi="Times New Roman" w:cs="Times New Roman"/>
                <w:sz w:val="24"/>
                <w:szCs w:val="24"/>
              </w:rPr>
            </w:pPr>
            <w:r>
              <w:rPr>
                <w:rFonts w:ascii="Times New Roman" w:hAnsi="Times New Roman" w:cs="Times New Roman"/>
                <w:sz w:val="24"/>
                <w:szCs w:val="24"/>
              </w:rPr>
              <w:lastRenderedPageBreak/>
              <w:t>АППК: пункт потребує гармонізації з іншими розділами.</w:t>
            </w:r>
          </w:p>
        </w:tc>
      </w:tr>
      <w:tr w:rsidR="005D4D5C" w:rsidRPr="00675231" w14:paraId="13BF4FD6" w14:textId="77777777" w:rsidTr="00C72661">
        <w:tc>
          <w:tcPr>
            <w:tcW w:w="4853" w:type="dxa"/>
          </w:tcPr>
          <w:p w14:paraId="6BDB13FE"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8.</w:t>
            </w:r>
            <w:r w:rsidRPr="00974473">
              <w:rPr>
                <w:rFonts w:ascii="Times New Roman" w:hAnsi="Times New Roman" w:cs="Times New Roman"/>
                <w:color w:val="A6A6A6" w:themeColor="background1" w:themeShade="A6"/>
                <w:sz w:val="24"/>
                <w:szCs w:val="24"/>
              </w:rPr>
              <w:tab/>
              <w:t>Під час визначення шкоди, завданої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рекомендується використовувати:</w:t>
            </w:r>
          </w:p>
          <w:p w14:paraId="4E9AD888"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1) ГБН В.2.2-34620942-002:2015 Лінійно-кабельні споруди телекомунікацій. Проектування;</w:t>
            </w:r>
          </w:p>
          <w:p w14:paraId="2571AA8E"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14A8D890"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2) ГБН В.2.3-34620942-001:2013 Проектування телекомунікацій. Лінійно-апаратні цехи;</w:t>
            </w:r>
          </w:p>
          <w:p w14:paraId="2C88D106"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17C79C50"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3) НПАОП 40.1-1.32-01 Правила будови електроустановок. Електрообладнання спеціальних установок;</w:t>
            </w:r>
          </w:p>
          <w:p w14:paraId="5FC46754"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0CBCD92F"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4) ДСТУ Б В.2.6-200:2014 Конструкції металеві будівельні. Вимоги до монтажу;</w:t>
            </w:r>
          </w:p>
          <w:p w14:paraId="43E4A77B"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35F9F77F"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5) ДБН В.2.6-98:2009 Конструкції будинків і споруд. Бетонні та залізобетонні конструкції. Основні положення;</w:t>
            </w:r>
          </w:p>
          <w:p w14:paraId="5198867F"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636C9B4A"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6) ВСН 600-81 Інструкція з монтажу споруд і пристроїв зв'язку, радіомовлення і телебачення;</w:t>
            </w:r>
          </w:p>
          <w:p w14:paraId="588E47F6"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656B9FA7"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t>7) ПУЕ:2017 Правила улаштування електроустановок;</w:t>
            </w:r>
          </w:p>
          <w:p w14:paraId="6CD8AA19" w14:textId="77777777" w:rsidR="00974473" w:rsidRPr="00974473" w:rsidRDefault="00974473" w:rsidP="00974473">
            <w:pPr>
              <w:jc w:val="both"/>
              <w:rPr>
                <w:rFonts w:ascii="Times New Roman" w:hAnsi="Times New Roman" w:cs="Times New Roman"/>
                <w:color w:val="A6A6A6" w:themeColor="background1" w:themeShade="A6"/>
                <w:sz w:val="24"/>
                <w:szCs w:val="24"/>
              </w:rPr>
            </w:pPr>
          </w:p>
          <w:p w14:paraId="4F027884" w14:textId="77777777" w:rsidR="00974473" w:rsidRPr="00974473" w:rsidRDefault="00974473" w:rsidP="00974473">
            <w:pPr>
              <w:jc w:val="both"/>
              <w:rPr>
                <w:rFonts w:ascii="Times New Roman" w:hAnsi="Times New Roman" w:cs="Times New Roman"/>
                <w:color w:val="A6A6A6" w:themeColor="background1" w:themeShade="A6"/>
                <w:sz w:val="24"/>
                <w:szCs w:val="24"/>
              </w:rPr>
            </w:pPr>
            <w:r w:rsidRPr="00974473">
              <w:rPr>
                <w:rFonts w:ascii="Times New Roman" w:hAnsi="Times New Roman" w:cs="Times New Roman"/>
                <w:color w:val="A6A6A6" w:themeColor="background1" w:themeShade="A6"/>
                <w:sz w:val="24"/>
                <w:szCs w:val="24"/>
              </w:rPr>
              <w:lastRenderedPageBreak/>
              <w:t>8) ДБН В.2.6-198:2014 Сталеві конструкції. Норми проектування.</w:t>
            </w:r>
          </w:p>
          <w:p w14:paraId="7546866C" w14:textId="77777777" w:rsidR="005D4D5C" w:rsidRPr="00C72661" w:rsidRDefault="005D4D5C" w:rsidP="00CD2746">
            <w:pPr>
              <w:jc w:val="both"/>
              <w:rPr>
                <w:rFonts w:ascii="Times New Roman" w:hAnsi="Times New Roman" w:cs="Times New Roman"/>
                <w:sz w:val="28"/>
                <w:szCs w:val="28"/>
              </w:rPr>
            </w:pPr>
          </w:p>
        </w:tc>
        <w:tc>
          <w:tcPr>
            <w:tcW w:w="4853" w:type="dxa"/>
          </w:tcPr>
          <w:p w14:paraId="463563DA" w14:textId="054C3AD9" w:rsidR="005D4D5C" w:rsidRPr="005D4D5C" w:rsidRDefault="005D4D5C" w:rsidP="005D4D5C">
            <w:pPr>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Pr="005D4D5C">
              <w:rPr>
                <w:rFonts w:ascii="Times New Roman" w:hAnsi="Times New Roman" w:cs="Times New Roman"/>
                <w:b/>
                <w:bCs/>
                <w:sz w:val="24"/>
                <w:szCs w:val="24"/>
              </w:rPr>
              <w:t>.</w:t>
            </w:r>
            <w:r w:rsidRPr="005D4D5C">
              <w:rPr>
                <w:rFonts w:ascii="Times New Roman" w:hAnsi="Times New Roman" w:cs="Times New Roman"/>
                <w:b/>
                <w:bCs/>
                <w:sz w:val="24"/>
                <w:szCs w:val="24"/>
              </w:rPr>
              <w:tab/>
            </w:r>
            <w:r w:rsidRPr="005D4D5C">
              <w:rPr>
                <w:rFonts w:ascii="Times New Roman" w:hAnsi="Times New Roman" w:cs="Times New Roman"/>
                <w:sz w:val="24"/>
                <w:szCs w:val="24"/>
              </w:rPr>
              <w:t>Під час визначення шкоди, завданої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рекомендується використовувати:</w:t>
            </w:r>
          </w:p>
          <w:p w14:paraId="09448255"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1) ГБН В.2.2-34620942-002:2015 Лінійно-кабельні споруди телекомунікацій. Проектування;</w:t>
            </w:r>
          </w:p>
          <w:p w14:paraId="2448AC14" w14:textId="77777777" w:rsidR="005D4D5C" w:rsidRPr="005D4D5C" w:rsidRDefault="005D4D5C" w:rsidP="005D4D5C">
            <w:pPr>
              <w:jc w:val="both"/>
              <w:rPr>
                <w:rFonts w:ascii="Times New Roman" w:hAnsi="Times New Roman" w:cs="Times New Roman"/>
                <w:sz w:val="24"/>
                <w:szCs w:val="24"/>
              </w:rPr>
            </w:pPr>
          </w:p>
          <w:p w14:paraId="12FE53C2"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2) ГБН В.2.3-34620942-001:2013 Проектування телекомунікацій. Лінійно-апаратні цехи;</w:t>
            </w:r>
          </w:p>
          <w:p w14:paraId="41E000CF" w14:textId="77777777" w:rsidR="005D4D5C" w:rsidRPr="005D4D5C" w:rsidRDefault="005D4D5C" w:rsidP="005D4D5C">
            <w:pPr>
              <w:jc w:val="both"/>
              <w:rPr>
                <w:rFonts w:ascii="Times New Roman" w:hAnsi="Times New Roman" w:cs="Times New Roman"/>
                <w:sz w:val="24"/>
                <w:szCs w:val="24"/>
              </w:rPr>
            </w:pPr>
          </w:p>
          <w:p w14:paraId="498BDC0A"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3) НПАОП 40.1-1.32-01 Правила будови електроустановок. Електрообладнання спеціальних установок;</w:t>
            </w:r>
          </w:p>
          <w:p w14:paraId="1585597B" w14:textId="77777777" w:rsidR="005D4D5C" w:rsidRPr="005D4D5C" w:rsidRDefault="005D4D5C" w:rsidP="005D4D5C">
            <w:pPr>
              <w:jc w:val="both"/>
              <w:rPr>
                <w:rFonts w:ascii="Times New Roman" w:hAnsi="Times New Roman" w:cs="Times New Roman"/>
                <w:sz w:val="24"/>
                <w:szCs w:val="24"/>
              </w:rPr>
            </w:pPr>
          </w:p>
          <w:p w14:paraId="37C6821A"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4) ДСТУ Б В.2.6-200:2014 Конструкції металеві будівельні. Вимоги до монтажу;</w:t>
            </w:r>
          </w:p>
          <w:p w14:paraId="5579DEAF" w14:textId="77777777" w:rsidR="005D4D5C" w:rsidRPr="005D4D5C" w:rsidRDefault="005D4D5C" w:rsidP="005D4D5C">
            <w:pPr>
              <w:jc w:val="both"/>
              <w:rPr>
                <w:rFonts w:ascii="Times New Roman" w:hAnsi="Times New Roman" w:cs="Times New Roman"/>
                <w:sz w:val="24"/>
                <w:szCs w:val="24"/>
              </w:rPr>
            </w:pPr>
          </w:p>
          <w:p w14:paraId="3F60C51A"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5) ДБН В.2.6-98:2009 Конструкції будинків і споруд. Бетонні та залізобетонні конструкції. Основні положення;</w:t>
            </w:r>
          </w:p>
          <w:p w14:paraId="7E765500" w14:textId="77777777" w:rsidR="005D4D5C" w:rsidRPr="005D4D5C" w:rsidRDefault="005D4D5C" w:rsidP="005D4D5C">
            <w:pPr>
              <w:jc w:val="both"/>
              <w:rPr>
                <w:rFonts w:ascii="Times New Roman" w:hAnsi="Times New Roman" w:cs="Times New Roman"/>
                <w:sz w:val="24"/>
                <w:szCs w:val="24"/>
              </w:rPr>
            </w:pPr>
          </w:p>
          <w:p w14:paraId="1CA7EA0C"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6) ВСН 600-81 Інструкція з монтажу споруд і пристроїв зв'язку, радіомовлення і телебачення;</w:t>
            </w:r>
          </w:p>
          <w:p w14:paraId="70CA8A60" w14:textId="77777777" w:rsidR="005D4D5C" w:rsidRPr="005D4D5C" w:rsidRDefault="005D4D5C" w:rsidP="005D4D5C">
            <w:pPr>
              <w:jc w:val="both"/>
              <w:rPr>
                <w:rFonts w:ascii="Times New Roman" w:hAnsi="Times New Roman" w:cs="Times New Roman"/>
                <w:sz w:val="24"/>
                <w:szCs w:val="24"/>
              </w:rPr>
            </w:pPr>
          </w:p>
          <w:p w14:paraId="252B71AC" w14:textId="77777777" w:rsidR="005D4D5C" w:rsidRPr="005D4D5C"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t>7) ПУЕ:2017 Правила улаштування електроустановок;</w:t>
            </w:r>
          </w:p>
          <w:p w14:paraId="0EB4A370" w14:textId="77777777" w:rsidR="005D4D5C" w:rsidRPr="005D4D5C" w:rsidRDefault="005D4D5C" w:rsidP="005D4D5C">
            <w:pPr>
              <w:jc w:val="both"/>
              <w:rPr>
                <w:rFonts w:ascii="Times New Roman" w:hAnsi="Times New Roman" w:cs="Times New Roman"/>
                <w:sz w:val="24"/>
                <w:szCs w:val="24"/>
              </w:rPr>
            </w:pPr>
          </w:p>
          <w:p w14:paraId="42EEABE5" w14:textId="77777777" w:rsidR="005D4D5C" w:rsidRPr="00733BC0" w:rsidRDefault="005D4D5C" w:rsidP="005D4D5C">
            <w:pPr>
              <w:jc w:val="both"/>
              <w:rPr>
                <w:rFonts w:ascii="Times New Roman" w:hAnsi="Times New Roman" w:cs="Times New Roman"/>
                <w:sz w:val="24"/>
                <w:szCs w:val="24"/>
              </w:rPr>
            </w:pPr>
            <w:r w:rsidRPr="005D4D5C">
              <w:rPr>
                <w:rFonts w:ascii="Times New Roman" w:hAnsi="Times New Roman" w:cs="Times New Roman"/>
                <w:sz w:val="24"/>
                <w:szCs w:val="24"/>
              </w:rPr>
              <w:lastRenderedPageBreak/>
              <w:t>8) ДБН В.2.6-198:2014 Сталеві конструкції.</w:t>
            </w:r>
            <w:r w:rsidRPr="005D4D5C">
              <w:rPr>
                <w:rFonts w:ascii="Times New Roman" w:hAnsi="Times New Roman" w:cs="Times New Roman"/>
                <w:b/>
                <w:bCs/>
                <w:sz w:val="24"/>
                <w:szCs w:val="24"/>
              </w:rPr>
              <w:t xml:space="preserve"> </w:t>
            </w:r>
            <w:r w:rsidRPr="00733BC0">
              <w:rPr>
                <w:rFonts w:ascii="Times New Roman" w:hAnsi="Times New Roman" w:cs="Times New Roman"/>
                <w:sz w:val="24"/>
                <w:szCs w:val="24"/>
              </w:rPr>
              <w:t>Норми проектування.</w:t>
            </w:r>
          </w:p>
          <w:p w14:paraId="2D9FD100" w14:textId="59455079" w:rsidR="005D4D5C" w:rsidRPr="00733BC0" w:rsidRDefault="005D4D5C" w:rsidP="005D4D5C">
            <w:pPr>
              <w:jc w:val="both"/>
              <w:rPr>
                <w:rFonts w:ascii="Times New Roman" w:hAnsi="Times New Roman" w:cs="Times New Roman"/>
                <w:b/>
                <w:bCs/>
                <w:sz w:val="24"/>
                <w:szCs w:val="24"/>
              </w:rPr>
            </w:pPr>
            <w:r w:rsidRPr="00733BC0">
              <w:rPr>
                <w:rFonts w:ascii="Times New Roman" w:hAnsi="Times New Roman" w:cs="Times New Roman"/>
                <w:b/>
                <w:bCs/>
                <w:sz w:val="24"/>
                <w:szCs w:val="24"/>
              </w:rPr>
              <w:t>Шкода, до якої не застосовні вказані норми, визначається за методикою оператора та / або третіх осіб, залучених до проведення оцінки.</w:t>
            </w:r>
          </w:p>
        </w:tc>
        <w:tc>
          <w:tcPr>
            <w:tcW w:w="4854" w:type="dxa"/>
          </w:tcPr>
          <w:p w14:paraId="6721B8E6" w14:textId="77777777" w:rsidR="005D4D5C" w:rsidRDefault="005D4D5C" w:rsidP="00CD2746">
            <w:pPr>
              <w:jc w:val="both"/>
              <w:rPr>
                <w:rFonts w:ascii="Times New Roman" w:hAnsi="Times New Roman" w:cs="Times New Roman"/>
                <w:sz w:val="24"/>
                <w:szCs w:val="24"/>
              </w:rPr>
            </w:pPr>
          </w:p>
        </w:tc>
      </w:tr>
      <w:tr w:rsidR="00221CDA" w:rsidRPr="00675231" w14:paraId="6467607C" w14:textId="77777777" w:rsidTr="00C72661">
        <w:tc>
          <w:tcPr>
            <w:tcW w:w="4853" w:type="dxa"/>
          </w:tcPr>
          <w:p w14:paraId="420180E7" w14:textId="77777777" w:rsidR="00177584" w:rsidRPr="00177584" w:rsidRDefault="00177584" w:rsidP="00177584">
            <w:pPr>
              <w:jc w:val="both"/>
              <w:rPr>
                <w:rFonts w:ascii="Times New Roman" w:hAnsi="Times New Roman" w:cs="Times New Roman"/>
                <w:sz w:val="24"/>
                <w:szCs w:val="24"/>
              </w:rPr>
            </w:pPr>
            <w:r w:rsidRPr="00974473">
              <w:rPr>
                <w:rFonts w:ascii="Times New Roman" w:hAnsi="Times New Roman" w:cs="Times New Roman"/>
                <w:b/>
                <w:bCs/>
                <w:sz w:val="24"/>
                <w:szCs w:val="24"/>
              </w:rPr>
              <w:t>6</w:t>
            </w:r>
            <w:r w:rsidRPr="00177584">
              <w:rPr>
                <w:rFonts w:ascii="Times New Roman" w:hAnsi="Times New Roman" w:cs="Times New Roman"/>
                <w:b/>
                <w:bCs/>
                <w:sz w:val="24"/>
                <w:szCs w:val="24"/>
              </w:rPr>
              <w:t>.</w:t>
            </w:r>
            <w:r w:rsidRPr="00177584">
              <w:rPr>
                <w:rFonts w:ascii="Times New Roman" w:hAnsi="Times New Roman" w:cs="Times New Roman"/>
                <w:sz w:val="24"/>
                <w:szCs w:val="24"/>
              </w:rPr>
              <w:t xml:space="preserve"> Збитки, </w:t>
            </w:r>
            <w:r w:rsidRPr="00DD76BD">
              <w:rPr>
                <w:rFonts w:ascii="Times New Roman" w:hAnsi="Times New Roman" w:cs="Times New Roman"/>
                <w:sz w:val="24"/>
                <w:szCs w:val="24"/>
              </w:rPr>
              <w:t>завдані внаслідок пошкодження, руйнації чи знищення  інфраструктури електронних комунікацій,</w:t>
            </w:r>
            <w:r w:rsidRPr="00177584">
              <w:rPr>
                <w:rFonts w:ascii="Times New Roman" w:hAnsi="Times New Roman" w:cs="Times New Roman"/>
                <w:sz w:val="24"/>
                <w:szCs w:val="24"/>
              </w:rPr>
              <w:t xml:space="preserve"> полягають у: втратах </w:t>
            </w:r>
            <w:r w:rsidRPr="00177584">
              <w:rPr>
                <w:rFonts w:ascii="Times New Roman" w:hAnsi="Times New Roman" w:cs="Times New Roman"/>
                <w:strike/>
                <w:sz w:val="24"/>
                <w:szCs w:val="24"/>
              </w:rPr>
              <w:t>її</w:t>
            </w:r>
            <w:r w:rsidRPr="00177584">
              <w:rPr>
                <w:rFonts w:ascii="Times New Roman" w:hAnsi="Times New Roman" w:cs="Times New Roman"/>
                <w:sz w:val="24"/>
                <w:szCs w:val="24"/>
              </w:rPr>
              <w:t xml:space="preserve"> власника, у витратах, які зроблено або має бути зроблено власником для </w:t>
            </w:r>
            <w:r w:rsidRPr="00177584">
              <w:rPr>
                <w:rFonts w:ascii="Times New Roman" w:hAnsi="Times New Roman" w:cs="Times New Roman"/>
                <w:strike/>
                <w:sz w:val="24"/>
                <w:szCs w:val="24"/>
              </w:rPr>
              <w:t>її</w:t>
            </w:r>
            <w:r w:rsidRPr="00177584">
              <w:rPr>
                <w:rFonts w:ascii="Times New Roman" w:hAnsi="Times New Roman" w:cs="Times New Roman"/>
                <w:sz w:val="24"/>
                <w:szCs w:val="24"/>
              </w:rPr>
              <w:t xml:space="preserve"> відновлення (реальні збитки), а також у доходах, які власник міг би реально одержати, якби не відбулося такої руйнації чи пошкодження (упущена вигода).</w:t>
            </w:r>
          </w:p>
          <w:p w14:paraId="374084D0" w14:textId="4EBAEBC5" w:rsidR="00221CDA" w:rsidRPr="00675231" w:rsidRDefault="00177584" w:rsidP="00177584">
            <w:pPr>
              <w:jc w:val="both"/>
              <w:rPr>
                <w:rFonts w:ascii="Times New Roman" w:hAnsi="Times New Roman" w:cs="Times New Roman"/>
                <w:sz w:val="24"/>
                <w:szCs w:val="24"/>
              </w:rPr>
            </w:pPr>
            <w:r w:rsidRPr="00177584">
              <w:rPr>
                <w:rFonts w:ascii="Times New Roman" w:hAnsi="Times New Roman" w:cs="Times New Roman"/>
                <w:sz w:val="24"/>
                <w:szCs w:val="24"/>
              </w:rPr>
              <w:t xml:space="preserve">Збитки, </w:t>
            </w:r>
            <w:r w:rsidRPr="000038F9">
              <w:rPr>
                <w:rFonts w:ascii="Times New Roman" w:hAnsi="Times New Roman" w:cs="Times New Roman"/>
                <w:sz w:val="24"/>
                <w:szCs w:val="24"/>
              </w:rPr>
              <w:t>що</w:t>
            </w:r>
            <w:r w:rsidRPr="00177584">
              <w:rPr>
                <w:rFonts w:ascii="Times New Roman" w:hAnsi="Times New Roman" w:cs="Times New Roman"/>
                <w:sz w:val="24"/>
                <w:szCs w:val="24"/>
              </w:rPr>
              <w:t xml:space="preserve"> визначаються в умовних одиницях (функціональна валюта) – доларах США, отриманий результат оцінки підлягає конвертації в національну валюту </w:t>
            </w:r>
            <w:r w:rsidRPr="00733BC0">
              <w:rPr>
                <w:rFonts w:ascii="Times New Roman" w:hAnsi="Times New Roman" w:cs="Times New Roman"/>
                <w:sz w:val="24"/>
                <w:szCs w:val="24"/>
              </w:rPr>
              <w:t>за поточним комерційним банківським курсом</w:t>
            </w:r>
            <w:r w:rsidRPr="00177584">
              <w:rPr>
                <w:rFonts w:ascii="Times New Roman" w:hAnsi="Times New Roman" w:cs="Times New Roman"/>
                <w:sz w:val="24"/>
                <w:szCs w:val="24"/>
              </w:rPr>
              <w:t xml:space="preserve">  на дату оцінки.</w:t>
            </w:r>
          </w:p>
        </w:tc>
        <w:tc>
          <w:tcPr>
            <w:tcW w:w="4853" w:type="dxa"/>
          </w:tcPr>
          <w:p w14:paraId="07A8EBE7" w14:textId="35264B1F" w:rsidR="00177584" w:rsidRPr="00177584" w:rsidRDefault="005D4D5C" w:rsidP="00177584">
            <w:pPr>
              <w:jc w:val="both"/>
              <w:rPr>
                <w:rFonts w:ascii="Times New Roman" w:hAnsi="Times New Roman" w:cs="Times New Roman"/>
                <w:sz w:val="24"/>
                <w:szCs w:val="24"/>
              </w:rPr>
            </w:pPr>
            <w:r>
              <w:rPr>
                <w:rFonts w:ascii="Times New Roman" w:hAnsi="Times New Roman" w:cs="Times New Roman"/>
                <w:b/>
                <w:bCs/>
                <w:sz w:val="24"/>
                <w:szCs w:val="24"/>
              </w:rPr>
              <w:t>8</w:t>
            </w:r>
            <w:r w:rsidR="00177584" w:rsidRPr="00DD76BD">
              <w:rPr>
                <w:rFonts w:ascii="Times New Roman" w:hAnsi="Times New Roman" w:cs="Times New Roman"/>
                <w:b/>
                <w:bCs/>
                <w:sz w:val="24"/>
                <w:szCs w:val="24"/>
              </w:rPr>
              <w:t>.</w:t>
            </w:r>
            <w:r w:rsidR="00177584" w:rsidRPr="00DD76BD">
              <w:rPr>
                <w:rFonts w:ascii="Times New Roman" w:hAnsi="Times New Roman" w:cs="Times New Roman"/>
                <w:sz w:val="24"/>
                <w:szCs w:val="24"/>
              </w:rPr>
              <w:t xml:space="preserve"> </w:t>
            </w:r>
            <w:r w:rsidR="000569A1">
              <w:rPr>
                <w:rFonts w:ascii="Times New Roman" w:hAnsi="Times New Roman" w:cs="Times New Roman"/>
                <w:sz w:val="24"/>
                <w:szCs w:val="24"/>
              </w:rPr>
              <w:t>З</w:t>
            </w:r>
            <w:r w:rsidR="00177584" w:rsidRPr="00DD76BD">
              <w:rPr>
                <w:rFonts w:ascii="Times New Roman" w:hAnsi="Times New Roman" w:cs="Times New Roman"/>
                <w:sz w:val="24"/>
                <w:szCs w:val="24"/>
              </w:rPr>
              <w:t>битки</w:t>
            </w:r>
            <w:r w:rsidR="00C0654C" w:rsidRPr="00DD76BD">
              <w:rPr>
                <w:rFonts w:ascii="Times New Roman" w:hAnsi="Times New Roman" w:cs="Times New Roman"/>
                <w:sz w:val="24"/>
                <w:szCs w:val="24"/>
              </w:rPr>
              <w:t xml:space="preserve">, завдані внаслідок пошкодження, руйнації чи знищення  інфраструктури електронних комунікаційних, </w:t>
            </w:r>
            <w:r w:rsidR="00177584" w:rsidRPr="00DD76BD">
              <w:rPr>
                <w:rFonts w:ascii="Times New Roman" w:hAnsi="Times New Roman" w:cs="Times New Roman"/>
                <w:sz w:val="24"/>
                <w:szCs w:val="24"/>
              </w:rPr>
              <w:t xml:space="preserve"> полягають у витратах, які зроблено або має бути зроблено власником для </w:t>
            </w:r>
            <w:r w:rsidR="0076031E">
              <w:rPr>
                <w:rFonts w:ascii="Times New Roman" w:hAnsi="Times New Roman" w:cs="Times New Roman"/>
                <w:sz w:val="24"/>
                <w:szCs w:val="24"/>
              </w:rPr>
              <w:t>її</w:t>
            </w:r>
            <w:r w:rsidR="00DB46FA">
              <w:rPr>
                <w:rFonts w:ascii="Times New Roman" w:hAnsi="Times New Roman" w:cs="Times New Roman"/>
                <w:sz w:val="24"/>
                <w:szCs w:val="24"/>
              </w:rPr>
              <w:t xml:space="preserve"> </w:t>
            </w:r>
            <w:r w:rsidR="00177584" w:rsidRPr="00DD76BD">
              <w:rPr>
                <w:rFonts w:ascii="Times New Roman" w:hAnsi="Times New Roman" w:cs="Times New Roman"/>
                <w:sz w:val="24"/>
                <w:szCs w:val="24"/>
              </w:rPr>
              <w:t>відновлення (реальні збитки), а також у доходах, які власник міг би реально одержати, якби не відбулося такої руйнації чи пошкодження</w:t>
            </w:r>
            <w:r w:rsidR="0076031E" w:rsidRPr="006F0AF1">
              <w:rPr>
                <w:rFonts w:ascii="Times New Roman" w:hAnsi="Times New Roman" w:cs="Times New Roman"/>
                <w:sz w:val="24"/>
                <w:szCs w:val="24"/>
              </w:rPr>
              <w:t>, знищення</w:t>
            </w:r>
            <w:r w:rsidR="00177584" w:rsidRPr="00DD76BD">
              <w:rPr>
                <w:rFonts w:ascii="Times New Roman" w:hAnsi="Times New Roman" w:cs="Times New Roman"/>
                <w:sz w:val="24"/>
                <w:szCs w:val="24"/>
              </w:rPr>
              <w:t xml:space="preserve"> (упущена вигода).</w:t>
            </w:r>
          </w:p>
          <w:p w14:paraId="4133E9D1" w14:textId="74F8CEDD" w:rsidR="00C24823" w:rsidRPr="00675231" w:rsidRDefault="00C24823" w:rsidP="00DD76BD">
            <w:pPr>
              <w:jc w:val="both"/>
              <w:rPr>
                <w:rFonts w:ascii="Times New Roman" w:hAnsi="Times New Roman" w:cs="Times New Roman"/>
                <w:sz w:val="24"/>
                <w:szCs w:val="24"/>
              </w:rPr>
            </w:pPr>
          </w:p>
        </w:tc>
        <w:tc>
          <w:tcPr>
            <w:tcW w:w="4854" w:type="dxa"/>
          </w:tcPr>
          <w:p w14:paraId="7F9DD0FC" w14:textId="6AC881A4" w:rsidR="00C24823" w:rsidRPr="005D4D5C" w:rsidRDefault="00C24823" w:rsidP="00DD76BD">
            <w:pPr>
              <w:jc w:val="both"/>
              <w:rPr>
                <w:rFonts w:ascii="Times New Roman" w:hAnsi="Times New Roman" w:cs="Times New Roman"/>
                <w:sz w:val="24"/>
                <w:szCs w:val="24"/>
              </w:rPr>
            </w:pPr>
          </w:p>
        </w:tc>
      </w:tr>
      <w:tr w:rsidR="00140615" w:rsidRPr="00675231" w14:paraId="3E3C1A72" w14:textId="77777777" w:rsidTr="00C72661">
        <w:tc>
          <w:tcPr>
            <w:tcW w:w="4853" w:type="dxa"/>
          </w:tcPr>
          <w:p w14:paraId="638407C7" w14:textId="0E2DEABB" w:rsidR="00F46495" w:rsidRPr="00675231" w:rsidRDefault="00F46495" w:rsidP="009E65DD">
            <w:pPr>
              <w:jc w:val="both"/>
              <w:rPr>
                <w:rFonts w:ascii="Times New Roman" w:hAnsi="Times New Roman" w:cs="Times New Roman"/>
                <w:sz w:val="24"/>
                <w:szCs w:val="24"/>
              </w:rPr>
            </w:pPr>
            <w:r w:rsidRPr="00F46495">
              <w:rPr>
                <w:rFonts w:ascii="Times New Roman" w:hAnsi="Times New Roman" w:cs="Times New Roman"/>
                <w:sz w:val="24"/>
                <w:szCs w:val="24"/>
              </w:rPr>
              <w:t>6. До визначення шкоди та збитків, завданих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може бути залучено на договірних засадах інженера-консультанта.</w:t>
            </w:r>
          </w:p>
        </w:tc>
        <w:tc>
          <w:tcPr>
            <w:tcW w:w="4853" w:type="dxa"/>
          </w:tcPr>
          <w:p w14:paraId="5B2B3B54" w14:textId="47D897C7" w:rsidR="00F46495" w:rsidRPr="006F0AF1" w:rsidRDefault="00DB46FA" w:rsidP="00DB46FA">
            <w:pPr>
              <w:jc w:val="both"/>
              <w:rPr>
                <w:rFonts w:ascii="Times New Roman" w:hAnsi="Times New Roman" w:cs="Times New Roman"/>
                <w:sz w:val="24"/>
                <w:szCs w:val="24"/>
              </w:rPr>
            </w:pPr>
            <w:r w:rsidRPr="006F0AF1">
              <w:rPr>
                <w:rFonts w:ascii="Times New Roman" w:hAnsi="Times New Roman" w:cs="Times New Roman"/>
                <w:sz w:val="24"/>
                <w:szCs w:val="24"/>
              </w:rPr>
              <w:t>Вимоги до фахівця у п.1</w:t>
            </w:r>
            <w:r w:rsidR="00911F80" w:rsidRPr="006F0AF1">
              <w:rPr>
                <w:rFonts w:ascii="Times New Roman" w:hAnsi="Times New Roman" w:cs="Times New Roman"/>
                <w:sz w:val="24"/>
                <w:szCs w:val="24"/>
              </w:rPr>
              <w:t>3</w:t>
            </w:r>
            <w:r w:rsidRPr="006F0AF1">
              <w:rPr>
                <w:rFonts w:ascii="Times New Roman" w:hAnsi="Times New Roman" w:cs="Times New Roman"/>
                <w:sz w:val="24"/>
                <w:szCs w:val="24"/>
              </w:rPr>
              <w:t xml:space="preserve"> </w:t>
            </w:r>
            <w:r w:rsidR="00B263DD" w:rsidRPr="006F0AF1">
              <w:rPr>
                <w:rFonts w:ascii="Times New Roman" w:hAnsi="Times New Roman" w:cs="Times New Roman"/>
                <w:sz w:val="24"/>
                <w:szCs w:val="24"/>
              </w:rPr>
              <w:t>пропонуємо видалити.</w:t>
            </w:r>
          </w:p>
        </w:tc>
        <w:tc>
          <w:tcPr>
            <w:tcW w:w="4854" w:type="dxa"/>
          </w:tcPr>
          <w:p w14:paraId="248FDDC8" w14:textId="6A14F8CA" w:rsidR="00F46495" w:rsidRPr="00675231" w:rsidRDefault="00F46495" w:rsidP="00DB46FA">
            <w:pPr>
              <w:jc w:val="both"/>
              <w:rPr>
                <w:rFonts w:ascii="Times New Roman" w:hAnsi="Times New Roman" w:cs="Times New Roman"/>
                <w:sz w:val="24"/>
                <w:szCs w:val="24"/>
              </w:rPr>
            </w:pPr>
          </w:p>
        </w:tc>
      </w:tr>
      <w:tr w:rsidR="00D92D95" w:rsidRPr="00675231" w14:paraId="3D68A20A" w14:textId="77777777" w:rsidTr="00C72661">
        <w:tc>
          <w:tcPr>
            <w:tcW w:w="4853" w:type="dxa"/>
          </w:tcPr>
          <w:p w14:paraId="4AAE79C4" w14:textId="724AC3A2"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8.</w:t>
            </w:r>
            <w:r w:rsidRPr="00D92D95">
              <w:rPr>
                <w:rFonts w:ascii="Times New Roman" w:hAnsi="Times New Roman" w:cs="Times New Roman"/>
                <w:sz w:val="24"/>
                <w:szCs w:val="24"/>
              </w:rPr>
              <w:tab/>
              <w:t>Під час визначення шкоди, завданої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рекомендується використовувати:</w:t>
            </w:r>
          </w:p>
          <w:p w14:paraId="22823C21"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lastRenderedPageBreak/>
              <w:t>1) ГБН В.2.2-34620942-002:2015 Лінійно-кабельні споруди телекомунікацій. Проектування;</w:t>
            </w:r>
          </w:p>
          <w:p w14:paraId="7949955A" w14:textId="77777777" w:rsidR="00D92D95" w:rsidRPr="00D92D95" w:rsidRDefault="00D92D95" w:rsidP="009E65DD">
            <w:pPr>
              <w:jc w:val="both"/>
              <w:rPr>
                <w:rFonts w:ascii="Times New Roman" w:hAnsi="Times New Roman" w:cs="Times New Roman"/>
                <w:sz w:val="24"/>
                <w:szCs w:val="24"/>
              </w:rPr>
            </w:pPr>
          </w:p>
          <w:p w14:paraId="16F395F5"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2) ГБН В.2.3-34620942-001:2013 Проектування телекомунікацій. Лінійно-апаратні цехи;</w:t>
            </w:r>
          </w:p>
          <w:p w14:paraId="19CCA003" w14:textId="77777777" w:rsidR="00D92D95" w:rsidRPr="00D92D95" w:rsidRDefault="00D92D95" w:rsidP="009E65DD">
            <w:pPr>
              <w:jc w:val="both"/>
              <w:rPr>
                <w:rFonts w:ascii="Times New Roman" w:hAnsi="Times New Roman" w:cs="Times New Roman"/>
                <w:sz w:val="24"/>
                <w:szCs w:val="24"/>
              </w:rPr>
            </w:pPr>
          </w:p>
          <w:p w14:paraId="5A235BEB"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3) НПАОП 40.1-1.32-01 Правила будови електроустановок. Електрообладнання спеціальних установок;</w:t>
            </w:r>
          </w:p>
          <w:p w14:paraId="198A357E" w14:textId="77777777" w:rsidR="00D92D95" w:rsidRPr="00D92D95" w:rsidRDefault="00D92D95" w:rsidP="009E65DD">
            <w:pPr>
              <w:jc w:val="both"/>
              <w:rPr>
                <w:rFonts w:ascii="Times New Roman" w:hAnsi="Times New Roman" w:cs="Times New Roman"/>
                <w:sz w:val="24"/>
                <w:szCs w:val="24"/>
              </w:rPr>
            </w:pPr>
          </w:p>
          <w:p w14:paraId="6632E48F"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4) ДСТУ Б В.2.6-200:2014 Конструкції металеві будівельні. Вимоги до монтажу;</w:t>
            </w:r>
          </w:p>
          <w:p w14:paraId="49772E38" w14:textId="77777777" w:rsidR="00D92D95" w:rsidRPr="00D92D95" w:rsidRDefault="00D92D95" w:rsidP="009E65DD">
            <w:pPr>
              <w:jc w:val="both"/>
              <w:rPr>
                <w:rFonts w:ascii="Times New Roman" w:hAnsi="Times New Roman" w:cs="Times New Roman"/>
                <w:sz w:val="24"/>
                <w:szCs w:val="24"/>
              </w:rPr>
            </w:pPr>
          </w:p>
          <w:p w14:paraId="7C35063D"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5) ДБН В.2.6-98:2009 Конструкції будинків і споруд. Бетонні та залізобетонні конструкції. Основні положення;</w:t>
            </w:r>
          </w:p>
          <w:p w14:paraId="193D4195" w14:textId="77777777" w:rsidR="00D92D95" w:rsidRPr="00D92D95" w:rsidRDefault="00D92D95" w:rsidP="009E65DD">
            <w:pPr>
              <w:jc w:val="both"/>
              <w:rPr>
                <w:rFonts w:ascii="Times New Roman" w:hAnsi="Times New Roman" w:cs="Times New Roman"/>
                <w:sz w:val="24"/>
                <w:szCs w:val="24"/>
              </w:rPr>
            </w:pPr>
          </w:p>
          <w:p w14:paraId="5E09A880"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6) ВСН 600-81 Інструкція з монтажу споруд і пристроїв зв'язку, радіомовлення і телебачення;</w:t>
            </w:r>
          </w:p>
          <w:p w14:paraId="33921942" w14:textId="77777777" w:rsidR="00D92D95" w:rsidRPr="00D92D95" w:rsidRDefault="00D92D95" w:rsidP="009E65DD">
            <w:pPr>
              <w:jc w:val="both"/>
              <w:rPr>
                <w:rFonts w:ascii="Times New Roman" w:hAnsi="Times New Roman" w:cs="Times New Roman"/>
                <w:sz w:val="24"/>
                <w:szCs w:val="24"/>
              </w:rPr>
            </w:pPr>
          </w:p>
          <w:p w14:paraId="06DFBBE4" w14:textId="77777777" w:rsidR="00D92D95" w:rsidRP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7) ПУЕ:2017 Правила улаштування електроустановок;</w:t>
            </w:r>
          </w:p>
          <w:p w14:paraId="5037D52C" w14:textId="77777777" w:rsidR="00D92D95" w:rsidRPr="00D92D95" w:rsidRDefault="00D92D95" w:rsidP="009E65DD">
            <w:pPr>
              <w:jc w:val="both"/>
              <w:rPr>
                <w:rFonts w:ascii="Times New Roman" w:hAnsi="Times New Roman" w:cs="Times New Roman"/>
                <w:sz w:val="24"/>
                <w:szCs w:val="24"/>
              </w:rPr>
            </w:pPr>
          </w:p>
          <w:p w14:paraId="64218814" w14:textId="08F9CD6F" w:rsidR="00D92D95" w:rsidRDefault="00D92D95" w:rsidP="009E65DD">
            <w:pPr>
              <w:jc w:val="both"/>
              <w:rPr>
                <w:rFonts w:ascii="Times New Roman" w:hAnsi="Times New Roman" w:cs="Times New Roman"/>
                <w:sz w:val="24"/>
                <w:szCs w:val="24"/>
              </w:rPr>
            </w:pPr>
            <w:r w:rsidRPr="00D92D95">
              <w:rPr>
                <w:rFonts w:ascii="Times New Roman" w:hAnsi="Times New Roman" w:cs="Times New Roman"/>
                <w:sz w:val="24"/>
                <w:szCs w:val="24"/>
              </w:rPr>
              <w:t>8) ДБН В.2.6-198:2014 Сталеві конструкції. Норми проектування.</w:t>
            </w:r>
          </w:p>
          <w:p w14:paraId="399191FA" w14:textId="721D2BAD" w:rsidR="00D92D95" w:rsidRPr="00675231" w:rsidRDefault="00D92D95" w:rsidP="009E65DD">
            <w:pPr>
              <w:jc w:val="both"/>
              <w:rPr>
                <w:rFonts w:ascii="Times New Roman" w:hAnsi="Times New Roman" w:cs="Times New Roman"/>
                <w:sz w:val="24"/>
                <w:szCs w:val="24"/>
              </w:rPr>
            </w:pPr>
          </w:p>
        </w:tc>
        <w:tc>
          <w:tcPr>
            <w:tcW w:w="4853" w:type="dxa"/>
          </w:tcPr>
          <w:p w14:paraId="2099E768" w14:textId="7C78A065" w:rsidR="00D92D95" w:rsidRPr="006001F2" w:rsidRDefault="005D4D5C" w:rsidP="009E65D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Редакційно перенесений до п. </w:t>
            </w:r>
            <w:r w:rsidR="006F0AF1">
              <w:rPr>
                <w:rFonts w:ascii="Times New Roman" w:hAnsi="Times New Roman" w:cs="Times New Roman"/>
                <w:sz w:val="24"/>
                <w:szCs w:val="24"/>
              </w:rPr>
              <w:t>7</w:t>
            </w:r>
          </w:p>
        </w:tc>
        <w:tc>
          <w:tcPr>
            <w:tcW w:w="4854" w:type="dxa"/>
          </w:tcPr>
          <w:p w14:paraId="5282593A" w14:textId="77777777" w:rsidR="00F942C0" w:rsidRDefault="00F942C0" w:rsidP="009E65DD">
            <w:pPr>
              <w:jc w:val="both"/>
              <w:rPr>
                <w:rFonts w:ascii="Times New Roman" w:hAnsi="Times New Roman" w:cs="Times New Roman"/>
                <w:sz w:val="24"/>
                <w:szCs w:val="24"/>
              </w:rPr>
            </w:pPr>
          </w:p>
          <w:p w14:paraId="4B4F547A" w14:textId="65C1D5DC" w:rsidR="00F942C0" w:rsidRPr="00675231" w:rsidRDefault="00F942C0" w:rsidP="009E65DD">
            <w:pPr>
              <w:jc w:val="both"/>
              <w:rPr>
                <w:rFonts w:ascii="Times New Roman" w:hAnsi="Times New Roman" w:cs="Times New Roman"/>
                <w:sz w:val="24"/>
                <w:szCs w:val="24"/>
              </w:rPr>
            </w:pPr>
          </w:p>
        </w:tc>
      </w:tr>
      <w:tr w:rsidR="00A26BEC" w:rsidRPr="00675231" w14:paraId="0D325726" w14:textId="77777777" w:rsidTr="00C72661">
        <w:tc>
          <w:tcPr>
            <w:tcW w:w="4853" w:type="dxa"/>
          </w:tcPr>
          <w:p w14:paraId="1D8F31DD" w14:textId="5DFD7021" w:rsidR="00A26BEC" w:rsidRPr="00D92D95" w:rsidRDefault="00A26BEC" w:rsidP="009E65DD">
            <w:pPr>
              <w:jc w:val="both"/>
              <w:rPr>
                <w:rFonts w:ascii="Times New Roman" w:hAnsi="Times New Roman" w:cs="Times New Roman"/>
                <w:sz w:val="24"/>
                <w:szCs w:val="24"/>
              </w:rPr>
            </w:pPr>
            <w:r w:rsidRPr="00A26BEC">
              <w:rPr>
                <w:rFonts w:ascii="Times New Roman" w:hAnsi="Times New Roman" w:cs="Times New Roman"/>
                <w:sz w:val="24"/>
                <w:szCs w:val="24"/>
              </w:rPr>
              <w:t xml:space="preserve">9. Шкода та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визначаються </w:t>
            </w:r>
            <w:r w:rsidRPr="00A26BEC">
              <w:rPr>
                <w:rFonts w:ascii="Times New Roman" w:hAnsi="Times New Roman" w:cs="Times New Roman"/>
                <w:sz w:val="24"/>
                <w:szCs w:val="24"/>
              </w:rPr>
              <w:lastRenderedPageBreak/>
              <w:t>фізичними або юридичними особами, які є їхніми власниками.</w:t>
            </w:r>
          </w:p>
        </w:tc>
        <w:tc>
          <w:tcPr>
            <w:tcW w:w="4853" w:type="dxa"/>
          </w:tcPr>
          <w:p w14:paraId="1978AF19" w14:textId="6B323A11" w:rsidR="00A26BEC" w:rsidRDefault="00A26BEC" w:rsidP="009E65DD">
            <w:pPr>
              <w:jc w:val="both"/>
              <w:rPr>
                <w:rFonts w:ascii="Times New Roman" w:hAnsi="Times New Roman" w:cs="Times New Roman"/>
                <w:sz w:val="24"/>
                <w:szCs w:val="24"/>
              </w:rPr>
            </w:pPr>
            <w:r>
              <w:rPr>
                <w:rFonts w:ascii="Times New Roman" w:hAnsi="Times New Roman" w:cs="Times New Roman"/>
                <w:sz w:val="24"/>
                <w:szCs w:val="24"/>
              </w:rPr>
              <w:lastRenderedPageBreak/>
              <w:t>Редакційно перенесений у п. 11</w:t>
            </w:r>
          </w:p>
        </w:tc>
        <w:tc>
          <w:tcPr>
            <w:tcW w:w="4854" w:type="dxa"/>
          </w:tcPr>
          <w:p w14:paraId="45E21452" w14:textId="77777777" w:rsidR="00A26BEC" w:rsidRDefault="00A26BEC" w:rsidP="009E65DD">
            <w:pPr>
              <w:jc w:val="both"/>
              <w:rPr>
                <w:rFonts w:ascii="Times New Roman" w:hAnsi="Times New Roman" w:cs="Times New Roman"/>
                <w:sz w:val="24"/>
                <w:szCs w:val="24"/>
              </w:rPr>
            </w:pPr>
          </w:p>
        </w:tc>
      </w:tr>
      <w:tr w:rsidR="00512465" w:rsidRPr="00675231" w14:paraId="556077A2" w14:textId="77777777" w:rsidTr="00C72661">
        <w:tc>
          <w:tcPr>
            <w:tcW w:w="4853" w:type="dxa"/>
          </w:tcPr>
          <w:p w14:paraId="02EA7D04" w14:textId="6DDB0A0E" w:rsidR="00512465" w:rsidRPr="00675231" w:rsidRDefault="00512465" w:rsidP="009E65DD">
            <w:pPr>
              <w:jc w:val="both"/>
              <w:rPr>
                <w:rFonts w:ascii="Times New Roman" w:hAnsi="Times New Roman" w:cs="Times New Roman"/>
                <w:sz w:val="24"/>
                <w:szCs w:val="24"/>
              </w:rPr>
            </w:pPr>
            <w:r w:rsidRPr="00675231">
              <w:rPr>
                <w:rFonts w:ascii="Times New Roman" w:hAnsi="Times New Roman" w:cs="Times New Roman"/>
                <w:sz w:val="24"/>
                <w:szCs w:val="24"/>
              </w:rPr>
              <w:t>10.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державної та комунальної форми власності, визначаються суб’єктом господарювання, на балансі якого перебуває інфраструктура електронних комунікаційних мереж чи її складова (у тому числі  об’єкт незавершеного будівництва), за погодженням з уповноваженим органом управління відповідним об’єктом державної власності.</w:t>
            </w:r>
          </w:p>
        </w:tc>
        <w:tc>
          <w:tcPr>
            <w:tcW w:w="4853" w:type="dxa"/>
          </w:tcPr>
          <w:p w14:paraId="78CAB76D" w14:textId="7CCE662A" w:rsidR="00512465" w:rsidRPr="00675231" w:rsidRDefault="006E205B" w:rsidP="009E65DD">
            <w:pPr>
              <w:jc w:val="both"/>
              <w:rPr>
                <w:rFonts w:ascii="Times New Roman" w:hAnsi="Times New Roman" w:cs="Times New Roman"/>
                <w:sz w:val="24"/>
                <w:szCs w:val="24"/>
              </w:rPr>
            </w:pPr>
            <w:r w:rsidRPr="006E205B">
              <w:rPr>
                <w:rFonts w:ascii="Times New Roman" w:hAnsi="Times New Roman" w:cs="Times New Roman"/>
                <w:b/>
                <w:bCs/>
                <w:sz w:val="24"/>
                <w:szCs w:val="24"/>
              </w:rPr>
              <w:t>10.</w:t>
            </w:r>
            <w:r w:rsidRPr="00675231">
              <w:rPr>
                <w:rFonts w:ascii="Times New Roman" w:hAnsi="Times New Roman" w:cs="Times New Roman"/>
                <w:sz w:val="24"/>
                <w:szCs w:val="24"/>
              </w:rPr>
              <w:t xml:space="preserve">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державної та комунальної форми власності, визначаються суб’єктом господарювання, на балансі якого перебуває інфраструктура електронних комунікаційних мереж чи її складова (у тому числі  об’єкт незавершеного будівництва), за погодженням з уповноваженим органом управління відповідним об’єктом державної власності.</w:t>
            </w:r>
          </w:p>
        </w:tc>
        <w:tc>
          <w:tcPr>
            <w:tcW w:w="4854" w:type="dxa"/>
          </w:tcPr>
          <w:p w14:paraId="13EBBA8D" w14:textId="5697378D" w:rsidR="00512465" w:rsidRPr="00675231" w:rsidRDefault="00512465" w:rsidP="009E65DD">
            <w:pPr>
              <w:jc w:val="both"/>
              <w:rPr>
                <w:rFonts w:ascii="Times New Roman" w:hAnsi="Times New Roman" w:cs="Times New Roman"/>
                <w:sz w:val="24"/>
                <w:szCs w:val="24"/>
              </w:rPr>
            </w:pPr>
          </w:p>
        </w:tc>
      </w:tr>
      <w:tr w:rsidR="00A26BEC" w:rsidRPr="00675231" w14:paraId="67293718" w14:textId="77777777" w:rsidTr="00C72661">
        <w:tc>
          <w:tcPr>
            <w:tcW w:w="4853" w:type="dxa"/>
          </w:tcPr>
          <w:p w14:paraId="548FC843" w14:textId="387DEC11" w:rsidR="00A26BEC" w:rsidRPr="00675231" w:rsidRDefault="00A26BEC" w:rsidP="00A26BEC">
            <w:pPr>
              <w:jc w:val="both"/>
              <w:rPr>
                <w:rFonts w:ascii="Times New Roman" w:hAnsi="Times New Roman" w:cs="Times New Roman"/>
                <w:sz w:val="24"/>
                <w:szCs w:val="24"/>
              </w:rPr>
            </w:pPr>
            <w:r w:rsidRPr="00A26BEC">
              <w:rPr>
                <w:rFonts w:ascii="Times New Roman" w:hAnsi="Times New Roman" w:cs="Times New Roman"/>
                <w:color w:val="A6A6A6" w:themeColor="background1" w:themeShade="A6"/>
                <w:sz w:val="24"/>
                <w:szCs w:val="24"/>
              </w:rPr>
              <w:t>9. Шкода та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визначаються фізичними або юридичними особами, які є їхніми власниками.</w:t>
            </w:r>
          </w:p>
        </w:tc>
        <w:tc>
          <w:tcPr>
            <w:tcW w:w="4853" w:type="dxa"/>
          </w:tcPr>
          <w:p w14:paraId="51D61CEB" w14:textId="5B43906D" w:rsidR="00A26BEC" w:rsidRPr="00733BC0" w:rsidRDefault="00A26BEC" w:rsidP="00A26BEC">
            <w:pPr>
              <w:jc w:val="both"/>
              <w:rPr>
                <w:rFonts w:ascii="Times New Roman" w:hAnsi="Times New Roman" w:cs="Times New Roman"/>
                <w:b/>
                <w:bCs/>
                <w:sz w:val="24"/>
                <w:szCs w:val="24"/>
              </w:rPr>
            </w:pPr>
            <w:r w:rsidRPr="005315FF">
              <w:rPr>
                <w:rFonts w:ascii="Times New Roman" w:hAnsi="Times New Roman" w:cs="Times New Roman"/>
                <w:b/>
                <w:bCs/>
                <w:sz w:val="24"/>
                <w:szCs w:val="24"/>
              </w:rPr>
              <w:t>11.</w:t>
            </w:r>
            <w:r w:rsidRPr="008D4ADB">
              <w:rPr>
                <w:rFonts w:ascii="Times New Roman" w:hAnsi="Times New Roman" w:cs="Times New Roman"/>
                <w:sz w:val="24"/>
                <w:szCs w:val="24"/>
              </w:rPr>
              <w:t xml:space="preserve"> Шкода та збитки, </w:t>
            </w:r>
            <w:r w:rsidR="0096269B" w:rsidRPr="0096269B">
              <w:rPr>
                <w:rFonts w:ascii="Times New Roman" w:hAnsi="Times New Roman" w:cs="Times New Roman"/>
                <w:sz w:val="24"/>
                <w:szCs w:val="24"/>
              </w:rPr>
              <w:t xml:space="preserve">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w:t>
            </w:r>
            <w:r w:rsidRPr="008D4ADB">
              <w:rPr>
                <w:rFonts w:ascii="Times New Roman" w:hAnsi="Times New Roman" w:cs="Times New Roman"/>
                <w:sz w:val="24"/>
                <w:szCs w:val="24"/>
              </w:rPr>
              <w:t xml:space="preserve">визначаються фізичними або юридичними особами, які </w:t>
            </w:r>
            <w:r w:rsidR="00EC5392">
              <w:rPr>
                <w:rFonts w:ascii="Times New Roman" w:hAnsi="Times New Roman" w:cs="Times New Roman"/>
                <w:sz w:val="24"/>
                <w:szCs w:val="24"/>
              </w:rPr>
              <w:t xml:space="preserve">є </w:t>
            </w:r>
            <w:r w:rsidRPr="008D4ADB">
              <w:rPr>
                <w:rFonts w:ascii="Times New Roman" w:hAnsi="Times New Roman" w:cs="Times New Roman"/>
                <w:sz w:val="24"/>
                <w:szCs w:val="24"/>
              </w:rPr>
              <w:t>власник</w:t>
            </w:r>
            <w:r w:rsidR="0096269B">
              <w:rPr>
                <w:rFonts w:ascii="Times New Roman" w:hAnsi="Times New Roman" w:cs="Times New Roman"/>
                <w:sz w:val="24"/>
                <w:szCs w:val="24"/>
              </w:rPr>
              <w:t>а</w:t>
            </w:r>
            <w:r w:rsidR="00EC5392">
              <w:rPr>
                <w:rFonts w:ascii="Times New Roman" w:hAnsi="Times New Roman" w:cs="Times New Roman"/>
                <w:sz w:val="24"/>
                <w:szCs w:val="24"/>
              </w:rPr>
              <w:t>ми</w:t>
            </w:r>
            <w:r w:rsidR="0096269B">
              <w:rPr>
                <w:rFonts w:ascii="Times New Roman" w:hAnsi="Times New Roman" w:cs="Times New Roman"/>
                <w:sz w:val="24"/>
                <w:szCs w:val="24"/>
              </w:rPr>
              <w:t xml:space="preserve"> інфраструктури електронної комунікаційної мережі</w:t>
            </w:r>
            <w:r w:rsidRPr="008D4ADB">
              <w:rPr>
                <w:rFonts w:ascii="Times New Roman" w:hAnsi="Times New Roman" w:cs="Times New Roman"/>
                <w:sz w:val="24"/>
                <w:szCs w:val="24"/>
              </w:rPr>
              <w:t xml:space="preserve">. </w:t>
            </w:r>
            <w:r w:rsidR="00EC5392" w:rsidRPr="00733BC0">
              <w:rPr>
                <w:rFonts w:ascii="Times New Roman" w:hAnsi="Times New Roman" w:cs="Times New Roman"/>
                <w:b/>
                <w:bCs/>
                <w:sz w:val="24"/>
                <w:szCs w:val="24"/>
              </w:rPr>
              <w:t xml:space="preserve">У разі  реорганізації юридичної особи -  правонаступником. У разі ліквідації юридичної особи – засновником (засновниками) такої особи </w:t>
            </w:r>
            <w:r w:rsidR="00974473" w:rsidRPr="00733BC0">
              <w:rPr>
                <w:rFonts w:ascii="Times New Roman" w:hAnsi="Times New Roman" w:cs="Times New Roman"/>
                <w:b/>
                <w:bCs/>
                <w:sz w:val="24"/>
                <w:szCs w:val="24"/>
              </w:rPr>
              <w:t>(Заявник</w:t>
            </w:r>
            <w:r w:rsidR="0096269B" w:rsidRPr="00733BC0">
              <w:rPr>
                <w:rFonts w:ascii="Times New Roman" w:hAnsi="Times New Roman" w:cs="Times New Roman"/>
                <w:b/>
                <w:bCs/>
                <w:sz w:val="24"/>
                <w:szCs w:val="24"/>
              </w:rPr>
              <w:t>, Заявники</w:t>
            </w:r>
            <w:r w:rsidR="00974473" w:rsidRPr="00733BC0">
              <w:rPr>
                <w:rFonts w:ascii="Times New Roman" w:hAnsi="Times New Roman" w:cs="Times New Roman"/>
                <w:b/>
                <w:bCs/>
                <w:sz w:val="24"/>
                <w:szCs w:val="24"/>
              </w:rPr>
              <w:t>)</w:t>
            </w:r>
            <w:r w:rsidRPr="00733BC0">
              <w:rPr>
                <w:rFonts w:ascii="Times New Roman" w:hAnsi="Times New Roman" w:cs="Times New Roman"/>
                <w:b/>
                <w:bCs/>
                <w:sz w:val="24"/>
                <w:szCs w:val="24"/>
              </w:rPr>
              <w:t>.</w:t>
            </w:r>
          </w:p>
          <w:p w14:paraId="1E204DEC" w14:textId="7401DEB5" w:rsidR="00A26BEC" w:rsidRPr="002D5B30" w:rsidRDefault="00CA631A" w:rsidP="00A26BEC">
            <w:pPr>
              <w:jc w:val="both"/>
              <w:rPr>
                <w:rFonts w:ascii="Times New Roman" w:hAnsi="Times New Roman" w:cs="Times New Roman"/>
                <w:b/>
                <w:bCs/>
                <w:sz w:val="24"/>
                <w:szCs w:val="24"/>
              </w:rPr>
            </w:pPr>
            <w:r>
              <w:rPr>
                <w:rFonts w:ascii="Times New Roman" w:hAnsi="Times New Roman" w:cs="Times New Roman"/>
                <w:b/>
                <w:bCs/>
                <w:sz w:val="24"/>
                <w:szCs w:val="24"/>
              </w:rPr>
              <w:t>Із</w:t>
            </w:r>
            <w:r w:rsidR="00A26BEC" w:rsidRPr="002D5B30">
              <w:rPr>
                <w:rFonts w:ascii="Times New Roman" w:hAnsi="Times New Roman" w:cs="Times New Roman"/>
                <w:b/>
                <w:bCs/>
                <w:sz w:val="24"/>
                <w:szCs w:val="24"/>
              </w:rPr>
              <w:t xml:space="preserve"> заявою про</w:t>
            </w:r>
            <w:r w:rsidR="0033530D" w:rsidRPr="00733BC0">
              <w:rPr>
                <w:rFonts w:ascii="Times New Roman" w:hAnsi="Times New Roman" w:cs="Times New Roman"/>
                <w:b/>
                <w:bCs/>
                <w:sz w:val="24"/>
                <w:szCs w:val="24"/>
              </w:rPr>
              <w:t xml:space="preserve"> шкод</w:t>
            </w:r>
            <w:r w:rsidR="0033530D">
              <w:rPr>
                <w:rFonts w:ascii="Times New Roman" w:hAnsi="Times New Roman" w:cs="Times New Roman"/>
                <w:b/>
                <w:bCs/>
                <w:sz w:val="24"/>
                <w:szCs w:val="24"/>
              </w:rPr>
              <w:t>у</w:t>
            </w:r>
            <w:r w:rsidR="0033530D" w:rsidRPr="00733BC0">
              <w:rPr>
                <w:rFonts w:ascii="Times New Roman" w:hAnsi="Times New Roman" w:cs="Times New Roman"/>
                <w:b/>
                <w:bCs/>
                <w:sz w:val="24"/>
                <w:szCs w:val="24"/>
              </w:rPr>
              <w:t xml:space="preserve"> </w:t>
            </w:r>
            <w:r w:rsidR="007E47F5">
              <w:rPr>
                <w:rFonts w:ascii="Times New Roman" w:hAnsi="Times New Roman" w:cs="Times New Roman"/>
                <w:b/>
                <w:bCs/>
                <w:sz w:val="24"/>
                <w:szCs w:val="24"/>
              </w:rPr>
              <w:t>та</w:t>
            </w:r>
            <w:r w:rsidR="0033530D" w:rsidRPr="00733BC0">
              <w:rPr>
                <w:rFonts w:ascii="Times New Roman" w:hAnsi="Times New Roman" w:cs="Times New Roman"/>
                <w:b/>
                <w:bCs/>
                <w:sz w:val="24"/>
                <w:szCs w:val="24"/>
              </w:rPr>
              <w:t xml:space="preserve"> </w:t>
            </w:r>
            <w:r w:rsidR="00733BC0" w:rsidRPr="00733BC0">
              <w:rPr>
                <w:rFonts w:ascii="Times New Roman" w:hAnsi="Times New Roman" w:cs="Times New Roman"/>
                <w:b/>
                <w:bCs/>
                <w:sz w:val="24"/>
                <w:szCs w:val="24"/>
              </w:rPr>
              <w:t>збитк</w:t>
            </w:r>
            <w:r w:rsidR="00733BC0">
              <w:rPr>
                <w:rFonts w:ascii="Times New Roman" w:hAnsi="Times New Roman" w:cs="Times New Roman"/>
                <w:b/>
                <w:bCs/>
                <w:sz w:val="24"/>
                <w:szCs w:val="24"/>
              </w:rPr>
              <w:t>и</w:t>
            </w:r>
            <w:r w:rsidR="0033530D" w:rsidRPr="00733BC0">
              <w:rPr>
                <w:rFonts w:ascii="Times New Roman" w:hAnsi="Times New Roman" w:cs="Times New Roman"/>
                <w:b/>
                <w:bCs/>
                <w:sz w:val="24"/>
                <w:szCs w:val="24"/>
              </w:rPr>
              <w:t xml:space="preserve"> </w:t>
            </w:r>
            <w:r w:rsidR="00A26BEC" w:rsidRPr="002D5B30">
              <w:rPr>
                <w:rFonts w:ascii="Times New Roman" w:hAnsi="Times New Roman" w:cs="Times New Roman"/>
                <w:b/>
                <w:bCs/>
                <w:sz w:val="24"/>
                <w:szCs w:val="24"/>
              </w:rPr>
              <w:t>у сфері електронних комунікацій має право звернутися фізична або юридична особа, яка на законних підставах представляє інтереси суб’єкта господарювання у сфері електронних комунікацій</w:t>
            </w:r>
            <w:r w:rsidR="00A26BEC">
              <w:rPr>
                <w:rFonts w:ascii="Times New Roman" w:hAnsi="Times New Roman" w:cs="Times New Roman"/>
                <w:b/>
                <w:bCs/>
                <w:sz w:val="24"/>
                <w:szCs w:val="24"/>
              </w:rPr>
              <w:t>,</w:t>
            </w:r>
            <w:r w:rsidR="00974473">
              <w:rPr>
                <w:rFonts w:ascii="Times New Roman" w:hAnsi="Times New Roman" w:cs="Times New Roman"/>
                <w:b/>
                <w:bCs/>
                <w:sz w:val="24"/>
                <w:szCs w:val="24"/>
              </w:rPr>
              <w:t xml:space="preserve"> </w:t>
            </w:r>
            <w:r w:rsidR="00A26BEC" w:rsidRPr="002D5B30">
              <w:rPr>
                <w:rFonts w:ascii="Times New Roman" w:hAnsi="Times New Roman" w:cs="Times New Roman"/>
                <w:b/>
                <w:bCs/>
                <w:sz w:val="24"/>
                <w:szCs w:val="24"/>
              </w:rPr>
              <w:t xml:space="preserve">який внесений до </w:t>
            </w:r>
            <w:r w:rsidR="00A26BEC">
              <w:rPr>
                <w:rFonts w:ascii="Times New Roman" w:hAnsi="Times New Roman" w:cs="Times New Roman"/>
                <w:b/>
                <w:bCs/>
                <w:sz w:val="24"/>
                <w:szCs w:val="24"/>
              </w:rPr>
              <w:t xml:space="preserve">Реєстру постачальників електронних комунікаційних послуг та мереж, який </w:t>
            </w:r>
            <w:r w:rsidR="00A26BEC">
              <w:rPr>
                <w:rFonts w:ascii="Times New Roman" w:hAnsi="Times New Roman" w:cs="Times New Roman"/>
                <w:b/>
                <w:bCs/>
                <w:sz w:val="24"/>
                <w:szCs w:val="24"/>
              </w:rPr>
              <w:lastRenderedPageBreak/>
              <w:t>веде НКЕК (</w:t>
            </w:r>
            <w:r w:rsidR="00A26BEC" w:rsidRPr="002D5B30">
              <w:rPr>
                <w:rFonts w:ascii="Times New Roman" w:hAnsi="Times New Roman" w:cs="Times New Roman"/>
                <w:b/>
                <w:bCs/>
                <w:sz w:val="24"/>
                <w:szCs w:val="24"/>
              </w:rPr>
              <w:t>Реєстр операторів та провайдерів телекомунікацій НКРЗІ</w:t>
            </w:r>
            <w:r w:rsidR="00A26BEC">
              <w:rPr>
                <w:rFonts w:ascii="Times New Roman" w:hAnsi="Times New Roman" w:cs="Times New Roman"/>
                <w:b/>
                <w:bCs/>
                <w:sz w:val="24"/>
                <w:szCs w:val="24"/>
              </w:rPr>
              <w:t>)</w:t>
            </w:r>
            <w:r w:rsidR="00A26BEC" w:rsidRPr="002D5B30">
              <w:rPr>
                <w:rFonts w:ascii="Times New Roman" w:hAnsi="Times New Roman" w:cs="Times New Roman"/>
                <w:b/>
                <w:bCs/>
                <w:sz w:val="24"/>
                <w:szCs w:val="24"/>
              </w:rPr>
              <w:t xml:space="preserve"> </w:t>
            </w:r>
            <w:r w:rsidR="00A26BEC" w:rsidRPr="005578D4">
              <w:rPr>
                <w:rFonts w:ascii="Times New Roman" w:hAnsi="Times New Roman" w:cs="Times New Roman"/>
                <w:b/>
                <w:bCs/>
                <w:sz w:val="24"/>
                <w:szCs w:val="24"/>
              </w:rPr>
              <w:t xml:space="preserve">на дату </w:t>
            </w:r>
            <w:r w:rsidR="00EA0311" w:rsidRPr="005578D4">
              <w:rPr>
                <w:rFonts w:ascii="Times New Roman" w:hAnsi="Times New Roman" w:cs="Times New Roman"/>
                <w:b/>
                <w:bCs/>
                <w:sz w:val="24"/>
                <w:szCs w:val="24"/>
              </w:rPr>
              <w:t>в</w:t>
            </w:r>
            <w:proofErr w:type="spellStart"/>
            <w:r w:rsidR="00EA0311" w:rsidRPr="005578D4">
              <w:rPr>
                <w:rFonts w:ascii="Times New Roman" w:hAnsi="Times New Roman" w:cs="Times New Roman"/>
                <w:b/>
                <w:bCs/>
                <w:sz w:val="24"/>
                <w:szCs w:val="24"/>
                <w:lang w:val="ru-RU"/>
              </w:rPr>
              <w:t>становлення</w:t>
            </w:r>
            <w:proofErr w:type="spellEnd"/>
            <w:r w:rsidR="00EA0311" w:rsidRPr="005578D4">
              <w:rPr>
                <w:rFonts w:ascii="Times New Roman" w:hAnsi="Times New Roman" w:cs="Times New Roman"/>
                <w:b/>
                <w:bCs/>
                <w:sz w:val="24"/>
                <w:szCs w:val="24"/>
                <w:lang w:val="ru-RU"/>
              </w:rPr>
              <w:t xml:space="preserve"> ним</w:t>
            </w:r>
            <w:r w:rsidR="00EA0311">
              <w:rPr>
                <w:rFonts w:ascii="Times New Roman" w:hAnsi="Times New Roman" w:cs="Times New Roman"/>
                <w:b/>
                <w:bCs/>
                <w:sz w:val="24"/>
                <w:szCs w:val="24"/>
                <w:lang w:val="ru-RU"/>
              </w:rPr>
              <w:t xml:space="preserve"> факту </w:t>
            </w:r>
            <w:r w:rsidR="00A26BEC" w:rsidRPr="002D5B30">
              <w:rPr>
                <w:rFonts w:ascii="Times New Roman" w:hAnsi="Times New Roman" w:cs="Times New Roman"/>
                <w:b/>
                <w:bCs/>
                <w:sz w:val="24"/>
                <w:szCs w:val="24"/>
              </w:rPr>
              <w:t xml:space="preserve">втрати, знищення або пошкодження </w:t>
            </w:r>
            <w:r w:rsidR="00A26BEC">
              <w:rPr>
                <w:rFonts w:ascii="Times New Roman" w:hAnsi="Times New Roman" w:cs="Times New Roman"/>
                <w:b/>
                <w:bCs/>
                <w:sz w:val="24"/>
                <w:szCs w:val="24"/>
              </w:rPr>
              <w:t>інфраструктури</w:t>
            </w:r>
            <w:r w:rsidR="00A26BEC" w:rsidRPr="002D5B30">
              <w:rPr>
                <w:rFonts w:ascii="Times New Roman" w:hAnsi="Times New Roman" w:cs="Times New Roman"/>
                <w:b/>
                <w:bCs/>
                <w:sz w:val="24"/>
                <w:szCs w:val="24"/>
              </w:rPr>
              <w:t xml:space="preserve"> електронних комунікацій.</w:t>
            </w:r>
          </w:p>
          <w:p w14:paraId="585A1573" w14:textId="77777777" w:rsidR="00A26BEC" w:rsidRDefault="00A26BEC" w:rsidP="00A26BEC">
            <w:pPr>
              <w:jc w:val="both"/>
              <w:rPr>
                <w:rFonts w:ascii="Times New Roman" w:hAnsi="Times New Roman" w:cs="Times New Roman"/>
                <w:b/>
                <w:bCs/>
                <w:sz w:val="24"/>
                <w:szCs w:val="24"/>
              </w:rPr>
            </w:pPr>
          </w:p>
          <w:p w14:paraId="2B028284" w14:textId="77777777" w:rsidR="00A26BEC" w:rsidRPr="006E205B" w:rsidRDefault="00A26BEC" w:rsidP="00A26BEC">
            <w:pPr>
              <w:jc w:val="both"/>
              <w:rPr>
                <w:rFonts w:ascii="Times New Roman" w:hAnsi="Times New Roman" w:cs="Times New Roman"/>
                <w:b/>
                <w:bCs/>
                <w:sz w:val="24"/>
                <w:szCs w:val="24"/>
              </w:rPr>
            </w:pPr>
          </w:p>
        </w:tc>
        <w:tc>
          <w:tcPr>
            <w:tcW w:w="4854" w:type="dxa"/>
          </w:tcPr>
          <w:p w14:paraId="1A55C312" w14:textId="38C97980" w:rsidR="00A26BEC" w:rsidRPr="00675231" w:rsidRDefault="00FE7024" w:rsidP="00A26B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proofErr w:type="spellStart"/>
            <w:r>
              <w:rPr>
                <w:rFonts w:ascii="Times New Roman" w:hAnsi="Times New Roman" w:cs="Times New Roman"/>
                <w:sz w:val="24"/>
                <w:szCs w:val="24"/>
              </w:rPr>
              <w:t>Дуднік</w:t>
            </w:r>
            <w:proofErr w:type="spellEnd"/>
            <w:r>
              <w:rPr>
                <w:rFonts w:ascii="Times New Roman" w:hAnsi="Times New Roman" w:cs="Times New Roman"/>
                <w:sz w:val="24"/>
                <w:szCs w:val="24"/>
              </w:rPr>
              <w:t xml:space="preserve">: </w:t>
            </w:r>
            <w:r w:rsidR="00F74E21">
              <w:rPr>
                <w:rFonts w:ascii="Times New Roman" w:hAnsi="Times New Roman" w:cs="Times New Roman"/>
                <w:sz w:val="24"/>
                <w:szCs w:val="24"/>
              </w:rPr>
              <w:t>Обговорення поняття</w:t>
            </w:r>
            <w:r w:rsidR="00F74E21">
              <w:t xml:space="preserve"> «</w:t>
            </w:r>
            <w:r w:rsidR="00F74E21" w:rsidRPr="00F74E21">
              <w:rPr>
                <w:rFonts w:ascii="Times New Roman" w:hAnsi="Times New Roman" w:cs="Times New Roman"/>
                <w:sz w:val="24"/>
                <w:szCs w:val="24"/>
              </w:rPr>
              <w:t>на дату встановлення ним факту</w:t>
            </w:r>
            <w:r w:rsidR="00F74E21">
              <w:rPr>
                <w:rFonts w:ascii="Times New Roman" w:hAnsi="Times New Roman" w:cs="Times New Roman"/>
                <w:sz w:val="24"/>
                <w:szCs w:val="24"/>
              </w:rPr>
              <w:t>»</w:t>
            </w:r>
          </w:p>
        </w:tc>
      </w:tr>
      <w:tr w:rsidR="00512465" w:rsidRPr="00675231" w14:paraId="4EDDFE1C" w14:textId="77777777" w:rsidTr="009C665C">
        <w:tc>
          <w:tcPr>
            <w:tcW w:w="14560" w:type="dxa"/>
            <w:gridSpan w:val="3"/>
          </w:tcPr>
          <w:p w14:paraId="004E173C" w14:textId="6A1AF3AB" w:rsidR="00512465" w:rsidRPr="00675231" w:rsidRDefault="00B0546A" w:rsidP="009E65DD">
            <w:pPr>
              <w:jc w:val="both"/>
              <w:rPr>
                <w:rFonts w:ascii="Times New Roman" w:hAnsi="Times New Roman" w:cs="Times New Roman"/>
                <w:i/>
                <w:iCs/>
                <w:sz w:val="24"/>
                <w:szCs w:val="24"/>
              </w:rPr>
            </w:pPr>
            <w:r>
              <w:rPr>
                <w:rFonts w:ascii="Times New Roman" w:hAnsi="Times New Roman" w:cs="Times New Roman"/>
                <w:i/>
                <w:iCs/>
                <w:sz w:val="24"/>
                <w:szCs w:val="24"/>
              </w:rPr>
              <w:t>Особливості</w:t>
            </w:r>
            <w:r w:rsidR="00D74358" w:rsidRPr="00675231">
              <w:rPr>
                <w:rFonts w:ascii="Times New Roman" w:hAnsi="Times New Roman" w:cs="Times New Roman"/>
                <w:i/>
                <w:iCs/>
                <w:sz w:val="24"/>
                <w:szCs w:val="24"/>
              </w:rPr>
              <w:t xml:space="preserve"> розрахунку</w:t>
            </w:r>
            <w:r w:rsidR="00F936A7">
              <w:rPr>
                <w:rFonts w:ascii="Times New Roman" w:hAnsi="Times New Roman" w:cs="Times New Roman"/>
                <w:i/>
                <w:iCs/>
                <w:sz w:val="24"/>
                <w:szCs w:val="24"/>
              </w:rPr>
              <w:t xml:space="preserve"> втрат і </w:t>
            </w:r>
            <w:r w:rsidR="00AA6633" w:rsidRPr="00675231">
              <w:rPr>
                <w:rFonts w:ascii="Times New Roman" w:hAnsi="Times New Roman" w:cs="Times New Roman"/>
                <w:i/>
                <w:iCs/>
                <w:sz w:val="24"/>
                <w:szCs w:val="24"/>
              </w:rPr>
              <w:t xml:space="preserve"> </w:t>
            </w:r>
            <w:r w:rsidR="00751E76">
              <w:rPr>
                <w:rFonts w:ascii="Times New Roman" w:hAnsi="Times New Roman" w:cs="Times New Roman"/>
                <w:i/>
                <w:iCs/>
                <w:sz w:val="24"/>
                <w:szCs w:val="24"/>
              </w:rPr>
              <w:t>витрат</w:t>
            </w:r>
          </w:p>
        </w:tc>
      </w:tr>
      <w:tr w:rsidR="00AB6D61" w:rsidRPr="00675231" w14:paraId="41F7C48E" w14:textId="77777777" w:rsidTr="00C72661">
        <w:tc>
          <w:tcPr>
            <w:tcW w:w="4853" w:type="dxa"/>
          </w:tcPr>
          <w:p w14:paraId="7C4FD007" w14:textId="101CD72D" w:rsidR="00AB6D61" w:rsidRPr="00675231" w:rsidRDefault="00251DC6" w:rsidP="009E65DD">
            <w:pPr>
              <w:jc w:val="both"/>
              <w:rPr>
                <w:rFonts w:ascii="Times New Roman" w:hAnsi="Times New Roman" w:cs="Times New Roman"/>
                <w:sz w:val="24"/>
                <w:szCs w:val="24"/>
              </w:rPr>
            </w:pPr>
            <w:r>
              <w:rPr>
                <w:rFonts w:ascii="Times New Roman" w:hAnsi="Times New Roman" w:cs="Times New Roman"/>
                <w:sz w:val="24"/>
                <w:szCs w:val="24"/>
              </w:rPr>
              <w:t>Відсутній</w:t>
            </w:r>
          </w:p>
        </w:tc>
        <w:tc>
          <w:tcPr>
            <w:tcW w:w="4853" w:type="dxa"/>
          </w:tcPr>
          <w:p w14:paraId="05C5135C" w14:textId="468361FD" w:rsidR="00AB6D61" w:rsidRPr="00AB6D61" w:rsidRDefault="00EC5392" w:rsidP="00AB6D61">
            <w:pPr>
              <w:jc w:val="both"/>
              <w:rPr>
                <w:rFonts w:ascii="Times New Roman" w:hAnsi="Times New Roman" w:cs="Times New Roman"/>
                <w:sz w:val="24"/>
                <w:szCs w:val="24"/>
              </w:rPr>
            </w:pPr>
            <w:r>
              <w:rPr>
                <w:rFonts w:ascii="Times New Roman" w:hAnsi="Times New Roman" w:cs="Times New Roman"/>
                <w:b/>
                <w:bCs/>
                <w:sz w:val="24"/>
                <w:szCs w:val="24"/>
              </w:rPr>
              <w:t>12</w:t>
            </w:r>
            <w:r w:rsidR="00AB6D61" w:rsidRPr="00A26BEC">
              <w:rPr>
                <w:rFonts w:ascii="Times New Roman" w:hAnsi="Times New Roman" w:cs="Times New Roman"/>
                <w:b/>
                <w:bCs/>
                <w:sz w:val="24"/>
                <w:szCs w:val="24"/>
              </w:rPr>
              <w:t>.</w:t>
            </w:r>
            <w:r w:rsidR="00AB6D61" w:rsidRPr="00AB6D61">
              <w:rPr>
                <w:rFonts w:ascii="Times New Roman" w:hAnsi="Times New Roman" w:cs="Times New Roman"/>
                <w:sz w:val="24"/>
                <w:szCs w:val="24"/>
              </w:rPr>
              <w:tab/>
            </w:r>
            <w:r w:rsidR="00AB6D61">
              <w:rPr>
                <w:rFonts w:ascii="Times New Roman" w:hAnsi="Times New Roman" w:cs="Times New Roman"/>
                <w:sz w:val="24"/>
                <w:szCs w:val="24"/>
              </w:rPr>
              <w:t xml:space="preserve">Втрати та витрати </w:t>
            </w:r>
            <w:r w:rsidR="00AB6D61" w:rsidRPr="00AB6D61">
              <w:rPr>
                <w:rFonts w:ascii="Times New Roman" w:hAnsi="Times New Roman" w:cs="Times New Roman"/>
                <w:sz w:val="24"/>
                <w:szCs w:val="24"/>
              </w:rPr>
              <w:t xml:space="preserve">визначаються </w:t>
            </w:r>
            <w:r w:rsidR="00AB6D61">
              <w:rPr>
                <w:rFonts w:ascii="Times New Roman" w:hAnsi="Times New Roman" w:cs="Times New Roman"/>
                <w:sz w:val="24"/>
                <w:szCs w:val="24"/>
              </w:rPr>
              <w:t xml:space="preserve">Заявником </w:t>
            </w:r>
            <w:r w:rsidR="00AB6D61" w:rsidRPr="00AB6D61">
              <w:rPr>
                <w:rFonts w:ascii="Times New Roman" w:hAnsi="Times New Roman" w:cs="Times New Roman"/>
                <w:sz w:val="24"/>
                <w:szCs w:val="24"/>
              </w:rPr>
              <w:t>шляхом інвентаризації основних засобів та товарно-матеріальних цінностей в місцях їх  експлуатації</w:t>
            </w:r>
            <w:r w:rsidR="006D423E">
              <w:rPr>
                <w:rFonts w:ascii="Times New Roman" w:hAnsi="Times New Roman" w:cs="Times New Roman"/>
                <w:sz w:val="24"/>
                <w:szCs w:val="24"/>
              </w:rPr>
              <w:t xml:space="preserve"> або збереження</w:t>
            </w:r>
            <w:r w:rsidR="00366E4D">
              <w:rPr>
                <w:rFonts w:ascii="Times New Roman" w:hAnsi="Times New Roman" w:cs="Times New Roman"/>
                <w:sz w:val="24"/>
                <w:szCs w:val="24"/>
              </w:rPr>
              <w:t xml:space="preserve">. </w:t>
            </w:r>
            <w:r w:rsidR="00AB6D61" w:rsidRPr="00AB6D61">
              <w:rPr>
                <w:rFonts w:ascii="Times New Roman" w:hAnsi="Times New Roman" w:cs="Times New Roman"/>
                <w:sz w:val="24"/>
                <w:szCs w:val="24"/>
              </w:rPr>
              <w:t xml:space="preserve"> </w:t>
            </w:r>
            <w:r w:rsidR="00366E4D">
              <w:rPr>
                <w:rFonts w:ascii="Times New Roman" w:hAnsi="Times New Roman" w:cs="Times New Roman"/>
                <w:sz w:val="24"/>
                <w:szCs w:val="24"/>
              </w:rPr>
              <w:t>Інвентаризація здійснюється шляхом о</w:t>
            </w:r>
            <w:r w:rsidR="00AB6D61" w:rsidRPr="00AB6D61">
              <w:rPr>
                <w:rFonts w:ascii="Times New Roman" w:hAnsi="Times New Roman" w:cs="Times New Roman"/>
                <w:sz w:val="24"/>
                <w:szCs w:val="24"/>
              </w:rPr>
              <w:t>бстеження та виявлення зруйнованих</w:t>
            </w:r>
            <w:r w:rsidR="00366E4D">
              <w:rPr>
                <w:rFonts w:ascii="Times New Roman" w:hAnsi="Times New Roman" w:cs="Times New Roman"/>
                <w:sz w:val="24"/>
                <w:szCs w:val="24"/>
              </w:rPr>
              <w:t xml:space="preserve"> або </w:t>
            </w:r>
            <w:r w:rsidR="00AB6D61" w:rsidRPr="00AB6D61">
              <w:rPr>
                <w:rFonts w:ascii="Times New Roman" w:hAnsi="Times New Roman" w:cs="Times New Roman"/>
                <w:sz w:val="24"/>
                <w:szCs w:val="24"/>
              </w:rPr>
              <w:t xml:space="preserve">пошкоджених об’єктів </w:t>
            </w:r>
            <w:r w:rsidR="006D423E">
              <w:rPr>
                <w:rFonts w:ascii="Times New Roman" w:hAnsi="Times New Roman" w:cs="Times New Roman"/>
                <w:sz w:val="24"/>
                <w:szCs w:val="24"/>
              </w:rPr>
              <w:t xml:space="preserve">інфраструктури електронної комунікаційної мережі. </w:t>
            </w:r>
            <w:r w:rsidR="00AB6D61" w:rsidRPr="00AB6D61">
              <w:rPr>
                <w:rFonts w:ascii="Times New Roman" w:hAnsi="Times New Roman" w:cs="Times New Roman"/>
                <w:sz w:val="24"/>
                <w:szCs w:val="24"/>
              </w:rPr>
              <w:t xml:space="preserve">Підставою для проведення інвентаризації є Наказ оператора електронних комунікацій. </w:t>
            </w:r>
          </w:p>
          <w:p w14:paraId="74845C54" w14:textId="0B92801C" w:rsidR="00AB6D61" w:rsidRPr="00AB6D61" w:rsidRDefault="00AB6D61" w:rsidP="00AB6D61">
            <w:pPr>
              <w:jc w:val="both"/>
              <w:rPr>
                <w:rFonts w:ascii="Times New Roman" w:hAnsi="Times New Roman" w:cs="Times New Roman"/>
                <w:sz w:val="24"/>
                <w:szCs w:val="24"/>
              </w:rPr>
            </w:pPr>
            <w:r w:rsidRPr="00AB6D61">
              <w:rPr>
                <w:rFonts w:ascii="Times New Roman" w:hAnsi="Times New Roman" w:cs="Times New Roman"/>
                <w:sz w:val="24"/>
                <w:szCs w:val="24"/>
              </w:rPr>
              <w:t>Результатом інвентаризації є акт інвентаризації основних засобів, де вказується стан</w:t>
            </w:r>
            <w:r w:rsidR="00EC5392">
              <w:rPr>
                <w:rFonts w:ascii="Times New Roman" w:hAnsi="Times New Roman" w:cs="Times New Roman"/>
                <w:sz w:val="24"/>
                <w:szCs w:val="24"/>
              </w:rPr>
              <w:t xml:space="preserve"> об’єктів інфраструктури електронних комунікаційних мереж</w:t>
            </w:r>
            <w:r w:rsidRPr="00AB6D61">
              <w:rPr>
                <w:rFonts w:ascii="Times New Roman" w:hAnsi="Times New Roman" w:cs="Times New Roman"/>
                <w:sz w:val="24"/>
                <w:szCs w:val="24"/>
              </w:rPr>
              <w:t xml:space="preserve">, їхніх елементів та інших основних засобів </w:t>
            </w:r>
            <w:r w:rsidR="006D423E">
              <w:rPr>
                <w:rFonts w:ascii="Times New Roman" w:hAnsi="Times New Roman" w:cs="Times New Roman"/>
                <w:sz w:val="24"/>
                <w:szCs w:val="24"/>
              </w:rPr>
              <w:t>суб'єкта господарювання</w:t>
            </w:r>
            <w:r w:rsidRPr="00AB6D61">
              <w:rPr>
                <w:rFonts w:ascii="Times New Roman" w:hAnsi="Times New Roman" w:cs="Times New Roman"/>
                <w:sz w:val="24"/>
                <w:szCs w:val="24"/>
              </w:rPr>
              <w:t>: візуально цілий, візуально пошкоджений</w:t>
            </w:r>
            <w:r w:rsidR="00EC5392">
              <w:rPr>
                <w:rFonts w:ascii="Times New Roman" w:hAnsi="Times New Roman" w:cs="Times New Roman"/>
                <w:sz w:val="24"/>
                <w:szCs w:val="24"/>
              </w:rPr>
              <w:t xml:space="preserve"> на певний відсоток</w:t>
            </w:r>
            <w:r w:rsidRPr="00AB6D61">
              <w:rPr>
                <w:rFonts w:ascii="Times New Roman" w:hAnsi="Times New Roman" w:cs="Times New Roman"/>
                <w:sz w:val="24"/>
                <w:szCs w:val="24"/>
              </w:rPr>
              <w:t>, з</w:t>
            </w:r>
            <w:r w:rsidR="00251DC6">
              <w:rPr>
                <w:rFonts w:ascii="Times New Roman" w:hAnsi="Times New Roman" w:cs="Times New Roman"/>
                <w:sz w:val="24"/>
                <w:szCs w:val="24"/>
              </w:rPr>
              <w:t>нищений</w:t>
            </w:r>
            <w:r w:rsidR="006D423E">
              <w:rPr>
                <w:rFonts w:ascii="Times New Roman" w:hAnsi="Times New Roman" w:cs="Times New Roman"/>
                <w:sz w:val="24"/>
                <w:szCs w:val="24"/>
              </w:rPr>
              <w:t>,</w:t>
            </w:r>
            <w:r w:rsidR="000F5177">
              <w:rPr>
                <w:rFonts w:ascii="Times New Roman" w:hAnsi="Times New Roman" w:cs="Times New Roman"/>
                <w:sz w:val="24"/>
                <w:szCs w:val="24"/>
              </w:rPr>
              <w:t xml:space="preserve"> технічні характеристики шкоди втрат та їхня вартість</w:t>
            </w:r>
            <w:r w:rsidRPr="00AB6D61">
              <w:rPr>
                <w:rFonts w:ascii="Times New Roman" w:hAnsi="Times New Roman" w:cs="Times New Roman"/>
                <w:sz w:val="24"/>
                <w:szCs w:val="24"/>
              </w:rPr>
              <w:t xml:space="preserve">. Підтверджуючими доказами є фотографії з місця перевірки </w:t>
            </w:r>
            <w:r w:rsidR="00EC5392">
              <w:rPr>
                <w:rFonts w:ascii="Times New Roman" w:hAnsi="Times New Roman" w:cs="Times New Roman"/>
                <w:sz w:val="24"/>
                <w:szCs w:val="24"/>
              </w:rPr>
              <w:t xml:space="preserve">об’єктів інфраструктури електронних комунікаційних мереж </w:t>
            </w:r>
            <w:r w:rsidRPr="00AB6D61">
              <w:rPr>
                <w:rFonts w:ascii="Times New Roman" w:hAnsi="Times New Roman" w:cs="Times New Roman"/>
                <w:sz w:val="24"/>
                <w:szCs w:val="24"/>
              </w:rPr>
              <w:t xml:space="preserve">та їхніх елементів. У випадку, якщо неможливо ідентифікувати або отримати доступ до </w:t>
            </w:r>
            <w:r w:rsidR="000F5177">
              <w:rPr>
                <w:rFonts w:ascii="Times New Roman" w:hAnsi="Times New Roman" w:cs="Times New Roman"/>
                <w:sz w:val="24"/>
                <w:szCs w:val="24"/>
              </w:rPr>
              <w:t>фото</w:t>
            </w:r>
            <w:r w:rsidRPr="00AB6D61">
              <w:rPr>
                <w:rFonts w:ascii="Times New Roman" w:hAnsi="Times New Roman" w:cs="Times New Roman"/>
                <w:sz w:val="24"/>
                <w:szCs w:val="24"/>
              </w:rPr>
              <w:t xml:space="preserve">фіксації, </w:t>
            </w:r>
            <w:r w:rsidR="00EC5392" w:rsidRPr="00EC5392">
              <w:rPr>
                <w:rFonts w:ascii="Times New Roman" w:hAnsi="Times New Roman" w:cs="Times New Roman"/>
                <w:sz w:val="24"/>
                <w:szCs w:val="24"/>
              </w:rPr>
              <w:t xml:space="preserve">об’єкт інфраструктури електронних комунікаційних мереж </w:t>
            </w:r>
            <w:r w:rsidRPr="00AB6D61">
              <w:rPr>
                <w:rFonts w:ascii="Times New Roman" w:hAnsi="Times New Roman" w:cs="Times New Roman"/>
                <w:sz w:val="24"/>
                <w:szCs w:val="24"/>
              </w:rPr>
              <w:t>вважа</w:t>
            </w:r>
            <w:r w:rsidR="00366E4D">
              <w:rPr>
                <w:rFonts w:ascii="Times New Roman" w:hAnsi="Times New Roman" w:cs="Times New Roman"/>
                <w:sz w:val="24"/>
                <w:szCs w:val="24"/>
              </w:rPr>
              <w:t>є</w:t>
            </w:r>
            <w:r w:rsidRPr="00AB6D61">
              <w:rPr>
                <w:rFonts w:ascii="Times New Roman" w:hAnsi="Times New Roman" w:cs="Times New Roman"/>
                <w:sz w:val="24"/>
                <w:szCs w:val="24"/>
              </w:rPr>
              <w:t>ться зруйнованим</w:t>
            </w:r>
            <w:r w:rsidR="00366E4D">
              <w:rPr>
                <w:rFonts w:ascii="Times New Roman" w:hAnsi="Times New Roman" w:cs="Times New Roman"/>
                <w:sz w:val="24"/>
                <w:szCs w:val="24"/>
              </w:rPr>
              <w:t xml:space="preserve"> на 100%</w:t>
            </w:r>
            <w:r w:rsidRPr="00AB6D61">
              <w:rPr>
                <w:rFonts w:ascii="Times New Roman" w:hAnsi="Times New Roman" w:cs="Times New Roman"/>
                <w:sz w:val="24"/>
                <w:szCs w:val="24"/>
              </w:rPr>
              <w:t>.</w:t>
            </w:r>
          </w:p>
          <w:p w14:paraId="1CEC88E4" w14:textId="3B043C93" w:rsidR="00AB6D61" w:rsidRPr="00675231" w:rsidRDefault="00AB6D61" w:rsidP="00AB6D61">
            <w:pPr>
              <w:jc w:val="both"/>
              <w:rPr>
                <w:rFonts w:ascii="Times New Roman" w:hAnsi="Times New Roman" w:cs="Times New Roman"/>
                <w:sz w:val="24"/>
                <w:szCs w:val="24"/>
              </w:rPr>
            </w:pPr>
            <w:r w:rsidRPr="00AB6D61">
              <w:rPr>
                <w:rFonts w:ascii="Times New Roman" w:hAnsi="Times New Roman" w:cs="Times New Roman"/>
                <w:sz w:val="24"/>
                <w:szCs w:val="24"/>
              </w:rPr>
              <w:lastRenderedPageBreak/>
              <w:t xml:space="preserve">На основі </w:t>
            </w:r>
            <w:r w:rsidR="00366E4D">
              <w:rPr>
                <w:rFonts w:ascii="Times New Roman" w:hAnsi="Times New Roman" w:cs="Times New Roman"/>
                <w:sz w:val="24"/>
                <w:szCs w:val="24"/>
              </w:rPr>
              <w:t xml:space="preserve">акту </w:t>
            </w:r>
            <w:r w:rsidR="00366E4D" w:rsidRPr="00AB6D61">
              <w:rPr>
                <w:rFonts w:ascii="Times New Roman" w:hAnsi="Times New Roman" w:cs="Times New Roman"/>
                <w:sz w:val="24"/>
                <w:szCs w:val="24"/>
              </w:rPr>
              <w:t>інвентаризаці</w:t>
            </w:r>
            <w:r w:rsidR="000F5177">
              <w:rPr>
                <w:rFonts w:ascii="Times New Roman" w:hAnsi="Times New Roman" w:cs="Times New Roman"/>
                <w:sz w:val="24"/>
                <w:szCs w:val="24"/>
              </w:rPr>
              <w:t>ї</w:t>
            </w:r>
            <w:r w:rsidRPr="00AB6D61">
              <w:rPr>
                <w:rFonts w:ascii="Times New Roman" w:hAnsi="Times New Roman" w:cs="Times New Roman"/>
                <w:sz w:val="24"/>
                <w:szCs w:val="24"/>
              </w:rPr>
              <w:t xml:space="preserve">,  </w:t>
            </w:r>
            <w:r w:rsidR="00172024">
              <w:rPr>
                <w:rFonts w:ascii="Times New Roman" w:hAnsi="Times New Roman" w:cs="Times New Roman"/>
                <w:sz w:val="24"/>
                <w:szCs w:val="24"/>
              </w:rPr>
              <w:t>Заявник</w:t>
            </w:r>
            <w:r w:rsidR="00366E4D">
              <w:rPr>
                <w:rFonts w:ascii="Times New Roman" w:hAnsi="Times New Roman" w:cs="Times New Roman"/>
                <w:sz w:val="24"/>
                <w:szCs w:val="24"/>
              </w:rPr>
              <w:t xml:space="preserve"> </w:t>
            </w:r>
            <w:r w:rsidRPr="00AB6D61">
              <w:rPr>
                <w:rFonts w:ascii="Times New Roman" w:hAnsi="Times New Roman" w:cs="Times New Roman"/>
                <w:sz w:val="24"/>
                <w:szCs w:val="24"/>
              </w:rPr>
              <w:t>вирішу</w:t>
            </w:r>
            <w:r w:rsidR="00172024">
              <w:rPr>
                <w:rFonts w:ascii="Times New Roman" w:hAnsi="Times New Roman" w:cs="Times New Roman"/>
                <w:sz w:val="24"/>
                <w:szCs w:val="24"/>
              </w:rPr>
              <w:t>є</w:t>
            </w:r>
            <w:r w:rsidRPr="00AB6D61">
              <w:rPr>
                <w:rFonts w:ascii="Times New Roman" w:hAnsi="Times New Roman" w:cs="Times New Roman"/>
                <w:sz w:val="24"/>
                <w:szCs w:val="24"/>
              </w:rPr>
              <w:t xml:space="preserve">, що потрібно замінити/відновити/побудувати для відновлення надання послуг, </w:t>
            </w:r>
            <w:r w:rsidR="005B7752">
              <w:rPr>
                <w:rFonts w:ascii="Times New Roman" w:hAnsi="Times New Roman" w:cs="Times New Roman"/>
                <w:sz w:val="24"/>
                <w:szCs w:val="24"/>
              </w:rPr>
              <w:t>які за сво</w:t>
            </w:r>
            <w:r w:rsidR="000F5177">
              <w:rPr>
                <w:rFonts w:ascii="Times New Roman" w:hAnsi="Times New Roman" w:cs="Times New Roman"/>
                <w:sz w:val="24"/>
                <w:szCs w:val="24"/>
              </w:rPr>
              <w:t>ї</w:t>
            </w:r>
            <w:r w:rsidR="005B7752">
              <w:rPr>
                <w:rFonts w:ascii="Times New Roman" w:hAnsi="Times New Roman" w:cs="Times New Roman"/>
                <w:sz w:val="24"/>
                <w:szCs w:val="24"/>
              </w:rPr>
              <w:t xml:space="preserve">ми технічними </w:t>
            </w:r>
            <w:r w:rsidR="00366E4D">
              <w:rPr>
                <w:rFonts w:ascii="Times New Roman" w:hAnsi="Times New Roman" w:cs="Times New Roman"/>
                <w:sz w:val="24"/>
                <w:szCs w:val="24"/>
              </w:rPr>
              <w:t>характеристиками</w:t>
            </w:r>
            <w:r w:rsidR="005B7752">
              <w:rPr>
                <w:rFonts w:ascii="Times New Roman" w:hAnsi="Times New Roman" w:cs="Times New Roman"/>
                <w:sz w:val="24"/>
                <w:szCs w:val="24"/>
              </w:rPr>
              <w:t xml:space="preserve"> </w:t>
            </w:r>
            <w:r w:rsidR="00733BC0" w:rsidRPr="00733BC0">
              <w:rPr>
                <w:rFonts w:ascii="Times New Roman" w:hAnsi="Times New Roman" w:cs="Times New Roman"/>
                <w:sz w:val="24"/>
                <w:szCs w:val="24"/>
              </w:rPr>
              <w:t xml:space="preserve">не </w:t>
            </w:r>
            <w:r w:rsidR="005B7752">
              <w:rPr>
                <w:rFonts w:ascii="Times New Roman" w:hAnsi="Times New Roman" w:cs="Times New Roman"/>
                <w:sz w:val="24"/>
                <w:szCs w:val="24"/>
              </w:rPr>
              <w:t xml:space="preserve">мають бути </w:t>
            </w:r>
            <w:r w:rsidRPr="00AB6D61">
              <w:rPr>
                <w:rFonts w:ascii="Times New Roman" w:hAnsi="Times New Roman" w:cs="Times New Roman"/>
                <w:sz w:val="24"/>
                <w:szCs w:val="24"/>
              </w:rPr>
              <w:t>гірш</w:t>
            </w:r>
            <w:r w:rsidR="005B7752">
              <w:rPr>
                <w:rFonts w:ascii="Times New Roman" w:hAnsi="Times New Roman" w:cs="Times New Roman"/>
                <w:sz w:val="24"/>
                <w:szCs w:val="24"/>
              </w:rPr>
              <w:t>ими</w:t>
            </w:r>
            <w:r w:rsidRPr="00AB6D61">
              <w:rPr>
                <w:rFonts w:ascii="Times New Roman" w:hAnsi="Times New Roman" w:cs="Times New Roman"/>
                <w:sz w:val="24"/>
                <w:szCs w:val="24"/>
              </w:rPr>
              <w:t xml:space="preserve">, ніж </w:t>
            </w:r>
            <w:r w:rsidR="005B7752">
              <w:rPr>
                <w:rFonts w:ascii="Times New Roman" w:hAnsi="Times New Roman" w:cs="Times New Roman"/>
                <w:sz w:val="24"/>
                <w:szCs w:val="24"/>
              </w:rPr>
              <w:t xml:space="preserve">ті, які надавалися до воєнного стану, а також </w:t>
            </w:r>
            <w:r w:rsidRPr="00AB6D61">
              <w:rPr>
                <w:rFonts w:ascii="Times New Roman" w:hAnsi="Times New Roman" w:cs="Times New Roman"/>
                <w:sz w:val="24"/>
                <w:szCs w:val="24"/>
              </w:rPr>
              <w:t xml:space="preserve">забезпечити всі супутні процеси, пов’язані з </w:t>
            </w:r>
            <w:r w:rsidR="00172024">
              <w:rPr>
                <w:rFonts w:ascii="Times New Roman" w:hAnsi="Times New Roman" w:cs="Times New Roman"/>
                <w:sz w:val="24"/>
                <w:szCs w:val="24"/>
              </w:rPr>
              <w:t>відновленням надання</w:t>
            </w:r>
            <w:r w:rsidR="00366E4D">
              <w:rPr>
                <w:rFonts w:ascii="Times New Roman" w:hAnsi="Times New Roman" w:cs="Times New Roman"/>
                <w:sz w:val="24"/>
                <w:szCs w:val="24"/>
              </w:rPr>
              <w:t xml:space="preserve"> </w:t>
            </w:r>
            <w:r w:rsidRPr="00AB6D61">
              <w:rPr>
                <w:rFonts w:ascii="Times New Roman" w:hAnsi="Times New Roman" w:cs="Times New Roman"/>
                <w:sz w:val="24"/>
                <w:szCs w:val="24"/>
              </w:rPr>
              <w:t>послуг</w:t>
            </w:r>
            <w:r w:rsidR="00172024">
              <w:rPr>
                <w:rFonts w:ascii="Times New Roman" w:hAnsi="Times New Roman" w:cs="Times New Roman"/>
                <w:sz w:val="24"/>
                <w:szCs w:val="24"/>
              </w:rPr>
              <w:t xml:space="preserve"> електронних комунікацій</w:t>
            </w:r>
            <w:r w:rsidRPr="00AB6D61">
              <w:rPr>
                <w:rFonts w:ascii="Times New Roman" w:hAnsi="Times New Roman" w:cs="Times New Roman"/>
                <w:sz w:val="24"/>
                <w:szCs w:val="24"/>
              </w:rPr>
              <w:t>.</w:t>
            </w:r>
          </w:p>
        </w:tc>
        <w:tc>
          <w:tcPr>
            <w:tcW w:w="4854" w:type="dxa"/>
          </w:tcPr>
          <w:p w14:paraId="394C5F7B" w14:textId="77777777" w:rsidR="00AB6D61" w:rsidRDefault="00AB6D61" w:rsidP="007308FD">
            <w:pPr>
              <w:jc w:val="both"/>
              <w:rPr>
                <w:rFonts w:ascii="Times New Roman" w:hAnsi="Times New Roman" w:cs="Times New Roman"/>
                <w:sz w:val="24"/>
                <w:szCs w:val="24"/>
              </w:rPr>
            </w:pPr>
          </w:p>
        </w:tc>
      </w:tr>
      <w:tr w:rsidR="00172024" w:rsidRPr="00675231" w14:paraId="03D32DA4" w14:textId="77777777" w:rsidTr="00C72661">
        <w:tc>
          <w:tcPr>
            <w:tcW w:w="4853" w:type="dxa"/>
          </w:tcPr>
          <w:p w14:paraId="0A008BF3" w14:textId="1CB0EA0C" w:rsidR="00172024" w:rsidRDefault="006B3615" w:rsidP="009E65DD">
            <w:pPr>
              <w:jc w:val="both"/>
              <w:rPr>
                <w:rFonts w:ascii="Times New Roman" w:hAnsi="Times New Roman" w:cs="Times New Roman"/>
                <w:sz w:val="24"/>
                <w:szCs w:val="24"/>
              </w:rPr>
            </w:pPr>
            <w:r w:rsidRPr="006B3615">
              <w:rPr>
                <w:rFonts w:ascii="Times New Roman" w:hAnsi="Times New Roman" w:cs="Times New Roman"/>
                <w:color w:val="A6A6A6" w:themeColor="background1" w:themeShade="A6"/>
                <w:sz w:val="24"/>
                <w:szCs w:val="24"/>
              </w:rPr>
              <w:t>6. До визначення шкоди та збитків, завданих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може бути залучено на договірних засадах інженера-консультанта.</w:t>
            </w:r>
          </w:p>
        </w:tc>
        <w:tc>
          <w:tcPr>
            <w:tcW w:w="4853" w:type="dxa"/>
          </w:tcPr>
          <w:p w14:paraId="6F0B6DD9" w14:textId="0E496593" w:rsidR="00172024" w:rsidRPr="00172024" w:rsidRDefault="00172024" w:rsidP="00172024">
            <w:pPr>
              <w:jc w:val="both"/>
              <w:rPr>
                <w:rFonts w:ascii="Times New Roman" w:hAnsi="Times New Roman" w:cs="Times New Roman"/>
                <w:sz w:val="24"/>
                <w:szCs w:val="24"/>
              </w:rPr>
            </w:pPr>
            <w:r w:rsidRPr="006B3615">
              <w:rPr>
                <w:rFonts w:ascii="Times New Roman" w:hAnsi="Times New Roman" w:cs="Times New Roman"/>
                <w:b/>
                <w:bCs/>
                <w:sz w:val="24"/>
                <w:szCs w:val="24"/>
              </w:rPr>
              <w:t>1</w:t>
            </w:r>
            <w:r w:rsidR="006B3615">
              <w:rPr>
                <w:rFonts w:ascii="Times New Roman" w:hAnsi="Times New Roman" w:cs="Times New Roman"/>
                <w:b/>
                <w:bCs/>
                <w:sz w:val="24"/>
                <w:szCs w:val="24"/>
              </w:rPr>
              <w:t>3</w:t>
            </w:r>
            <w:r w:rsidRPr="006B3615">
              <w:rPr>
                <w:rFonts w:ascii="Times New Roman" w:hAnsi="Times New Roman" w:cs="Times New Roman"/>
                <w:b/>
                <w:bCs/>
                <w:sz w:val="24"/>
                <w:szCs w:val="24"/>
              </w:rPr>
              <w:t>.</w:t>
            </w:r>
            <w:r>
              <w:rPr>
                <w:rFonts w:ascii="Times New Roman" w:hAnsi="Times New Roman" w:cs="Times New Roman"/>
                <w:sz w:val="24"/>
                <w:szCs w:val="24"/>
              </w:rPr>
              <w:t xml:space="preserve"> </w:t>
            </w:r>
            <w:r w:rsidRPr="00172024">
              <w:rPr>
                <w:rFonts w:ascii="Times New Roman" w:hAnsi="Times New Roman" w:cs="Times New Roman"/>
                <w:sz w:val="24"/>
                <w:szCs w:val="24"/>
              </w:rPr>
              <w:t xml:space="preserve">Сума розміру </w:t>
            </w:r>
            <w:r w:rsidR="006B3615">
              <w:rPr>
                <w:rFonts w:ascii="Times New Roman" w:hAnsi="Times New Roman" w:cs="Times New Roman"/>
                <w:sz w:val="24"/>
                <w:szCs w:val="24"/>
              </w:rPr>
              <w:t xml:space="preserve">втрат і </w:t>
            </w:r>
            <w:r w:rsidRPr="00172024">
              <w:rPr>
                <w:rFonts w:ascii="Times New Roman" w:hAnsi="Times New Roman" w:cs="Times New Roman"/>
                <w:sz w:val="24"/>
                <w:szCs w:val="24"/>
              </w:rPr>
              <w:t xml:space="preserve">витрат, які необхідні для відновлення інфраструктури електронних комунікацій, визначаються </w:t>
            </w:r>
            <w:r>
              <w:rPr>
                <w:rFonts w:ascii="Times New Roman" w:hAnsi="Times New Roman" w:cs="Times New Roman"/>
                <w:sz w:val="24"/>
                <w:szCs w:val="24"/>
              </w:rPr>
              <w:t xml:space="preserve">Заявником </w:t>
            </w:r>
            <w:r w:rsidRPr="00172024">
              <w:rPr>
                <w:rFonts w:ascii="Times New Roman" w:hAnsi="Times New Roman" w:cs="Times New Roman"/>
                <w:sz w:val="24"/>
                <w:szCs w:val="24"/>
              </w:rPr>
              <w:t>на підставі наявн</w:t>
            </w:r>
            <w:r w:rsidR="006B3615">
              <w:rPr>
                <w:rFonts w:ascii="Times New Roman" w:hAnsi="Times New Roman" w:cs="Times New Roman"/>
                <w:sz w:val="24"/>
                <w:szCs w:val="24"/>
              </w:rPr>
              <w:t xml:space="preserve">ого </w:t>
            </w:r>
            <w:r w:rsidRPr="00172024">
              <w:rPr>
                <w:rFonts w:ascii="Times New Roman" w:hAnsi="Times New Roman" w:cs="Times New Roman"/>
                <w:sz w:val="24"/>
                <w:szCs w:val="24"/>
              </w:rPr>
              <w:t xml:space="preserve"> </w:t>
            </w:r>
            <w:r w:rsidR="006B3615">
              <w:rPr>
                <w:rFonts w:ascii="Times New Roman" w:hAnsi="Times New Roman" w:cs="Times New Roman"/>
                <w:sz w:val="24"/>
                <w:szCs w:val="24"/>
              </w:rPr>
              <w:t xml:space="preserve">Акту інвентаризації </w:t>
            </w:r>
            <w:r w:rsidRPr="00172024">
              <w:rPr>
                <w:rFonts w:ascii="Times New Roman" w:hAnsi="Times New Roman" w:cs="Times New Roman"/>
                <w:sz w:val="24"/>
                <w:szCs w:val="24"/>
              </w:rPr>
              <w:t>та розрахунку, який здійснюється фахівцем суб’єкта господарювання, який має спеціальну вищу освіту інженера у сфері телекомунікацій (електронних комунікацій)  та досвід роботи не менше трьох років,  або відповідний кваліфікаційний сертифікат інженера-проектувальника або шляхом залучення власником електронної комунікаційної мережі  установ та організацій, у складі яких є такі виконавці.</w:t>
            </w:r>
          </w:p>
          <w:p w14:paraId="5205AFC9" w14:textId="30CA831B" w:rsidR="00172024" w:rsidRDefault="00172024" w:rsidP="00172024">
            <w:pPr>
              <w:jc w:val="both"/>
              <w:rPr>
                <w:rFonts w:ascii="Times New Roman" w:hAnsi="Times New Roman" w:cs="Times New Roman"/>
                <w:sz w:val="24"/>
                <w:szCs w:val="24"/>
              </w:rPr>
            </w:pPr>
            <w:r w:rsidRPr="00172024">
              <w:rPr>
                <w:rFonts w:ascii="Times New Roman" w:hAnsi="Times New Roman" w:cs="Times New Roman"/>
                <w:sz w:val="24"/>
                <w:szCs w:val="24"/>
              </w:rPr>
              <w:t>До розрахунку суми розміру втрат і витрат, які необхідні для відновлення інфраструктури електронних комунікацій, можуть долучатися інформація та документи  органів державної влади, оператор</w:t>
            </w:r>
            <w:r w:rsidR="006B3615">
              <w:rPr>
                <w:rFonts w:ascii="Times New Roman" w:hAnsi="Times New Roman" w:cs="Times New Roman"/>
                <w:sz w:val="24"/>
                <w:szCs w:val="24"/>
              </w:rPr>
              <w:t>а</w:t>
            </w:r>
            <w:r w:rsidRPr="00172024">
              <w:rPr>
                <w:rFonts w:ascii="Times New Roman" w:hAnsi="Times New Roman" w:cs="Times New Roman"/>
                <w:sz w:val="24"/>
                <w:szCs w:val="24"/>
              </w:rPr>
              <w:t xml:space="preserve"> електронних комунікацій, </w:t>
            </w:r>
            <w:r w:rsidR="00033B54">
              <w:rPr>
                <w:rFonts w:ascii="Times New Roman" w:hAnsi="Times New Roman" w:cs="Times New Roman"/>
                <w:sz w:val="24"/>
                <w:szCs w:val="24"/>
              </w:rPr>
              <w:t xml:space="preserve">експертів, </w:t>
            </w:r>
            <w:r w:rsidRPr="00172024">
              <w:rPr>
                <w:rFonts w:ascii="Times New Roman" w:hAnsi="Times New Roman" w:cs="Times New Roman"/>
                <w:sz w:val="24"/>
                <w:szCs w:val="24"/>
              </w:rPr>
              <w:t xml:space="preserve">інформація ЗМІ, Порталу Дія, інших інформаційних ресурсів (наприклад, https://warcrimes.gov.ua).   </w:t>
            </w:r>
          </w:p>
        </w:tc>
        <w:tc>
          <w:tcPr>
            <w:tcW w:w="4854" w:type="dxa"/>
          </w:tcPr>
          <w:p w14:paraId="3F3588F0" w14:textId="77777777" w:rsidR="00172024" w:rsidRDefault="00172024" w:rsidP="007308FD">
            <w:pPr>
              <w:jc w:val="both"/>
              <w:rPr>
                <w:rFonts w:ascii="Times New Roman" w:hAnsi="Times New Roman" w:cs="Times New Roman"/>
                <w:sz w:val="24"/>
                <w:szCs w:val="24"/>
              </w:rPr>
            </w:pPr>
          </w:p>
        </w:tc>
      </w:tr>
      <w:tr w:rsidR="00C12728" w:rsidRPr="00675231" w14:paraId="68E4C7FC" w14:textId="77777777" w:rsidTr="00C72661">
        <w:tc>
          <w:tcPr>
            <w:tcW w:w="4853" w:type="dxa"/>
          </w:tcPr>
          <w:p w14:paraId="71A85F8F" w14:textId="093B9D75" w:rsidR="00C12728"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 xml:space="preserve">11. Збитки, завдані внаслідок пошкодження, руйнації чи знищення інфраструктури </w:t>
            </w:r>
            <w:r w:rsidRPr="000038F9">
              <w:rPr>
                <w:rFonts w:ascii="Times New Roman" w:hAnsi="Times New Roman" w:cs="Times New Roman"/>
                <w:color w:val="A6A6A6" w:themeColor="background1" w:themeShade="A6"/>
                <w:sz w:val="24"/>
                <w:szCs w:val="24"/>
              </w:rPr>
              <w:lastRenderedPageBreak/>
              <w:t>електронних комунікацій  чи її складових (у тому числі  об’єктів незавершеного будівництва), можуть включати:</w:t>
            </w:r>
          </w:p>
          <w:p w14:paraId="2593BC6E"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втрати або витрати власника:</w:t>
            </w:r>
          </w:p>
          <w:p w14:paraId="2FB08C12"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зумовлені знищенням, руйнацією або пошкодженням інфраструктури електронних комунікаційних мереж чи її складових (у тому числі  об’єктів незавершеного будівництва) на дату настання відповідної події;</w:t>
            </w:r>
          </w:p>
          <w:p w14:paraId="22FA6CA7"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на виконання ремонтно-будівельних робіт, які виконано або має бути виконано власником для відновлення інфраструктури електронних комунікаційних мереж чи її складових (у тому числі  об’єктів незавершеного будівництва);</w:t>
            </w:r>
          </w:p>
          <w:p w14:paraId="7C26FB89" w14:textId="77777777" w:rsidR="006B5B16" w:rsidRPr="000038F9" w:rsidRDefault="006B5B16" w:rsidP="009E65DD">
            <w:pPr>
              <w:jc w:val="both"/>
              <w:rPr>
                <w:rFonts w:ascii="Times New Roman" w:hAnsi="Times New Roman" w:cs="Times New Roman"/>
                <w:strike/>
                <w:color w:val="A6A6A6" w:themeColor="background1" w:themeShade="A6"/>
                <w:sz w:val="24"/>
                <w:szCs w:val="24"/>
              </w:rPr>
            </w:pPr>
            <w:r w:rsidRPr="000038F9">
              <w:rPr>
                <w:rFonts w:ascii="Times New Roman" w:hAnsi="Times New Roman" w:cs="Times New Roman"/>
                <w:strike/>
                <w:color w:val="A6A6A6" w:themeColor="background1" w:themeShade="A6"/>
                <w:sz w:val="24"/>
                <w:szCs w:val="24"/>
              </w:rPr>
              <w:t>передбачені  відповідно до цієї Методики для визначення шкоди та збитків, або за цінами відповідних договорів;</w:t>
            </w:r>
          </w:p>
          <w:p w14:paraId="7E8CB1CC"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 xml:space="preserve">на розроблення та впровадження заходів щодо влаштування тимчасових мереж електронних комунікацій на період відновлення ділянки інфраструктури електронних комунікаційних мереж  за </w:t>
            </w:r>
            <w:r w:rsidRPr="000038F9">
              <w:rPr>
                <w:rFonts w:ascii="Times New Roman" w:hAnsi="Times New Roman" w:cs="Times New Roman"/>
                <w:strike/>
                <w:color w:val="A6A6A6" w:themeColor="background1" w:themeShade="A6"/>
                <w:sz w:val="24"/>
                <w:szCs w:val="24"/>
              </w:rPr>
              <w:t>укрупненими показниками вартості робіт</w:t>
            </w:r>
            <w:r w:rsidRPr="000038F9">
              <w:rPr>
                <w:rFonts w:ascii="Times New Roman" w:hAnsi="Times New Roman" w:cs="Times New Roman"/>
                <w:color w:val="A6A6A6" w:themeColor="background1" w:themeShade="A6"/>
                <w:sz w:val="24"/>
                <w:szCs w:val="24"/>
              </w:rPr>
              <w:t>;</w:t>
            </w:r>
          </w:p>
          <w:p w14:paraId="768DE933"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 xml:space="preserve">на проведення </w:t>
            </w:r>
            <w:r w:rsidRPr="000038F9">
              <w:rPr>
                <w:rFonts w:ascii="Times New Roman" w:hAnsi="Times New Roman" w:cs="Times New Roman"/>
                <w:strike/>
                <w:color w:val="A6A6A6" w:themeColor="background1" w:themeShade="A6"/>
                <w:sz w:val="24"/>
                <w:szCs w:val="24"/>
              </w:rPr>
              <w:t>судової</w:t>
            </w:r>
            <w:r w:rsidRPr="000038F9">
              <w:rPr>
                <w:rFonts w:ascii="Times New Roman" w:hAnsi="Times New Roman" w:cs="Times New Roman"/>
                <w:color w:val="A6A6A6" w:themeColor="background1" w:themeShade="A6"/>
                <w:sz w:val="24"/>
                <w:szCs w:val="24"/>
              </w:rPr>
              <w:t xml:space="preserve"> експертизи, у разі її здійснення на замовлення власника, визначені за ціною відповідного договору;</w:t>
            </w:r>
          </w:p>
          <w:p w14:paraId="3D3840BD"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на оплату послуг суб’єкта оціночної діяльності, у разі проведення оцінки майна чи майнових прав на замовлення власника, визначені за ціною відповідного договору;</w:t>
            </w:r>
          </w:p>
          <w:p w14:paraId="32186C33"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 xml:space="preserve">на оплату робіт з демонтажу будівель і споруд або їхніх частин, виконаних відповідно до Порядку виконання робіт з </w:t>
            </w:r>
            <w:r w:rsidRPr="000038F9">
              <w:rPr>
                <w:rFonts w:ascii="Times New Roman" w:hAnsi="Times New Roman" w:cs="Times New Roman"/>
                <w:color w:val="A6A6A6" w:themeColor="background1" w:themeShade="A6"/>
                <w:sz w:val="24"/>
                <w:szCs w:val="24"/>
              </w:rPr>
              <w:lastRenderedPageBreak/>
              <w:t>демонтажу об’єктів, пошкоджених або зруйнованих внаслідок надзвичайних ситуацій, воєнних або терористичних актів, затвердженого постановою Кабінету Міністрів України від 19 квітня 2022 року        № 474, визначені за ціною відповідного договору;</w:t>
            </w:r>
          </w:p>
          <w:p w14:paraId="6DFBBCB0"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на послуги інженера-консультанта, у разі його залучення, визначені за ціною відповідного договору;</w:t>
            </w:r>
          </w:p>
          <w:p w14:paraId="6D8295CF"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у зв’язку з необхідністю використання альтернативних шляхів живлення обладнання у разі відсутності електроенергії;</w:t>
            </w:r>
          </w:p>
          <w:p w14:paraId="45BA195D" w14:textId="77777777"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у зв’язку з необхідністю оренди додаткових складів в безпечних регіонах України та збільшення інших логістичних витрат;</w:t>
            </w:r>
          </w:p>
          <w:p w14:paraId="4F145191" w14:textId="0F6BE5AC" w:rsidR="006B5B16" w:rsidRPr="000038F9" w:rsidRDefault="006B5B16" w:rsidP="009E65DD">
            <w:pPr>
              <w:jc w:val="both"/>
              <w:rPr>
                <w:rFonts w:ascii="Times New Roman" w:hAnsi="Times New Roman" w:cs="Times New Roman"/>
                <w:color w:val="A6A6A6" w:themeColor="background1" w:themeShade="A6"/>
                <w:sz w:val="24"/>
                <w:szCs w:val="24"/>
              </w:rPr>
            </w:pPr>
            <w:r w:rsidRPr="000038F9">
              <w:rPr>
                <w:rFonts w:ascii="Times New Roman" w:hAnsi="Times New Roman" w:cs="Times New Roman"/>
                <w:color w:val="A6A6A6" w:themeColor="background1" w:themeShade="A6"/>
                <w:sz w:val="24"/>
                <w:szCs w:val="24"/>
              </w:rPr>
              <w:t>у зв’язку з необхідністю забезпечення додаткового захисту співробітників, які виконують роботи в небезпечних умовах тощо;</w:t>
            </w:r>
          </w:p>
          <w:p w14:paraId="46F77759" w14:textId="618CCD2F" w:rsidR="006B5B16" w:rsidRPr="00675231" w:rsidRDefault="006B5B16" w:rsidP="009E65DD">
            <w:pPr>
              <w:jc w:val="both"/>
              <w:rPr>
                <w:rFonts w:ascii="Times New Roman" w:hAnsi="Times New Roman" w:cs="Times New Roman"/>
                <w:sz w:val="24"/>
                <w:szCs w:val="24"/>
              </w:rPr>
            </w:pPr>
          </w:p>
        </w:tc>
        <w:tc>
          <w:tcPr>
            <w:tcW w:w="4853" w:type="dxa"/>
          </w:tcPr>
          <w:p w14:paraId="50BB2808" w14:textId="6338151E" w:rsidR="00A04F8D" w:rsidRPr="0031290A" w:rsidRDefault="002A437B" w:rsidP="00A04F8D">
            <w:pPr>
              <w:jc w:val="both"/>
              <w:rPr>
                <w:rFonts w:ascii="Times New Roman" w:hAnsi="Times New Roman" w:cs="Times New Roman"/>
                <w:sz w:val="24"/>
                <w:szCs w:val="24"/>
              </w:rPr>
            </w:pPr>
            <w:r w:rsidRPr="00675231">
              <w:rPr>
                <w:rFonts w:ascii="Times New Roman" w:hAnsi="Times New Roman" w:cs="Times New Roman"/>
                <w:sz w:val="24"/>
                <w:szCs w:val="24"/>
              </w:rPr>
              <w:lastRenderedPageBreak/>
              <w:t xml:space="preserve"> </w:t>
            </w:r>
            <w:r w:rsidR="00A04F8D" w:rsidRPr="00B13FB7">
              <w:rPr>
                <w:rFonts w:ascii="Times New Roman" w:hAnsi="Times New Roman" w:cs="Times New Roman"/>
                <w:b/>
                <w:bCs/>
                <w:sz w:val="24"/>
                <w:szCs w:val="24"/>
              </w:rPr>
              <w:t>1</w:t>
            </w:r>
            <w:r w:rsidR="00033B54">
              <w:rPr>
                <w:rFonts w:ascii="Times New Roman" w:hAnsi="Times New Roman" w:cs="Times New Roman"/>
                <w:b/>
                <w:bCs/>
                <w:sz w:val="24"/>
                <w:szCs w:val="24"/>
              </w:rPr>
              <w:t>4</w:t>
            </w:r>
            <w:r w:rsidR="00A04F8D" w:rsidRPr="00B13FB7">
              <w:rPr>
                <w:rFonts w:ascii="Times New Roman" w:hAnsi="Times New Roman" w:cs="Times New Roman"/>
                <w:b/>
                <w:bCs/>
                <w:sz w:val="24"/>
                <w:szCs w:val="24"/>
              </w:rPr>
              <w:t>.</w:t>
            </w:r>
            <w:r w:rsidR="00A04F8D" w:rsidRPr="0031290A">
              <w:rPr>
                <w:rFonts w:ascii="Times New Roman" w:hAnsi="Times New Roman" w:cs="Times New Roman"/>
                <w:sz w:val="24"/>
                <w:szCs w:val="24"/>
              </w:rPr>
              <w:t xml:space="preserve"> </w:t>
            </w:r>
            <w:proofErr w:type="spellStart"/>
            <w:proofErr w:type="gramStart"/>
            <w:r w:rsidR="005455C1">
              <w:rPr>
                <w:rFonts w:ascii="Times New Roman" w:hAnsi="Times New Roman" w:cs="Times New Roman"/>
                <w:sz w:val="24"/>
                <w:szCs w:val="24"/>
                <w:lang w:val="ru-RU"/>
              </w:rPr>
              <w:t>Витрати</w:t>
            </w:r>
            <w:proofErr w:type="spellEnd"/>
            <w:r w:rsidR="005455C1">
              <w:rPr>
                <w:rFonts w:ascii="Times New Roman" w:hAnsi="Times New Roman" w:cs="Times New Roman"/>
                <w:sz w:val="24"/>
                <w:szCs w:val="24"/>
                <w:lang w:val="ru-RU"/>
              </w:rPr>
              <w:t xml:space="preserve">  на</w:t>
            </w:r>
            <w:proofErr w:type="gramEnd"/>
            <w:r w:rsidR="005455C1">
              <w:rPr>
                <w:rFonts w:ascii="Times New Roman" w:hAnsi="Times New Roman" w:cs="Times New Roman"/>
                <w:sz w:val="24"/>
                <w:szCs w:val="24"/>
                <w:lang w:val="ru-RU"/>
              </w:rPr>
              <w:t xml:space="preserve"> </w:t>
            </w:r>
            <w:r w:rsidR="001C53E8" w:rsidRPr="0031290A">
              <w:rPr>
                <w:rFonts w:ascii="Times New Roman" w:hAnsi="Times New Roman" w:cs="Times New Roman"/>
                <w:sz w:val="24"/>
                <w:szCs w:val="24"/>
              </w:rPr>
              <w:t xml:space="preserve">відновлення </w:t>
            </w:r>
            <w:r w:rsidR="00324BF5" w:rsidRPr="0031290A">
              <w:rPr>
                <w:rFonts w:ascii="Times New Roman" w:hAnsi="Times New Roman" w:cs="Times New Roman"/>
                <w:sz w:val="24"/>
                <w:szCs w:val="24"/>
              </w:rPr>
              <w:t xml:space="preserve"> інфраструктури електронних комунікацій</w:t>
            </w:r>
            <w:r w:rsidR="00DD5740">
              <w:rPr>
                <w:rFonts w:ascii="Times New Roman" w:hAnsi="Times New Roman" w:cs="Times New Roman"/>
                <w:sz w:val="24"/>
                <w:szCs w:val="24"/>
                <w:lang w:val="ru-RU"/>
              </w:rPr>
              <w:t>них мереж</w:t>
            </w:r>
            <w:r w:rsidR="00324BF5" w:rsidRPr="0031290A">
              <w:rPr>
                <w:rFonts w:ascii="Times New Roman" w:hAnsi="Times New Roman" w:cs="Times New Roman"/>
                <w:sz w:val="24"/>
                <w:szCs w:val="24"/>
              </w:rPr>
              <w:t xml:space="preserve"> </w:t>
            </w:r>
            <w:r w:rsidR="00A04F8D" w:rsidRPr="0031290A">
              <w:rPr>
                <w:rFonts w:ascii="Times New Roman" w:hAnsi="Times New Roman" w:cs="Times New Roman"/>
                <w:sz w:val="24"/>
                <w:szCs w:val="24"/>
              </w:rPr>
              <w:t xml:space="preserve">чи її </w:t>
            </w:r>
            <w:r w:rsidR="00A04F8D" w:rsidRPr="0031290A">
              <w:rPr>
                <w:rFonts w:ascii="Times New Roman" w:hAnsi="Times New Roman" w:cs="Times New Roman"/>
                <w:sz w:val="24"/>
                <w:szCs w:val="24"/>
              </w:rPr>
              <w:lastRenderedPageBreak/>
              <w:t>складових (у тому числі  об’єктів незавершеного будівництва), можуть включати:</w:t>
            </w:r>
          </w:p>
          <w:p w14:paraId="36FBA4B5" w14:textId="77777777" w:rsidR="00A04F8D" w:rsidRPr="0031290A" w:rsidRDefault="00A04F8D" w:rsidP="00A04F8D">
            <w:pPr>
              <w:jc w:val="both"/>
              <w:rPr>
                <w:rFonts w:ascii="Times New Roman" w:hAnsi="Times New Roman" w:cs="Times New Roman"/>
                <w:sz w:val="24"/>
                <w:szCs w:val="24"/>
              </w:rPr>
            </w:pPr>
          </w:p>
          <w:p w14:paraId="453DFDCA" w14:textId="31050C67" w:rsidR="00883650"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Pr>
                <w:rFonts w:ascii="Times New Roman" w:hAnsi="Times New Roman" w:cs="Times New Roman"/>
                <w:sz w:val="24"/>
                <w:szCs w:val="24"/>
              </w:rPr>
              <w:t xml:space="preserve">витрати </w:t>
            </w:r>
            <w:r w:rsidRPr="00883650">
              <w:rPr>
                <w:rFonts w:ascii="Times New Roman" w:hAnsi="Times New Roman" w:cs="Times New Roman"/>
                <w:sz w:val="24"/>
                <w:szCs w:val="24"/>
              </w:rPr>
              <w:t>на виконання робіт</w:t>
            </w:r>
            <w:r w:rsidR="00883650" w:rsidRPr="00883650">
              <w:rPr>
                <w:rFonts w:ascii="Times New Roman" w:hAnsi="Times New Roman" w:cs="Times New Roman"/>
                <w:sz w:val="24"/>
                <w:szCs w:val="24"/>
              </w:rPr>
              <w:t xml:space="preserve"> з відновлення інфраструктури електронних комунікаційних мереж </w:t>
            </w:r>
            <w:r w:rsidRPr="00883650">
              <w:rPr>
                <w:rFonts w:ascii="Times New Roman" w:hAnsi="Times New Roman" w:cs="Times New Roman"/>
                <w:sz w:val="24"/>
                <w:szCs w:val="24"/>
              </w:rPr>
              <w:t xml:space="preserve">, які зроблено або має бути зроблено власником або  підрядними організаціями, для відновлення інфраструктури електронних комунікаційних мереж чи її складових (у </w:t>
            </w:r>
            <w:proofErr w:type="spellStart"/>
            <w:r w:rsidRPr="00883650">
              <w:rPr>
                <w:rFonts w:ascii="Times New Roman" w:hAnsi="Times New Roman" w:cs="Times New Roman"/>
                <w:sz w:val="24"/>
                <w:szCs w:val="24"/>
              </w:rPr>
              <w:t>т.ч</w:t>
            </w:r>
            <w:proofErr w:type="spellEnd"/>
            <w:r w:rsidRPr="00883650">
              <w:rPr>
                <w:rFonts w:ascii="Times New Roman" w:hAnsi="Times New Roman" w:cs="Times New Roman"/>
                <w:sz w:val="24"/>
                <w:szCs w:val="24"/>
              </w:rPr>
              <w:t>. об’єктів незавершеного будівництва)</w:t>
            </w:r>
            <w:r w:rsidR="00883650" w:rsidRPr="00883650">
              <w:rPr>
                <w:rFonts w:ascii="Times New Roman" w:hAnsi="Times New Roman" w:cs="Times New Roman"/>
                <w:sz w:val="24"/>
                <w:szCs w:val="24"/>
              </w:rPr>
              <w:t xml:space="preserve">, для забезпечення покриття території надання </w:t>
            </w:r>
            <w:r w:rsidR="00883650">
              <w:rPr>
                <w:rFonts w:ascii="Times New Roman" w:hAnsi="Times New Roman" w:cs="Times New Roman"/>
                <w:sz w:val="24"/>
                <w:szCs w:val="24"/>
              </w:rPr>
              <w:t xml:space="preserve">електронних комунікаційних </w:t>
            </w:r>
            <w:r w:rsidR="00883650" w:rsidRPr="00883650">
              <w:rPr>
                <w:rFonts w:ascii="Times New Roman" w:hAnsi="Times New Roman" w:cs="Times New Roman"/>
                <w:sz w:val="24"/>
                <w:szCs w:val="24"/>
              </w:rPr>
              <w:t>послуг електронних комунікацій не гірше, ніж попередня</w:t>
            </w:r>
            <w:r w:rsidR="00883650">
              <w:rPr>
                <w:rFonts w:ascii="Times New Roman" w:hAnsi="Times New Roman" w:cs="Times New Roman"/>
                <w:sz w:val="24"/>
                <w:szCs w:val="24"/>
              </w:rPr>
              <w:t>;</w:t>
            </w:r>
          </w:p>
          <w:p w14:paraId="37F56CAF" w14:textId="1E50C0B6"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Pr>
                <w:rFonts w:ascii="Times New Roman" w:hAnsi="Times New Roman" w:cs="Times New Roman"/>
                <w:sz w:val="24"/>
                <w:szCs w:val="24"/>
              </w:rPr>
              <w:t>витрати</w:t>
            </w:r>
            <w:r w:rsidR="005578D4" w:rsidRPr="0031290A">
              <w:rPr>
                <w:rFonts w:ascii="Times New Roman" w:hAnsi="Times New Roman" w:cs="Times New Roman"/>
                <w:sz w:val="24"/>
                <w:szCs w:val="24"/>
              </w:rPr>
              <w:t xml:space="preserve"> </w:t>
            </w:r>
            <w:r w:rsidRPr="0031290A">
              <w:rPr>
                <w:rFonts w:ascii="Times New Roman" w:hAnsi="Times New Roman" w:cs="Times New Roman"/>
                <w:sz w:val="24"/>
                <w:szCs w:val="24"/>
              </w:rPr>
              <w:t>на розроблення та впровадження заходів щодо влаштування тимчасових мереж електронних комунікацій на період відновлення ділянки інфраструктури електронних комунікаційних мереж;</w:t>
            </w:r>
          </w:p>
          <w:p w14:paraId="5D574034" w14:textId="6348D3D9"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sidRPr="005578D4">
              <w:rPr>
                <w:rFonts w:ascii="Times New Roman" w:hAnsi="Times New Roman" w:cs="Times New Roman"/>
                <w:sz w:val="24"/>
                <w:szCs w:val="24"/>
              </w:rPr>
              <w:t xml:space="preserve">витрати </w:t>
            </w:r>
            <w:r w:rsidRPr="0031290A">
              <w:rPr>
                <w:rFonts w:ascii="Times New Roman" w:hAnsi="Times New Roman" w:cs="Times New Roman"/>
                <w:sz w:val="24"/>
                <w:szCs w:val="24"/>
              </w:rPr>
              <w:t>на проведення експертизи, у разі її здійснення на замовлення власника, визначені за ціною відповідного договору;</w:t>
            </w:r>
          </w:p>
          <w:p w14:paraId="7746E16E" w14:textId="76CF4FF3"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sidRPr="005578D4">
              <w:rPr>
                <w:rFonts w:ascii="Times New Roman" w:hAnsi="Times New Roman" w:cs="Times New Roman"/>
                <w:sz w:val="24"/>
                <w:szCs w:val="24"/>
              </w:rPr>
              <w:t xml:space="preserve">витрати </w:t>
            </w:r>
            <w:r w:rsidRPr="0031290A">
              <w:rPr>
                <w:rFonts w:ascii="Times New Roman" w:hAnsi="Times New Roman" w:cs="Times New Roman"/>
                <w:sz w:val="24"/>
                <w:szCs w:val="24"/>
              </w:rPr>
              <w:t>на оплату послуг суб’єкта оціночної діяльності, у разі проведення оцінки майна чи майнових прав на замовлення власника, визначені за ціною відповідного договору;</w:t>
            </w:r>
          </w:p>
          <w:p w14:paraId="7543314B" w14:textId="3C88F7DF"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Pr>
                <w:rFonts w:ascii="Times New Roman" w:hAnsi="Times New Roman" w:cs="Times New Roman"/>
                <w:sz w:val="24"/>
                <w:szCs w:val="24"/>
              </w:rPr>
              <w:t>витрати</w:t>
            </w:r>
            <w:r w:rsidR="005578D4" w:rsidRPr="0031290A">
              <w:rPr>
                <w:rFonts w:ascii="Times New Roman" w:hAnsi="Times New Roman" w:cs="Times New Roman"/>
                <w:sz w:val="24"/>
                <w:szCs w:val="24"/>
              </w:rPr>
              <w:t xml:space="preserve"> </w:t>
            </w:r>
            <w:r w:rsidRPr="0031290A">
              <w:rPr>
                <w:rFonts w:ascii="Times New Roman" w:hAnsi="Times New Roman" w:cs="Times New Roman"/>
                <w:sz w:val="24"/>
                <w:szCs w:val="24"/>
              </w:rPr>
              <w:t>на оплату робіт з демонтажу</w:t>
            </w:r>
            <w:r w:rsidR="00DD5740" w:rsidRPr="00DD5740">
              <w:rPr>
                <w:rFonts w:ascii="Times New Roman" w:hAnsi="Times New Roman" w:cs="Times New Roman"/>
                <w:sz w:val="24"/>
                <w:szCs w:val="24"/>
              </w:rPr>
              <w:t xml:space="preserve"> зруйнован</w:t>
            </w:r>
            <w:r w:rsidR="00DD5740">
              <w:rPr>
                <w:rFonts w:ascii="Times New Roman" w:hAnsi="Times New Roman" w:cs="Times New Roman"/>
                <w:sz w:val="24"/>
                <w:szCs w:val="24"/>
              </w:rPr>
              <w:t>их</w:t>
            </w:r>
            <w:r w:rsidR="00DD5740" w:rsidRPr="00DD5740">
              <w:rPr>
                <w:rFonts w:ascii="Times New Roman" w:hAnsi="Times New Roman" w:cs="Times New Roman"/>
                <w:sz w:val="24"/>
                <w:szCs w:val="24"/>
              </w:rPr>
              <w:t xml:space="preserve"> або пошкоджених об’єктів інфраструктури електронної комунікаційної мережі</w:t>
            </w:r>
            <w:r w:rsidRPr="0031290A">
              <w:rPr>
                <w:rFonts w:ascii="Times New Roman" w:hAnsi="Times New Roman" w:cs="Times New Roman"/>
                <w:sz w:val="24"/>
                <w:szCs w:val="24"/>
              </w:rPr>
              <w:t xml:space="preserve">, </w:t>
            </w:r>
            <w:r w:rsidR="00DD5740">
              <w:rPr>
                <w:rFonts w:ascii="Times New Roman" w:hAnsi="Times New Roman" w:cs="Times New Roman"/>
                <w:sz w:val="24"/>
                <w:szCs w:val="24"/>
              </w:rPr>
              <w:t xml:space="preserve">яка </w:t>
            </w:r>
            <w:r w:rsidRPr="0031290A">
              <w:rPr>
                <w:rFonts w:ascii="Times New Roman" w:hAnsi="Times New Roman" w:cs="Times New Roman"/>
                <w:sz w:val="24"/>
                <w:szCs w:val="24"/>
              </w:rPr>
              <w:t>визначен</w:t>
            </w:r>
            <w:r w:rsidR="00DD5740">
              <w:rPr>
                <w:rFonts w:ascii="Times New Roman" w:hAnsi="Times New Roman" w:cs="Times New Roman"/>
                <w:sz w:val="24"/>
                <w:szCs w:val="24"/>
              </w:rPr>
              <w:t>а</w:t>
            </w:r>
            <w:r w:rsidRPr="0031290A">
              <w:rPr>
                <w:rFonts w:ascii="Times New Roman" w:hAnsi="Times New Roman" w:cs="Times New Roman"/>
                <w:sz w:val="24"/>
                <w:szCs w:val="24"/>
              </w:rPr>
              <w:t xml:space="preserve"> за ціною відповідного договору;</w:t>
            </w:r>
          </w:p>
          <w:p w14:paraId="2DC6FFA9" w14:textId="0F555D2D" w:rsidR="00A04F8D" w:rsidRPr="00883650"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sidRPr="005578D4">
              <w:rPr>
                <w:rFonts w:ascii="Times New Roman" w:hAnsi="Times New Roman" w:cs="Times New Roman"/>
                <w:sz w:val="24"/>
                <w:szCs w:val="24"/>
              </w:rPr>
              <w:t xml:space="preserve">витрати </w:t>
            </w:r>
            <w:r w:rsidRPr="00883650">
              <w:rPr>
                <w:rFonts w:ascii="Times New Roman" w:hAnsi="Times New Roman" w:cs="Times New Roman"/>
                <w:sz w:val="24"/>
                <w:szCs w:val="24"/>
              </w:rPr>
              <w:t>на послуги</w:t>
            </w:r>
            <w:r w:rsidR="00215B14" w:rsidRPr="00883650">
              <w:rPr>
                <w:rFonts w:ascii="Times New Roman" w:hAnsi="Times New Roman" w:cs="Times New Roman"/>
                <w:sz w:val="24"/>
                <w:szCs w:val="24"/>
              </w:rPr>
              <w:t xml:space="preserve"> залученого на договірних засадах фахівця у сфері </w:t>
            </w:r>
            <w:r w:rsidR="00215B14" w:rsidRPr="00883650">
              <w:rPr>
                <w:rFonts w:ascii="Times New Roman" w:hAnsi="Times New Roman" w:cs="Times New Roman"/>
                <w:sz w:val="24"/>
                <w:szCs w:val="24"/>
              </w:rPr>
              <w:lastRenderedPageBreak/>
              <w:t>електронних комунікацій</w:t>
            </w:r>
            <w:r w:rsidRPr="00883650">
              <w:rPr>
                <w:rFonts w:ascii="Times New Roman" w:hAnsi="Times New Roman" w:cs="Times New Roman"/>
                <w:sz w:val="24"/>
                <w:szCs w:val="24"/>
              </w:rPr>
              <w:t>, визначені за ціною відповідного договору;</w:t>
            </w:r>
          </w:p>
          <w:p w14:paraId="464AC226" w14:textId="16C5FDBD"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sidRPr="005578D4">
              <w:rPr>
                <w:rFonts w:ascii="Times New Roman" w:hAnsi="Times New Roman" w:cs="Times New Roman"/>
                <w:sz w:val="24"/>
                <w:szCs w:val="24"/>
              </w:rPr>
              <w:t xml:space="preserve">витрати </w:t>
            </w:r>
            <w:r w:rsidR="00F77BE1" w:rsidRPr="0031290A">
              <w:rPr>
                <w:rFonts w:ascii="Times New Roman" w:hAnsi="Times New Roman" w:cs="Times New Roman"/>
                <w:sz w:val="24"/>
                <w:szCs w:val="24"/>
              </w:rPr>
              <w:t xml:space="preserve">понесених </w:t>
            </w:r>
            <w:r w:rsidRPr="0031290A">
              <w:rPr>
                <w:rFonts w:ascii="Times New Roman" w:hAnsi="Times New Roman" w:cs="Times New Roman"/>
                <w:sz w:val="24"/>
                <w:szCs w:val="24"/>
              </w:rPr>
              <w:t>у зв’язку з необхідністю використання альтернативних шляхів живлення обладнання у разі відсутності електроенергії;</w:t>
            </w:r>
          </w:p>
          <w:p w14:paraId="3D06F7C8" w14:textId="2E0160DD"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Pr>
                <w:rFonts w:ascii="Times New Roman" w:hAnsi="Times New Roman" w:cs="Times New Roman"/>
                <w:sz w:val="24"/>
                <w:szCs w:val="24"/>
              </w:rPr>
              <w:t>витрати, які</w:t>
            </w:r>
            <w:r w:rsidR="005578D4" w:rsidRPr="0031290A">
              <w:rPr>
                <w:rFonts w:ascii="Times New Roman" w:hAnsi="Times New Roman" w:cs="Times New Roman"/>
                <w:sz w:val="24"/>
                <w:szCs w:val="24"/>
              </w:rPr>
              <w:t xml:space="preserve"> </w:t>
            </w:r>
            <w:r w:rsidR="00F77BE1" w:rsidRPr="0031290A">
              <w:rPr>
                <w:rFonts w:ascii="Times New Roman" w:hAnsi="Times New Roman" w:cs="Times New Roman"/>
                <w:sz w:val="24"/>
                <w:szCs w:val="24"/>
              </w:rPr>
              <w:t>понесен</w:t>
            </w:r>
            <w:r w:rsidR="005578D4">
              <w:rPr>
                <w:rFonts w:ascii="Times New Roman" w:hAnsi="Times New Roman" w:cs="Times New Roman"/>
                <w:sz w:val="24"/>
                <w:szCs w:val="24"/>
              </w:rPr>
              <w:t>і</w:t>
            </w:r>
            <w:r w:rsidR="00F77BE1" w:rsidRPr="0031290A">
              <w:rPr>
                <w:rFonts w:ascii="Times New Roman" w:hAnsi="Times New Roman" w:cs="Times New Roman"/>
                <w:sz w:val="24"/>
                <w:szCs w:val="24"/>
              </w:rPr>
              <w:t xml:space="preserve"> </w:t>
            </w:r>
            <w:r w:rsidRPr="0031290A">
              <w:rPr>
                <w:rFonts w:ascii="Times New Roman" w:hAnsi="Times New Roman" w:cs="Times New Roman"/>
                <w:sz w:val="24"/>
                <w:szCs w:val="24"/>
              </w:rPr>
              <w:t>у зв’язку з необхідністю оренди додаткових складів в безпечних регіонах України та збільшення інших логістичних витрат;</w:t>
            </w:r>
          </w:p>
          <w:p w14:paraId="4F5C948A" w14:textId="5EA5C0E6" w:rsidR="00A04F8D" w:rsidRPr="0031290A"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w:t>
            </w:r>
            <w:r w:rsidR="005578D4">
              <w:rPr>
                <w:rFonts w:ascii="Times New Roman" w:hAnsi="Times New Roman" w:cs="Times New Roman"/>
                <w:sz w:val="24"/>
                <w:szCs w:val="24"/>
              </w:rPr>
              <w:t xml:space="preserve">витрати, які </w:t>
            </w:r>
            <w:r w:rsidR="00F77BE1" w:rsidRPr="0031290A">
              <w:rPr>
                <w:rFonts w:ascii="Times New Roman" w:hAnsi="Times New Roman" w:cs="Times New Roman"/>
                <w:sz w:val="24"/>
                <w:szCs w:val="24"/>
              </w:rPr>
              <w:t>понесен</w:t>
            </w:r>
            <w:r w:rsidR="005578D4">
              <w:rPr>
                <w:rFonts w:ascii="Times New Roman" w:hAnsi="Times New Roman" w:cs="Times New Roman"/>
                <w:sz w:val="24"/>
                <w:szCs w:val="24"/>
              </w:rPr>
              <w:t>і</w:t>
            </w:r>
            <w:r w:rsidR="00F77BE1" w:rsidRPr="0031290A">
              <w:rPr>
                <w:rFonts w:ascii="Times New Roman" w:hAnsi="Times New Roman" w:cs="Times New Roman"/>
                <w:sz w:val="24"/>
                <w:szCs w:val="24"/>
              </w:rPr>
              <w:t xml:space="preserve"> </w:t>
            </w:r>
            <w:r w:rsidRPr="0031290A">
              <w:rPr>
                <w:rFonts w:ascii="Times New Roman" w:hAnsi="Times New Roman" w:cs="Times New Roman"/>
                <w:sz w:val="24"/>
                <w:szCs w:val="24"/>
              </w:rPr>
              <w:t>у зв’язку з необхідністю забезпечення додаткового захисту співробітників, які виконують роботи в небезпечних умовах;</w:t>
            </w:r>
          </w:p>
          <w:p w14:paraId="2DBB46A7" w14:textId="0624715B" w:rsidR="00A04F8D" w:rsidRPr="00A44BD8" w:rsidRDefault="00A04F8D" w:rsidP="00A04F8D">
            <w:pPr>
              <w:jc w:val="both"/>
              <w:rPr>
                <w:rFonts w:ascii="Times New Roman" w:hAnsi="Times New Roman" w:cs="Times New Roman"/>
                <w:sz w:val="24"/>
                <w:szCs w:val="24"/>
              </w:rPr>
            </w:pPr>
            <w:r w:rsidRPr="00A44BD8">
              <w:rPr>
                <w:rFonts w:ascii="Times New Roman" w:hAnsi="Times New Roman" w:cs="Times New Roman"/>
                <w:sz w:val="24"/>
                <w:szCs w:val="24"/>
              </w:rPr>
              <w:t xml:space="preserve">- </w:t>
            </w:r>
            <w:r w:rsidR="00F77BE1" w:rsidRPr="00A44BD8">
              <w:rPr>
                <w:rFonts w:ascii="Times New Roman" w:hAnsi="Times New Roman" w:cs="Times New Roman"/>
                <w:sz w:val="24"/>
                <w:szCs w:val="24"/>
              </w:rPr>
              <w:t xml:space="preserve"> </w:t>
            </w:r>
            <w:r w:rsidR="005578D4">
              <w:rPr>
                <w:rFonts w:ascii="Times New Roman" w:hAnsi="Times New Roman" w:cs="Times New Roman"/>
                <w:sz w:val="24"/>
                <w:szCs w:val="24"/>
              </w:rPr>
              <w:t xml:space="preserve">витрати, які </w:t>
            </w:r>
            <w:r w:rsidR="005578D4" w:rsidRPr="00A44BD8">
              <w:rPr>
                <w:rFonts w:ascii="Times New Roman" w:hAnsi="Times New Roman" w:cs="Times New Roman"/>
                <w:sz w:val="24"/>
                <w:szCs w:val="24"/>
              </w:rPr>
              <w:t xml:space="preserve"> </w:t>
            </w:r>
            <w:r w:rsidR="00F77BE1" w:rsidRPr="00A44BD8">
              <w:rPr>
                <w:rFonts w:ascii="Times New Roman" w:hAnsi="Times New Roman" w:cs="Times New Roman"/>
                <w:sz w:val="24"/>
                <w:szCs w:val="24"/>
              </w:rPr>
              <w:t>понесен</w:t>
            </w:r>
            <w:r w:rsidR="005578D4">
              <w:rPr>
                <w:rFonts w:ascii="Times New Roman" w:hAnsi="Times New Roman" w:cs="Times New Roman"/>
                <w:sz w:val="24"/>
                <w:szCs w:val="24"/>
              </w:rPr>
              <w:t>і</w:t>
            </w:r>
            <w:r w:rsidR="00F77BE1" w:rsidRPr="00A44BD8">
              <w:rPr>
                <w:rFonts w:ascii="Times New Roman" w:hAnsi="Times New Roman" w:cs="Times New Roman"/>
                <w:sz w:val="24"/>
                <w:szCs w:val="24"/>
              </w:rPr>
              <w:t xml:space="preserve"> </w:t>
            </w:r>
            <w:r w:rsidRPr="00A44BD8">
              <w:rPr>
                <w:rFonts w:ascii="Times New Roman" w:hAnsi="Times New Roman" w:cs="Times New Roman"/>
                <w:sz w:val="24"/>
                <w:szCs w:val="24"/>
              </w:rPr>
              <w:t>у зв’язку з необхідністю врегулювання з власниками інфраструктури будинків і споруд відносин доступу до елементів інфраструктури об’єктів доступу, де розміщуються/розміщувалися  електронні комунікаційні мережі та/або її складові;</w:t>
            </w:r>
          </w:p>
          <w:p w14:paraId="1AA702C4" w14:textId="1A5DCAC9" w:rsidR="007308FD" w:rsidRPr="00A44BD8" w:rsidRDefault="00C82C97" w:rsidP="007308FD">
            <w:pPr>
              <w:jc w:val="both"/>
              <w:rPr>
                <w:rFonts w:ascii="Times New Roman" w:hAnsi="Times New Roman" w:cs="Times New Roman"/>
                <w:sz w:val="24"/>
                <w:szCs w:val="24"/>
              </w:rPr>
            </w:pPr>
            <w:r w:rsidRPr="00A44BD8">
              <w:rPr>
                <w:rFonts w:ascii="Times New Roman" w:hAnsi="Times New Roman" w:cs="Times New Roman"/>
                <w:sz w:val="24"/>
                <w:szCs w:val="24"/>
              </w:rPr>
              <w:t xml:space="preserve">- </w:t>
            </w:r>
            <w:r w:rsidR="005578D4" w:rsidRPr="005578D4">
              <w:rPr>
                <w:rFonts w:ascii="Times New Roman" w:hAnsi="Times New Roman" w:cs="Times New Roman"/>
                <w:sz w:val="24"/>
                <w:szCs w:val="24"/>
              </w:rPr>
              <w:t xml:space="preserve">витрати </w:t>
            </w:r>
            <w:r w:rsidR="00EB0F4F">
              <w:rPr>
                <w:rFonts w:ascii="Times New Roman" w:hAnsi="Times New Roman" w:cs="Times New Roman"/>
                <w:sz w:val="24"/>
                <w:szCs w:val="24"/>
              </w:rPr>
              <w:t xml:space="preserve">на сплату </w:t>
            </w:r>
            <w:r w:rsidRPr="00A44BD8">
              <w:rPr>
                <w:rFonts w:ascii="Times New Roman" w:hAnsi="Times New Roman" w:cs="Times New Roman"/>
                <w:sz w:val="24"/>
                <w:szCs w:val="24"/>
              </w:rPr>
              <w:t xml:space="preserve">суми неустойки (штраф, пеня) та </w:t>
            </w:r>
            <w:r w:rsidR="00EB0F4F" w:rsidRPr="00A44BD8">
              <w:rPr>
                <w:rFonts w:ascii="Times New Roman" w:hAnsi="Times New Roman" w:cs="Times New Roman"/>
                <w:sz w:val="24"/>
                <w:szCs w:val="24"/>
              </w:rPr>
              <w:t>інши</w:t>
            </w:r>
            <w:r w:rsidR="00EB0F4F">
              <w:rPr>
                <w:rFonts w:ascii="Times New Roman" w:hAnsi="Times New Roman" w:cs="Times New Roman"/>
                <w:sz w:val="24"/>
                <w:szCs w:val="24"/>
              </w:rPr>
              <w:t>х</w:t>
            </w:r>
            <w:r w:rsidRPr="00A44BD8">
              <w:rPr>
                <w:rFonts w:ascii="Times New Roman" w:hAnsi="Times New Roman" w:cs="Times New Roman"/>
                <w:sz w:val="24"/>
                <w:szCs w:val="24"/>
              </w:rPr>
              <w:t xml:space="preserve"> платежі</w:t>
            </w:r>
            <w:r w:rsidR="00EB0F4F">
              <w:rPr>
                <w:rFonts w:ascii="Times New Roman" w:hAnsi="Times New Roman" w:cs="Times New Roman"/>
                <w:sz w:val="24"/>
                <w:szCs w:val="24"/>
              </w:rPr>
              <w:t>в</w:t>
            </w:r>
            <w:r w:rsidRPr="00A44BD8">
              <w:rPr>
                <w:rFonts w:ascii="Times New Roman" w:hAnsi="Times New Roman" w:cs="Times New Roman"/>
                <w:sz w:val="24"/>
                <w:szCs w:val="24"/>
              </w:rPr>
              <w:t xml:space="preserve"> за договорами, укладеними з банківськими установами</w:t>
            </w:r>
            <w:r w:rsidR="005E6C14" w:rsidRPr="00A44BD8">
              <w:rPr>
                <w:rFonts w:ascii="Times New Roman" w:hAnsi="Times New Roman" w:cs="Times New Roman"/>
                <w:sz w:val="24"/>
                <w:szCs w:val="24"/>
              </w:rPr>
              <w:t>, як</w:t>
            </w:r>
            <w:r w:rsidR="005E6C14" w:rsidRPr="00A44BD8">
              <w:t xml:space="preserve"> </w:t>
            </w:r>
            <w:r w:rsidR="005E6C14" w:rsidRPr="00A44BD8">
              <w:rPr>
                <w:rFonts w:ascii="Times New Roman" w:hAnsi="Times New Roman" w:cs="Times New Roman"/>
                <w:sz w:val="24"/>
                <w:szCs w:val="24"/>
              </w:rPr>
              <w:t>фінансова державна підтримка суб’єктам підприємництва чи для розгортання  мережі Інтернет</w:t>
            </w:r>
            <w:r w:rsidRPr="00A44BD8">
              <w:rPr>
                <w:rFonts w:ascii="Times New Roman" w:hAnsi="Times New Roman" w:cs="Times New Roman"/>
                <w:sz w:val="24"/>
                <w:szCs w:val="24"/>
              </w:rPr>
              <w:t>, нараховані включно з 24 лютого 2022 року за прострочення</w:t>
            </w:r>
            <w:r w:rsidR="005E6C14" w:rsidRPr="00A44BD8">
              <w:rPr>
                <w:rFonts w:ascii="Times New Roman" w:hAnsi="Times New Roman" w:cs="Times New Roman"/>
                <w:sz w:val="24"/>
                <w:szCs w:val="24"/>
              </w:rPr>
              <w:t xml:space="preserve"> </w:t>
            </w:r>
            <w:r w:rsidRPr="00A44BD8">
              <w:rPr>
                <w:rFonts w:ascii="Times New Roman" w:hAnsi="Times New Roman" w:cs="Times New Roman"/>
                <w:sz w:val="24"/>
                <w:szCs w:val="24"/>
              </w:rPr>
              <w:t>виконання (невиконання, часткове виконання) за такими договорами</w:t>
            </w:r>
            <w:r w:rsidR="005E6C14" w:rsidRPr="00A44BD8">
              <w:rPr>
                <w:rFonts w:ascii="Times New Roman" w:hAnsi="Times New Roman" w:cs="Times New Roman"/>
                <w:sz w:val="24"/>
                <w:szCs w:val="24"/>
              </w:rPr>
              <w:t xml:space="preserve"> </w:t>
            </w:r>
            <w:r w:rsidRPr="00A44BD8">
              <w:rPr>
                <w:rFonts w:ascii="Times New Roman" w:hAnsi="Times New Roman" w:cs="Times New Roman"/>
                <w:sz w:val="24"/>
                <w:szCs w:val="24"/>
              </w:rPr>
              <w:t xml:space="preserve">та не списані </w:t>
            </w:r>
            <w:proofErr w:type="spellStart"/>
            <w:r w:rsidRPr="00A44BD8">
              <w:rPr>
                <w:rFonts w:ascii="Times New Roman" w:hAnsi="Times New Roman" w:cs="Times New Roman"/>
                <w:sz w:val="24"/>
                <w:szCs w:val="24"/>
              </w:rPr>
              <w:t>кредитодавцем</w:t>
            </w:r>
            <w:proofErr w:type="spellEnd"/>
            <w:r w:rsidRPr="00A44BD8">
              <w:rPr>
                <w:rFonts w:ascii="Times New Roman" w:hAnsi="Times New Roman" w:cs="Times New Roman"/>
                <w:sz w:val="24"/>
                <w:szCs w:val="24"/>
              </w:rPr>
              <w:t xml:space="preserve"> (позикодавцем)</w:t>
            </w:r>
            <w:r w:rsidR="005E6C14" w:rsidRPr="00A44BD8">
              <w:rPr>
                <w:rFonts w:ascii="Times New Roman" w:hAnsi="Times New Roman" w:cs="Times New Roman"/>
                <w:sz w:val="24"/>
                <w:szCs w:val="24"/>
              </w:rPr>
              <w:t>;</w:t>
            </w:r>
            <w:r w:rsidRPr="00A44BD8">
              <w:rPr>
                <w:rFonts w:ascii="Times New Roman" w:hAnsi="Times New Roman" w:cs="Times New Roman"/>
                <w:sz w:val="24"/>
                <w:szCs w:val="24"/>
              </w:rPr>
              <w:cr/>
            </w:r>
            <w:r w:rsidR="007308FD" w:rsidRPr="00A44BD8">
              <w:rPr>
                <w:rFonts w:ascii="Times New Roman" w:hAnsi="Times New Roman" w:cs="Times New Roman"/>
                <w:sz w:val="24"/>
                <w:szCs w:val="24"/>
              </w:rPr>
              <w:t>- додаткові витрати, пов'язані із забезпеченням стійкості мережі;</w:t>
            </w:r>
          </w:p>
          <w:p w14:paraId="1421EAA7" w14:textId="009C2FE7" w:rsidR="007308FD" w:rsidRPr="00A44BD8" w:rsidRDefault="007308FD" w:rsidP="007308FD">
            <w:pPr>
              <w:jc w:val="both"/>
              <w:rPr>
                <w:rFonts w:ascii="Times New Roman" w:hAnsi="Times New Roman" w:cs="Times New Roman"/>
                <w:sz w:val="24"/>
                <w:szCs w:val="24"/>
              </w:rPr>
            </w:pPr>
            <w:r w:rsidRPr="00A44BD8">
              <w:rPr>
                <w:rFonts w:ascii="Times New Roman" w:hAnsi="Times New Roman" w:cs="Times New Roman"/>
                <w:sz w:val="24"/>
                <w:szCs w:val="24"/>
              </w:rPr>
              <w:t xml:space="preserve">- </w:t>
            </w:r>
            <w:r w:rsidR="005578D4">
              <w:rPr>
                <w:rFonts w:ascii="Times New Roman" w:hAnsi="Times New Roman" w:cs="Times New Roman"/>
                <w:sz w:val="24"/>
                <w:szCs w:val="24"/>
              </w:rPr>
              <w:t>витрати</w:t>
            </w:r>
            <w:r w:rsidR="005578D4" w:rsidRPr="00A44BD8">
              <w:rPr>
                <w:rFonts w:ascii="Times New Roman" w:hAnsi="Times New Roman" w:cs="Times New Roman"/>
                <w:sz w:val="24"/>
                <w:szCs w:val="24"/>
              </w:rPr>
              <w:t xml:space="preserve"> </w:t>
            </w:r>
            <w:r w:rsidRPr="00A44BD8">
              <w:rPr>
                <w:rFonts w:ascii="Times New Roman" w:hAnsi="Times New Roman" w:cs="Times New Roman"/>
                <w:sz w:val="24"/>
                <w:szCs w:val="24"/>
              </w:rPr>
              <w:t>на відновлення</w:t>
            </w:r>
            <w:r w:rsidR="00F2124A" w:rsidRPr="00A44BD8">
              <w:rPr>
                <w:rFonts w:ascii="Times New Roman" w:hAnsi="Times New Roman" w:cs="Times New Roman"/>
                <w:sz w:val="24"/>
                <w:szCs w:val="24"/>
              </w:rPr>
              <w:t>, оренду</w:t>
            </w:r>
            <w:r w:rsidRPr="00A44BD8">
              <w:rPr>
                <w:rFonts w:ascii="Times New Roman" w:hAnsi="Times New Roman" w:cs="Times New Roman"/>
                <w:sz w:val="24"/>
                <w:szCs w:val="24"/>
              </w:rPr>
              <w:t xml:space="preserve"> або заміну складів операторів електронних комунікацій, </w:t>
            </w:r>
            <w:r w:rsidRPr="00A44BD8">
              <w:rPr>
                <w:rFonts w:ascii="Times New Roman" w:hAnsi="Times New Roman" w:cs="Times New Roman"/>
                <w:sz w:val="24"/>
                <w:szCs w:val="24"/>
              </w:rPr>
              <w:lastRenderedPageBreak/>
              <w:t>зокрема, відновлення чи заміну обладнання та матеріалів, що на них зберігалися;</w:t>
            </w:r>
          </w:p>
          <w:p w14:paraId="16787B7C" w14:textId="64B4F411" w:rsidR="007308FD" w:rsidRPr="00A44BD8" w:rsidRDefault="007308FD" w:rsidP="007308FD">
            <w:pPr>
              <w:jc w:val="both"/>
              <w:rPr>
                <w:rFonts w:ascii="Times New Roman" w:hAnsi="Times New Roman" w:cs="Times New Roman"/>
                <w:sz w:val="24"/>
                <w:szCs w:val="24"/>
              </w:rPr>
            </w:pPr>
            <w:r w:rsidRPr="00A44BD8">
              <w:rPr>
                <w:rFonts w:ascii="Times New Roman" w:hAnsi="Times New Roman" w:cs="Times New Roman"/>
                <w:sz w:val="24"/>
                <w:szCs w:val="24"/>
              </w:rPr>
              <w:t xml:space="preserve">- </w:t>
            </w:r>
            <w:r w:rsidR="005578D4">
              <w:rPr>
                <w:rFonts w:ascii="Times New Roman" w:hAnsi="Times New Roman" w:cs="Times New Roman"/>
                <w:sz w:val="24"/>
                <w:szCs w:val="24"/>
              </w:rPr>
              <w:t>витрати</w:t>
            </w:r>
            <w:r w:rsidR="005578D4" w:rsidRPr="00A44BD8">
              <w:rPr>
                <w:rFonts w:ascii="Times New Roman" w:hAnsi="Times New Roman" w:cs="Times New Roman"/>
                <w:sz w:val="24"/>
                <w:szCs w:val="24"/>
              </w:rPr>
              <w:t xml:space="preserve"> </w:t>
            </w:r>
            <w:r w:rsidRPr="00A44BD8">
              <w:rPr>
                <w:rFonts w:ascii="Times New Roman" w:hAnsi="Times New Roman" w:cs="Times New Roman"/>
                <w:sz w:val="24"/>
                <w:szCs w:val="24"/>
              </w:rPr>
              <w:t>на відновлення центрів обслуговування користувачів операторів електронних комунікацій, зокрема, відновлення чи заміну товарів, обладнання та матеріалів, що у них зберігалися;</w:t>
            </w:r>
          </w:p>
          <w:p w14:paraId="1EAA7510" w14:textId="5C284BC2" w:rsidR="000125E5" w:rsidRPr="00675231" w:rsidRDefault="00A04F8D" w:rsidP="00A04F8D">
            <w:pPr>
              <w:jc w:val="both"/>
              <w:rPr>
                <w:rFonts w:ascii="Times New Roman" w:hAnsi="Times New Roman" w:cs="Times New Roman"/>
                <w:sz w:val="24"/>
                <w:szCs w:val="24"/>
              </w:rPr>
            </w:pPr>
            <w:r w:rsidRPr="0031290A">
              <w:rPr>
                <w:rFonts w:ascii="Times New Roman" w:hAnsi="Times New Roman" w:cs="Times New Roman"/>
                <w:sz w:val="24"/>
                <w:szCs w:val="24"/>
              </w:rPr>
              <w:t xml:space="preserve">- інші </w:t>
            </w:r>
            <w:r w:rsidR="002E4CF5">
              <w:rPr>
                <w:rFonts w:ascii="Times New Roman" w:hAnsi="Times New Roman" w:cs="Times New Roman"/>
                <w:sz w:val="24"/>
                <w:szCs w:val="24"/>
              </w:rPr>
              <w:t>витрати</w:t>
            </w:r>
            <w:r w:rsidRPr="0031290A">
              <w:rPr>
                <w:rFonts w:ascii="Times New Roman" w:hAnsi="Times New Roman" w:cs="Times New Roman"/>
                <w:sz w:val="24"/>
                <w:szCs w:val="24"/>
              </w:rPr>
              <w:t xml:space="preserve">, </w:t>
            </w:r>
            <w:r w:rsidR="002E4CF5">
              <w:rPr>
                <w:rFonts w:ascii="Times New Roman" w:hAnsi="Times New Roman" w:cs="Times New Roman"/>
                <w:sz w:val="24"/>
                <w:szCs w:val="24"/>
              </w:rPr>
              <w:t>які виникли</w:t>
            </w:r>
            <w:r w:rsidRPr="0031290A">
              <w:rPr>
                <w:rFonts w:ascii="Times New Roman" w:hAnsi="Times New Roman" w:cs="Times New Roman"/>
                <w:sz w:val="24"/>
                <w:szCs w:val="24"/>
              </w:rPr>
              <w:t xml:space="preserve"> внаслідок пошкодження, руйнації чи знищення інфраструктури електронних комунікацій  чи її складових (у </w:t>
            </w:r>
            <w:proofErr w:type="spellStart"/>
            <w:r w:rsidRPr="0031290A">
              <w:rPr>
                <w:rFonts w:ascii="Times New Roman" w:hAnsi="Times New Roman" w:cs="Times New Roman"/>
                <w:sz w:val="24"/>
                <w:szCs w:val="24"/>
              </w:rPr>
              <w:t>т.ч</w:t>
            </w:r>
            <w:proofErr w:type="spellEnd"/>
            <w:r w:rsidRPr="0031290A">
              <w:rPr>
                <w:rFonts w:ascii="Times New Roman" w:hAnsi="Times New Roman" w:cs="Times New Roman"/>
                <w:sz w:val="24"/>
                <w:szCs w:val="24"/>
              </w:rPr>
              <w:t>. об’єктів незавершеного будівництва), які підтверджені власником</w:t>
            </w:r>
            <w:r w:rsidR="007308FD" w:rsidRPr="0031290A">
              <w:rPr>
                <w:rFonts w:ascii="Times New Roman" w:hAnsi="Times New Roman" w:cs="Times New Roman"/>
                <w:sz w:val="24"/>
                <w:szCs w:val="24"/>
              </w:rPr>
              <w:t>.</w:t>
            </w:r>
          </w:p>
        </w:tc>
        <w:tc>
          <w:tcPr>
            <w:tcW w:w="4854" w:type="dxa"/>
          </w:tcPr>
          <w:p w14:paraId="6E924FBC" w14:textId="77777777" w:rsidR="007308FD" w:rsidRDefault="007308FD" w:rsidP="007308FD">
            <w:pPr>
              <w:jc w:val="both"/>
              <w:rPr>
                <w:rFonts w:ascii="Times New Roman" w:hAnsi="Times New Roman" w:cs="Times New Roman"/>
                <w:sz w:val="24"/>
                <w:szCs w:val="24"/>
              </w:rPr>
            </w:pPr>
          </w:p>
          <w:p w14:paraId="5C543D4C" w14:textId="77777777" w:rsidR="007308FD" w:rsidRDefault="007308FD" w:rsidP="007308FD">
            <w:pPr>
              <w:jc w:val="both"/>
              <w:rPr>
                <w:rFonts w:ascii="Times New Roman" w:hAnsi="Times New Roman" w:cs="Times New Roman"/>
                <w:sz w:val="24"/>
                <w:szCs w:val="24"/>
              </w:rPr>
            </w:pPr>
          </w:p>
          <w:p w14:paraId="3F7A4C30" w14:textId="77777777" w:rsidR="007308FD" w:rsidRDefault="007308FD" w:rsidP="007308FD">
            <w:pPr>
              <w:jc w:val="both"/>
              <w:rPr>
                <w:rFonts w:ascii="Times New Roman" w:hAnsi="Times New Roman" w:cs="Times New Roman"/>
                <w:sz w:val="24"/>
                <w:szCs w:val="24"/>
              </w:rPr>
            </w:pPr>
          </w:p>
          <w:p w14:paraId="41EF0BC6" w14:textId="77777777" w:rsidR="007308FD" w:rsidRDefault="007308FD" w:rsidP="007308FD">
            <w:pPr>
              <w:jc w:val="both"/>
              <w:rPr>
                <w:rFonts w:ascii="Times New Roman" w:hAnsi="Times New Roman" w:cs="Times New Roman"/>
                <w:sz w:val="24"/>
                <w:szCs w:val="24"/>
              </w:rPr>
            </w:pPr>
          </w:p>
          <w:p w14:paraId="3D04186E" w14:textId="77777777" w:rsidR="007308FD" w:rsidRDefault="007308FD" w:rsidP="007308FD">
            <w:pPr>
              <w:jc w:val="both"/>
              <w:rPr>
                <w:rFonts w:ascii="Times New Roman" w:hAnsi="Times New Roman" w:cs="Times New Roman"/>
                <w:sz w:val="24"/>
                <w:szCs w:val="24"/>
              </w:rPr>
            </w:pPr>
          </w:p>
          <w:p w14:paraId="250FC6C5" w14:textId="77777777" w:rsidR="007308FD" w:rsidRDefault="007308FD" w:rsidP="007308FD">
            <w:pPr>
              <w:jc w:val="both"/>
              <w:rPr>
                <w:rFonts w:ascii="Times New Roman" w:hAnsi="Times New Roman" w:cs="Times New Roman"/>
                <w:sz w:val="24"/>
                <w:szCs w:val="24"/>
              </w:rPr>
            </w:pPr>
          </w:p>
          <w:p w14:paraId="3665E2ED" w14:textId="77777777" w:rsidR="007308FD" w:rsidRDefault="007308FD" w:rsidP="007308FD">
            <w:pPr>
              <w:jc w:val="both"/>
              <w:rPr>
                <w:rFonts w:ascii="Times New Roman" w:hAnsi="Times New Roman" w:cs="Times New Roman"/>
                <w:sz w:val="24"/>
                <w:szCs w:val="24"/>
              </w:rPr>
            </w:pPr>
          </w:p>
          <w:p w14:paraId="3693F669" w14:textId="77777777" w:rsidR="007308FD" w:rsidRDefault="007308FD" w:rsidP="007308FD">
            <w:pPr>
              <w:jc w:val="both"/>
              <w:rPr>
                <w:rFonts w:ascii="Times New Roman" w:hAnsi="Times New Roman" w:cs="Times New Roman"/>
                <w:sz w:val="24"/>
                <w:szCs w:val="24"/>
              </w:rPr>
            </w:pPr>
          </w:p>
          <w:p w14:paraId="5274681E" w14:textId="77777777" w:rsidR="007308FD" w:rsidRDefault="007308FD" w:rsidP="007308FD">
            <w:pPr>
              <w:jc w:val="both"/>
              <w:rPr>
                <w:rFonts w:ascii="Times New Roman" w:hAnsi="Times New Roman" w:cs="Times New Roman"/>
                <w:sz w:val="24"/>
                <w:szCs w:val="24"/>
              </w:rPr>
            </w:pPr>
          </w:p>
          <w:p w14:paraId="48F60CDE" w14:textId="77777777" w:rsidR="007308FD" w:rsidRDefault="007308FD" w:rsidP="007308FD">
            <w:pPr>
              <w:jc w:val="both"/>
              <w:rPr>
                <w:rFonts w:ascii="Times New Roman" w:hAnsi="Times New Roman" w:cs="Times New Roman"/>
                <w:sz w:val="24"/>
                <w:szCs w:val="24"/>
              </w:rPr>
            </w:pPr>
          </w:p>
          <w:p w14:paraId="37D2D9E9" w14:textId="77777777" w:rsidR="007308FD" w:rsidRDefault="007308FD" w:rsidP="007308FD">
            <w:pPr>
              <w:jc w:val="both"/>
              <w:rPr>
                <w:rFonts w:ascii="Times New Roman" w:hAnsi="Times New Roman" w:cs="Times New Roman"/>
                <w:sz w:val="24"/>
                <w:szCs w:val="24"/>
              </w:rPr>
            </w:pPr>
          </w:p>
          <w:p w14:paraId="768CD026" w14:textId="77777777" w:rsidR="007308FD" w:rsidRDefault="007308FD" w:rsidP="007308FD">
            <w:pPr>
              <w:jc w:val="both"/>
              <w:rPr>
                <w:rFonts w:ascii="Times New Roman" w:hAnsi="Times New Roman" w:cs="Times New Roman"/>
                <w:sz w:val="24"/>
                <w:szCs w:val="24"/>
              </w:rPr>
            </w:pPr>
          </w:p>
          <w:p w14:paraId="71299B0F" w14:textId="77777777" w:rsidR="007308FD" w:rsidRDefault="007308FD" w:rsidP="007308FD">
            <w:pPr>
              <w:jc w:val="both"/>
              <w:rPr>
                <w:rFonts w:ascii="Times New Roman" w:hAnsi="Times New Roman" w:cs="Times New Roman"/>
                <w:sz w:val="24"/>
                <w:szCs w:val="24"/>
              </w:rPr>
            </w:pPr>
          </w:p>
          <w:p w14:paraId="65383B9F" w14:textId="77777777" w:rsidR="007308FD" w:rsidRDefault="007308FD" w:rsidP="007308FD">
            <w:pPr>
              <w:jc w:val="both"/>
              <w:rPr>
                <w:rFonts w:ascii="Times New Roman" w:hAnsi="Times New Roman" w:cs="Times New Roman"/>
                <w:sz w:val="24"/>
                <w:szCs w:val="24"/>
              </w:rPr>
            </w:pPr>
          </w:p>
          <w:p w14:paraId="6FB0F9E0" w14:textId="77777777" w:rsidR="007308FD" w:rsidRDefault="007308FD" w:rsidP="007308FD">
            <w:pPr>
              <w:jc w:val="both"/>
              <w:rPr>
                <w:rFonts w:ascii="Times New Roman" w:hAnsi="Times New Roman" w:cs="Times New Roman"/>
                <w:sz w:val="24"/>
                <w:szCs w:val="24"/>
              </w:rPr>
            </w:pPr>
          </w:p>
          <w:p w14:paraId="0C59B797" w14:textId="49E090B2" w:rsidR="00C82C97" w:rsidRPr="00675231" w:rsidRDefault="00C82C97" w:rsidP="007308FD">
            <w:pPr>
              <w:jc w:val="both"/>
              <w:rPr>
                <w:rFonts w:ascii="Times New Roman" w:hAnsi="Times New Roman" w:cs="Times New Roman"/>
                <w:sz w:val="24"/>
                <w:szCs w:val="24"/>
              </w:rPr>
            </w:pPr>
          </w:p>
        </w:tc>
      </w:tr>
      <w:tr w:rsidR="00EE4335" w:rsidRPr="00675231" w14:paraId="24F81AC4" w14:textId="77777777" w:rsidTr="00C72661">
        <w:tc>
          <w:tcPr>
            <w:tcW w:w="4853" w:type="dxa"/>
          </w:tcPr>
          <w:p w14:paraId="69A93552" w14:textId="1003ED40" w:rsidR="00EE4335" w:rsidRPr="00675231" w:rsidRDefault="00EE4335" w:rsidP="00B43630">
            <w:pPr>
              <w:jc w:val="both"/>
              <w:rPr>
                <w:rFonts w:ascii="Times New Roman" w:hAnsi="Times New Roman" w:cs="Times New Roman"/>
                <w:sz w:val="24"/>
                <w:szCs w:val="24"/>
              </w:rPr>
            </w:pPr>
          </w:p>
        </w:tc>
        <w:tc>
          <w:tcPr>
            <w:tcW w:w="4853" w:type="dxa"/>
          </w:tcPr>
          <w:p w14:paraId="4DFD4B87" w14:textId="622A021A" w:rsidR="00954DBE" w:rsidRPr="00911F80" w:rsidRDefault="00954DBE" w:rsidP="00954DBE">
            <w:pPr>
              <w:jc w:val="both"/>
              <w:rPr>
                <w:rFonts w:ascii="Times New Roman" w:hAnsi="Times New Roman" w:cs="Times New Roman"/>
                <w:sz w:val="24"/>
                <w:szCs w:val="24"/>
              </w:rPr>
            </w:pPr>
            <w:r w:rsidRPr="00AB6D61">
              <w:rPr>
                <w:rFonts w:ascii="Times New Roman" w:hAnsi="Times New Roman" w:cs="Times New Roman"/>
                <w:b/>
                <w:bCs/>
                <w:sz w:val="24"/>
                <w:szCs w:val="24"/>
              </w:rPr>
              <w:t>1</w:t>
            </w:r>
            <w:r w:rsidR="00033B54">
              <w:rPr>
                <w:rFonts w:ascii="Times New Roman" w:hAnsi="Times New Roman" w:cs="Times New Roman"/>
                <w:b/>
                <w:bCs/>
                <w:sz w:val="24"/>
                <w:szCs w:val="24"/>
              </w:rPr>
              <w:t>5</w:t>
            </w:r>
            <w:r w:rsidRPr="00AB6D61">
              <w:rPr>
                <w:rFonts w:ascii="Times New Roman" w:hAnsi="Times New Roman" w:cs="Times New Roman"/>
                <w:b/>
                <w:bCs/>
                <w:sz w:val="24"/>
                <w:szCs w:val="24"/>
              </w:rPr>
              <w:t>.</w:t>
            </w:r>
            <w:r w:rsidRPr="00911F80">
              <w:rPr>
                <w:rFonts w:ascii="Times New Roman" w:hAnsi="Times New Roman" w:cs="Times New Roman"/>
                <w:sz w:val="24"/>
                <w:szCs w:val="24"/>
              </w:rPr>
              <w:t xml:space="preserve"> Якщо  </w:t>
            </w:r>
            <w:r w:rsidR="00A12CF4">
              <w:rPr>
                <w:rFonts w:ascii="Times New Roman" w:hAnsi="Times New Roman" w:cs="Times New Roman"/>
                <w:sz w:val="24"/>
                <w:szCs w:val="24"/>
              </w:rPr>
              <w:t>інфраструктур</w:t>
            </w:r>
            <w:r w:rsidR="00F936A7">
              <w:rPr>
                <w:rFonts w:ascii="Times New Roman" w:hAnsi="Times New Roman" w:cs="Times New Roman"/>
                <w:sz w:val="24"/>
                <w:szCs w:val="24"/>
              </w:rPr>
              <w:t>а</w:t>
            </w:r>
            <w:r w:rsidR="00A12CF4">
              <w:rPr>
                <w:rFonts w:ascii="Times New Roman" w:hAnsi="Times New Roman" w:cs="Times New Roman"/>
                <w:sz w:val="24"/>
                <w:szCs w:val="24"/>
              </w:rPr>
              <w:t xml:space="preserve"> електронних комунікацій</w:t>
            </w:r>
            <w:r w:rsidR="00F936A7">
              <w:rPr>
                <w:rFonts w:ascii="Times New Roman" w:hAnsi="Times New Roman" w:cs="Times New Roman"/>
                <w:sz w:val="24"/>
                <w:szCs w:val="24"/>
              </w:rPr>
              <w:t>них мереж</w:t>
            </w:r>
            <w:r w:rsidR="00A12CF4">
              <w:rPr>
                <w:rFonts w:ascii="Times New Roman" w:hAnsi="Times New Roman" w:cs="Times New Roman"/>
                <w:sz w:val="24"/>
                <w:szCs w:val="24"/>
              </w:rPr>
              <w:t xml:space="preserve"> </w:t>
            </w:r>
            <w:r w:rsidRPr="00911F80">
              <w:rPr>
                <w:rFonts w:ascii="Times New Roman" w:hAnsi="Times New Roman" w:cs="Times New Roman"/>
                <w:sz w:val="24"/>
                <w:szCs w:val="24"/>
              </w:rPr>
              <w:t>розташован</w:t>
            </w:r>
            <w:r w:rsidR="00F936A7">
              <w:rPr>
                <w:rFonts w:ascii="Times New Roman" w:hAnsi="Times New Roman" w:cs="Times New Roman"/>
                <w:sz w:val="24"/>
                <w:szCs w:val="24"/>
              </w:rPr>
              <w:t>а</w:t>
            </w:r>
            <w:r w:rsidRPr="00911F80">
              <w:rPr>
                <w:rFonts w:ascii="Times New Roman" w:hAnsi="Times New Roman" w:cs="Times New Roman"/>
                <w:sz w:val="24"/>
                <w:szCs w:val="24"/>
              </w:rPr>
              <w:t xml:space="preserve"> на </w:t>
            </w:r>
            <w:r w:rsidR="00C462D1" w:rsidRPr="00911F80">
              <w:rPr>
                <w:rFonts w:ascii="Times New Roman" w:hAnsi="Times New Roman" w:cs="Times New Roman"/>
                <w:sz w:val="24"/>
                <w:szCs w:val="24"/>
              </w:rPr>
              <w:t xml:space="preserve">тимчасово </w:t>
            </w:r>
            <w:r w:rsidRPr="00911F80">
              <w:rPr>
                <w:rFonts w:ascii="Times New Roman" w:hAnsi="Times New Roman" w:cs="Times New Roman"/>
                <w:sz w:val="24"/>
                <w:szCs w:val="24"/>
              </w:rPr>
              <w:t xml:space="preserve">окупованих територіях чи територіях, які знаходилися більше двох місяців в зоні проведення активних </w:t>
            </w:r>
            <w:r w:rsidR="00A12CF4">
              <w:rPr>
                <w:rFonts w:ascii="Times New Roman" w:hAnsi="Times New Roman" w:cs="Times New Roman"/>
                <w:sz w:val="24"/>
                <w:szCs w:val="24"/>
              </w:rPr>
              <w:t>військових (</w:t>
            </w:r>
            <w:r w:rsidRPr="00911F80">
              <w:rPr>
                <w:rFonts w:ascii="Times New Roman" w:hAnsi="Times New Roman" w:cs="Times New Roman"/>
                <w:sz w:val="24"/>
                <w:szCs w:val="24"/>
              </w:rPr>
              <w:t>бойових</w:t>
            </w:r>
            <w:r w:rsidR="00A12CF4">
              <w:rPr>
                <w:rFonts w:ascii="Times New Roman" w:hAnsi="Times New Roman" w:cs="Times New Roman"/>
                <w:sz w:val="24"/>
                <w:szCs w:val="24"/>
              </w:rPr>
              <w:t>)</w:t>
            </w:r>
            <w:r w:rsidRPr="00911F80">
              <w:rPr>
                <w:rFonts w:ascii="Times New Roman" w:hAnsi="Times New Roman" w:cs="Times New Roman"/>
                <w:sz w:val="24"/>
                <w:szCs w:val="24"/>
              </w:rPr>
              <w:t xml:space="preserve"> дій</w:t>
            </w:r>
            <w:r w:rsidRPr="00911F80">
              <w:rPr>
                <w:rFonts w:ascii="Times New Roman" w:hAnsi="Times New Roman" w:cs="Times New Roman"/>
                <w:i/>
                <w:iCs/>
                <w:sz w:val="24"/>
                <w:szCs w:val="24"/>
              </w:rPr>
              <w:t>,</w:t>
            </w:r>
            <w:r w:rsidRPr="00911F80">
              <w:rPr>
                <w:rFonts w:ascii="Times New Roman" w:hAnsi="Times New Roman" w:cs="Times New Roman"/>
                <w:sz w:val="24"/>
                <w:szCs w:val="24"/>
              </w:rPr>
              <w:t xml:space="preserve"> вважається, що об’єкт </w:t>
            </w:r>
            <w:r w:rsidR="00176C1B" w:rsidRPr="00911F80">
              <w:rPr>
                <w:rFonts w:ascii="Times New Roman" w:hAnsi="Times New Roman" w:cs="Times New Roman"/>
                <w:sz w:val="24"/>
                <w:szCs w:val="24"/>
              </w:rPr>
              <w:t xml:space="preserve">втрачений </w:t>
            </w:r>
            <w:r w:rsidRPr="00911F80">
              <w:rPr>
                <w:rFonts w:ascii="Times New Roman" w:hAnsi="Times New Roman" w:cs="Times New Roman"/>
                <w:sz w:val="24"/>
                <w:szCs w:val="24"/>
              </w:rPr>
              <w:t>на 100%.</w:t>
            </w:r>
          </w:p>
          <w:p w14:paraId="53ACF496" w14:textId="49AD386C" w:rsidR="00F470BD" w:rsidRDefault="005129D4" w:rsidP="00F470BD">
            <w:pPr>
              <w:jc w:val="both"/>
              <w:rPr>
                <w:rFonts w:ascii="Times New Roman" w:hAnsi="Times New Roman" w:cs="Times New Roman"/>
                <w:sz w:val="24"/>
                <w:szCs w:val="24"/>
              </w:rPr>
            </w:pPr>
            <w:r w:rsidRPr="00911F80">
              <w:rPr>
                <w:rFonts w:ascii="Times New Roman" w:hAnsi="Times New Roman" w:cs="Times New Roman"/>
                <w:sz w:val="24"/>
                <w:szCs w:val="24"/>
              </w:rPr>
              <w:t>У такому випадку</w:t>
            </w:r>
            <w:r w:rsidR="00703B04" w:rsidRPr="00911F80">
              <w:rPr>
                <w:rFonts w:ascii="Times New Roman" w:hAnsi="Times New Roman" w:cs="Times New Roman"/>
                <w:sz w:val="24"/>
                <w:szCs w:val="24"/>
              </w:rPr>
              <w:t xml:space="preserve"> </w:t>
            </w:r>
            <w:r w:rsidR="00C70306">
              <w:rPr>
                <w:rFonts w:ascii="Times New Roman" w:hAnsi="Times New Roman" w:cs="Times New Roman"/>
                <w:sz w:val="24"/>
                <w:szCs w:val="24"/>
              </w:rPr>
              <w:t xml:space="preserve">розмір </w:t>
            </w:r>
            <w:r w:rsidR="00911F80">
              <w:rPr>
                <w:rFonts w:ascii="Times New Roman" w:hAnsi="Times New Roman" w:cs="Times New Roman"/>
                <w:sz w:val="24"/>
                <w:szCs w:val="24"/>
              </w:rPr>
              <w:t>шкод</w:t>
            </w:r>
            <w:r w:rsidR="00C70306">
              <w:rPr>
                <w:rFonts w:ascii="Times New Roman" w:hAnsi="Times New Roman" w:cs="Times New Roman"/>
                <w:sz w:val="24"/>
                <w:szCs w:val="24"/>
              </w:rPr>
              <w:t>и</w:t>
            </w:r>
            <w:r w:rsidR="00911F80">
              <w:rPr>
                <w:rFonts w:ascii="Times New Roman" w:hAnsi="Times New Roman" w:cs="Times New Roman"/>
                <w:sz w:val="24"/>
                <w:szCs w:val="24"/>
              </w:rPr>
              <w:t xml:space="preserve"> </w:t>
            </w:r>
            <w:r w:rsidR="00BB04D9">
              <w:rPr>
                <w:rFonts w:ascii="Times New Roman" w:hAnsi="Times New Roman" w:cs="Times New Roman"/>
                <w:sz w:val="24"/>
                <w:szCs w:val="24"/>
              </w:rPr>
              <w:t>та</w:t>
            </w:r>
            <w:r w:rsidR="00911F80">
              <w:rPr>
                <w:rFonts w:ascii="Times New Roman" w:hAnsi="Times New Roman" w:cs="Times New Roman"/>
                <w:sz w:val="24"/>
                <w:szCs w:val="24"/>
              </w:rPr>
              <w:t xml:space="preserve"> збитк</w:t>
            </w:r>
            <w:r w:rsidR="00C70306">
              <w:rPr>
                <w:rFonts w:ascii="Times New Roman" w:hAnsi="Times New Roman" w:cs="Times New Roman"/>
                <w:sz w:val="24"/>
                <w:szCs w:val="24"/>
              </w:rPr>
              <w:t>ів</w:t>
            </w:r>
            <w:r w:rsidR="00911F80">
              <w:rPr>
                <w:rFonts w:ascii="Times New Roman" w:hAnsi="Times New Roman" w:cs="Times New Roman"/>
                <w:sz w:val="24"/>
                <w:szCs w:val="24"/>
              </w:rPr>
              <w:t xml:space="preserve"> </w:t>
            </w:r>
            <w:r w:rsidR="00785DD6" w:rsidRPr="00911F80">
              <w:rPr>
                <w:rFonts w:ascii="Times New Roman" w:hAnsi="Times New Roman" w:cs="Times New Roman"/>
                <w:sz w:val="24"/>
                <w:szCs w:val="24"/>
              </w:rPr>
              <w:t>визнача</w:t>
            </w:r>
            <w:r w:rsidR="00C70306">
              <w:rPr>
                <w:rFonts w:ascii="Times New Roman" w:hAnsi="Times New Roman" w:cs="Times New Roman"/>
                <w:sz w:val="24"/>
                <w:szCs w:val="24"/>
              </w:rPr>
              <w:t>ється</w:t>
            </w:r>
            <w:r w:rsidR="00785DD6" w:rsidRPr="00911F80">
              <w:rPr>
                <w:rFonts w:ascii="Times New Roman" w:hAnsi="Times New Roman" w:cs="Times New Roman"/>
                <w:sz w:val="24"/>
                <w:szCs w:val="24"/>
              </w:rPr>
              <w:t xml:space="preserve"> як</w:t>
            </w:r>
            <w:r w:rsidR="00C462D1" w:rsidRPr="00911F80">
              <w:rPr>
                <w:rFonts w:ascii="Times New Roman" w:hAnsi="Times New Roman" w:cs="Times New Roman"/>
                <w:sz w:val="24"/>
                <w:szCs w:val="24"/>
              </w:rPr>
              <w:t xml:space="preserve"> </w:t>
            </w:r>
            <w:r w:rsidR="00C70306">
              <w:rPr>
                <w:rFonts w:ascii="Times New Roman" w:hAnsi="Times New Roman" w:cs="Times New Roman"/>
                <w:sz w:val="24"/>
                <w:szCs w:val="24"/>
              </w:rPr>
              <w:t xml:space="preserve">сума </w:t>
            </w:r>
            <w:r w:rsidR="00DA0CD4" w:rsidRPr="00C70306">
              <w:rPr>
                <w:rFonts w:ascii="Times New Roman" w:hAnsi="Times New Roman" w:cs="Times New Roman"/>
                <w:sz w:val="24"/>
                <w:szCs w:val="24"/>
              </w:rPr>
              <w:t>недоотриманої (втраченої) вигоди операторів електронних комунікацій,</w:t>
            </w:r>
            <w:r w:rsidR="00DA0CD4" w:rsidRPr="00911F80">
              <w:rPr>
                <w:rFonts w:ascii="Times New Roman" w:hAnsi="Times New Roman" w:cs="Times New Roman"/>
                <w:sz w:val="24"/>
                <w:szCs w:val="24"/>
              </w:rPr>
              <w:t xml:space="preserve"> як</w:t>
            </w:r>
            <w:r w:rsidR="00F470BD">
              <w:rPr>
                <w:rFonts w:ascii="Times New Roman" w:hAnsi="Times New Roman" w:cs="Times New Roman"/>
                <w:sz w:val="24"/>
                <w:szCs w:val="24"/>
              </w:rPr>
              <w:t>у</w:t>
            </w:r>
            <w:r w:rsidR="00DA0CD4" w:rsidRPr="00911F80">
              <w:rPr>
                <w:rFonts w:ascii="Times New Roman" w:hAnsi="Times New Roman" w:cs="Times New Roman"/>
                <w:sz w:val="24"/>
                <w:szCs w:val="24"/>
              </w:rPr>
              <w:t xml:space="preserve"> власник міг би реально одержати, якби не відбулося такої руйнації чи пошкодження (упущена вигода)</w:t>
            </w:r>
            <w:r w:rsidR="00DA0CD4">
              <w:rPr>
                <w:rFonts w:ascii="Times New Roman" w:hAnsi="Times New Roman" w:cs="Times New Roman"/>
                <w:sz w:val="24"/>
                <w:szCs w:val="24"/>
              </w:rPr>
              <w:t xml:space="preserve"> і</w:t>
            </w:r>
            <w:r w:rsidR="00BC701C">
              <w:rPr>
                <w:rFonts w:ascii="Times New Roman" w:hAnsi="Times New Roman" w:cs="Times New Roman"/>
                <w:sz w:val="24"/>
                <w:szCs w:val="24"/>
              </w:rPr>
              <w:t xml:space="preserve"> даних</w:t>
            </w:r>
            <w:r w:rsidR="00DA0CD4">
              <w:rPr>
                <w:rFonts w:ascii="Times New Roman" w:hAnsi="Times New Roman" w:cs="Times New Roman"/>
                <w:sz w:val="24"/>
                <w:szCs w:val="24"/>
              </w:rPr>
              <w:t xml:space="preserve"> </w:t>
            </w:r>
            <w:r w:rsidR="00C462D1" w:rsidRPr="00911F80">
              <w:rPr>
                <w:rFonts w:ascii="Times New Roman" w:hAnsi="Times New Roman" w:cs="Times New Roman"/>
                <w:sz w:val="24"/>
                <w:szCs w:val="24"/>
              </w:rPr>
              <w:t>балансов</w:t>
            </w:r>
            <w:r w:rsidR="00C70306">
              <w:rPr>
                <w:rFonts w:ascii="Times New Roman" w:hAnsi="Times New Roman" w:cs="Times New Roman"/>
                <w:sz w:val="24"/>
                <w:szCs w:val="24"/>
              </w:rPr>
              <w:t>ої</w:t>
            </w:r>
            <w:r w:rsidR="00C462D1" w:rsidRPr="00911F80">
              <w:rPr>
                <w:rFonts w:ascii="Times New Roman" w:hAnsi="Times New Roman" w:cs="Times New Roman"/>
                <w:sz w:val="24"/>
                <w:szCs w:val="24"/>
              </w:rPr>
              <w:t xml:space="preserve"> </w:t>
            </w:r>
            <w:r w:rsidR="00C70306">
              <w:rPr>
                <w:rFonts w:ascii="Times New Roman" w:hAnsi="Times New Roman" w:cs="Times New Roman"/>
                <w:sz w:val="24"/>
                <w:szCs w:val="24"/>
              </w:rPr>
              <w:t xml:space="preserve">вартості </w:t>
            </w:r>
            <w:r w:rsidR="00C462D1" w:rsidRPr="00911F80">
              <w:rPr>
                <w:rFonts w:ascii="Times New Roman" w:hAnsi="Times New Roman" w:cs="Times New Roman"/>
                <w:sz w:val="24"/>
                <w:szCs w:val="24"/>
              </w:rPr>
              <w:t>електронної кому</w:t>
            </w:r>
            <w:r w:rsidR="00785DD6" w:rsidRPr="00911F80">
              <w:rPr>
                <w:rFonts w:ascii="Times New Roman" w:hAnsi="Times New Roman" w:cs="Times New Roman"/>
                <w:sz w:val="24"/>
                <w:szCs w:val="24"/>
              </w:rPr>
              <w:t>нікацій</w:t>
            </w:r>
            <w:r w:rsidR="00C462D1" w:rsidRPr="00911F80">
              <w:rPr>
                <w:rFonts w:ascii="Times New Roman" w:hAnsi="Times New Roman" w:cs="Times New Roman"/>
                <w:sz w:val="24"/>
                <w:szCs w:val="24"/>
              </w:rPr>
              <w:t xml:space="preserve">ної мережі згідно даних бухгалтерського обліку </w:t>
            </w:r>
            <w:r w:rsidR="00DA0CD4">
              <w:rPr>
                <w:rFonts w:ascii="Times New Roman" w:hAnsi="Times New Roman" w:cs="Times New Roman"/>
                <w:sz w:val="24"/>
                <w:szCs w:val="24"/>
              </w:rPr>
              <w:t xml:space="preserve">або </w:t>
            </w:r>
            <w:r w:rsidR="00C70306" w:rsidRPr="00C70306">
              <w:rPr>
                <w:rFonts w:ascii="Times New Roman" w:hAnsi="Times New Roman" w:cs="Times New Roman"/>
                <w:sz w:val="24"/>
                <w:szCs w:val="24"/>
              </w:rPr>
              <w:t xml:space="preserve">  </w:t>
            </w:r>
            <w:r w:rsidR="00DA0CD4">
              <w:rPr>
                <w:rFonts w:ascii="Times New Roman" w:hAnsi="Times New Roman" w:cs="Times New Roman"/>
                <w:sz w:val="24"/>
                <w:szCs w:val="24"/>
              </w:rPr>
              <w:t xml:space="preserve"> </w:t>
            </w:r>
            <w:r w:rsidR="00C70306" w:rsidRPr="00F470BD">
              <w:rPr>
                <w:rFonts w:ascii="Times New Roman" w:hAnsi="Times New Roman" w:cs="Times New Roman"/>
                <w:sz w:val="24"/>
                <w:szCs w:val="24"/>
              </w:rPr>
              <w:t>ринков</w:t>
            </w:r>
            <w:r w:rsidR="00DA0CD4" w:rsidRPr="00F470BD">
              <w:rPr>
                <w:rFonts w:ascii="Times New Roman" w:hAnsi="Times New Roman" w:cs="Times New Roman"/>
                <w:sz w:val="24"/>
                <w:szCs w:val="24"/>
              </w:rPr>
              <w:t>ої</w:t>
            </w:r>
            <w:r w:rsidR="00C70306" w:rsidRPr="00F470BD">
              <w:rPr>
                <w:rFonts w:ascii="Times New Roman" w:hAnsi="Times New Roman" w:cs="Times New Roman"/>
                <w:sz w:val="24"/>
                <w:szCs w:val="24"/>
              </w:rPr>
              <w:t xml:space="preserve"> варт</w:t>
            </w:r>
            <w:r w:rsidR="00DA0CD4" w:rsidRPr="00F470BD">
              <w:rPr>
                <w:rFonts w:ascii="Times New Roman" w:hAnsi="Times New Roman" w:cs="Times New Roman"/>
                <w:sz w:val="24"/>
                <w:szCs w:val="24"/>
              </w:rPr>
              <w:t>о</w:t>
            </w:r>
            <w:r w:rsidR="00C70306" w:rsidRPr="00F470BD">
              <w:rPr>
                <w:rFonts w:ascii="Times New Roman" w:hAnsi="Times New Roman" w:cs="Times New Roman"/>
                <w:sz w:val="24"/>
                <w:szCs w:val="24"/>
              </w:rPr>
              <w:t>ст</w:t>
            </w:r>
            <w:r w:rsidR="00F470BD" w:rsidRPr="00F470BD">
              <w:rPr>
                <w:rFonts w:ascii="Times New Roman" w:hAnsi="Times New Roman" w:cs="Times New Roman"/>
                <w:sz w:val="24"/>
                <w:szCs w:val="24"/>
              </w:rPr>
              <w:t>і</w:t>
            </w:r>
            <w:r w:rsidR="00C70306" w:rsidRPr="00F470BD">
              <w:rPr>
                <w:rFonts w:ascii="Times New Roman" w:hAnsi="Times New Roman" w:cs="Times New Roman"/>
                <w:sz w:val="24"/>
                <w:szCs w:val="24"/>
              </w:rPr>
              <w:t xml:space="preserve"> втра</w:t>
            </w:r>
            <w:r w:rsidR="00F470BD" w:rsidRPr="00F470BD">
              <w:rPr>
                <w:rFonts w:ascii="Times New Roman" w:hAnsi="Times New Roman" w:cs="Times New Roman"/>
                <w:sz w:val="24"/>
                <w:szCs w:val="24"/>
              </w:rPr>
              <w:t>ченої мережі</w:t>
            </w:r>
            <w:r w:rsidR="00033B54">
              <w:rPr>
                <w:rFonts w:ascii="Times New Roman" w:hAnsi="Times New Roman" w:cs="Times New Roman"/>
                <w:sz w:val="24"/>
                <w:szCs w:val="24"/>
              </w:rPr>
              <w:t xml:space="preserve"> електронних комунікацій</w:t>
            </w:r>
            <w:r w:rsidR="00F470BD" w:rsidRPr="00F470BD">
              <w:rPr>
                <w:rFonts w:ascii="Times New Roman" w:hAnsi="Times New Roman" w:cs="Times New Roman"/>
                <w:sz w:val="24"/>
                <w:szCs w:val="24"/>
              </w:rPr>
              <w:t>.</w:t>
            </w:r>
            <w:r w:rsidR="00F470BD">
              <w:rPr>
                <w:rFonts w:ascii="Times New Roman" w:hAnsi="Times New Roman" w:cs="Times New Roman"/>
                <w:b/>
                <w:bCs/>
                <w:sz w:val="24"/>
                <w:szCs w:val="24"/>
              </w:rPr>
              <w:t xml:space="preserve">  </w:t>
            </w:r>
            <w:r w:rsidR="00F470BD" w:rsidRPr="00911F80">
              <w:rPr>
                <w:rFonts w:ascii="Times New Roman" w:hAnsi="Times New Roman" w:cs="Times New Roman"/>
                <w:sz w:val="24"/>
                <w:szCs w:val="24"/>
              </w:rPr>
              <w:t xml:space="preserve">Ринковою вартістю </w:t>
            </w:r>
            <w:r w:rsidR="00BC701C" w:rsidRPr="00BC701C">
              <w:rPr>
                <w:rFonts w:ascii="Times New Roman" w:hAnsi="Times New Roman" w:cs="Times New Roman"/>
                <w:sz w:val="24"/>
                <w:szCs w:val="24"/>
              </w:rPr>
              <w:t xml:space="preserve">електронної комунікаційної мережі </w:t>
            </w:r>
            <w:r w:rsidR="00BC701C">
              <w:rPr>
                <w:rFonts w:ascii="Times New Roman" w:hAnsi="Times New Roman" w:cs="Times New Roman"/>
                <w:sz w:val="24"/>
                <w:szCs w:val="24"/>
              </w:rPr>
              <w:t xml:space="preserve">та </w:t>
            </w:r>
            <w:r w:rsidR="00F470BD" w:rsidRPr="00911F80">
              <w:rPr>
                <w:rFonts w:ascii="Times New Roman" w:hAnsi="Times New Roman" w:cs="Times New Roman"/>
                <w:sz w:val="24"/>
                <w:szCs w:val="24"/>
              </w:rPr>
              <w:t xml:space="preserve">обладнання вважається закупівельна вартість такого самого або аналогічного обладнання на поточну дату </w:t>
            </w:r>
            <w:r w:rsidR="00F470BD">
              <w:rPr>
                <w:rFonts w:ascii="Times New Roman" w:hAnsi="Times New Roman" w:cs="Times New Roman"/>
                <w:sz w:val="24"/>
                <w:szCs w:val="24"/>
              </w:rPr>
              <w:t>визначення шкоди і збитків.</w:t>
            </w:r>
            <w:r w:rsidR="00F470BD" w:rsidRPr="00911F80">
              <w:rPr>
                <w:rFonts w:ascii="Times New Roman" w:hAnsi="Times New Roman" w:cs="Times New Roman"/>
                <w:sz w:val="24"/>
                <w:szCs w:val="24"/>
              </w:rPr>
              <w:t xml:space="preserve"> Така вартість підтверджується не менше ніж </w:t>
            </w:r>
            <w:r w:rsidR="00F470BD" w:rsidRPr="00911F80">
              <w:rPr>
                <w:rFonts w:ascii="Times New Roman" w:hAnsi="Times New Roman" w:cs="Times New Roman"/>
                <w:sz w:val="24"/>
                <w:szCs w:val="24"/>
              </w:rPr>
              <w:lastRenderedPageBreak/>
              <w:t xml:space="preserve">двома комерційними пропозиціями від </w:t>
            </w:r>
            <w:r w:rsidR="00F470BD">
              <w:rPr>
                <w:rFonts w:ascii="Times New Roman" w:hAnsi="Times New Roman" w:cs="Times New Roman"/>
                <w:sz w:val="24"/>
                <w:szCs w:val="24"/>
              </w:rPr>
              <w:t>постачальників обладнання або вендорів.</w:t>
            </w:r>
          </w:p>
          <w:p w14:paraId="50AD23C8" w14:textId="2D2FF63C" w:rsidR="00C70306" w:rsidRPr="00911F80" w:rsidRDefault="00C70306" w:rsidP="00954DBE">
            <w:pPr>
              <w:jc w:val="both"/>
              <w:rPr>
                <w:rFonts w:ascii="Times New Roman" w:hAnsi="Times New Roman" w:cs="Times New Roman"/>
                <w:sz w:val="24"/>
                <w:szCs w:val="24"/>
              </w:rPr>
            </w:pPr>
          </w:p>
          <w:p w14:paraId="32B175B3" w14:textId="1C54D935" w:rsidR="003E7762" w:rsidRPr="00911F80" w:rsidRDefault="00F470BD" w:rsidP="00C70316">
            <w:pPr>
              <w:jc w:val="both"/>
              <w:rPr>
                <w:rFonts w:ascii="Times New Roman" w:hAnsi="Times New Roman" w:cs="Times New Roman"/>
                <w:sz w:val="24"/>
                <w:szCs w:val="24"/>
              </w:rPr>
            </w:pPr>
            <w:r>
              <w:rPr>
                <w:rFonts w:ascii="Times New Roman" w:hAnsi="Times New Roman" w:cs="Times New Roman"/>
                <w:sz w:val="24"/>
                <w:szCs w:val="24"/>
              </w:rPr>
              <w:t>Заявник</w:t>
            </w:r>
            <w:r w:rsidR="00897E6D" w:rsidRPr="00911F80">
              <w:rPr>
                <w:rFonts w:ascii="Times New Roman" w:hAnsi="Times New Roman" w:cs="Times New Roman"/>
                <w:sz w:val="24"/>
                <w:szCs w:val="24"/>
              </w:rPr>
              <w:t xml:space="preserve"> оформлює таку </w:t>
            </w:r>
            <w:r w:rsidR="00C70316" w:rsidRPr="00911F80">
              <w:rPr>
                <w:rFonts w:ascii="Times New Roman" w:hAnsi="Times New Roman" w:cs="Times New Roman"/>
                <w:sz w:val="24"/>
                <w:szCs w:val="24"/>
              </w:rPr>
              <w:t xml:space="preserve"> оцінк</w:t>
            </w:r>
            <w:r w:rsidR="00897E6D" w:rsidRPr="00911F80">
              <w:rPr>
                <w:rFonts w:ascii="Times New Roman" w:hAnsi="Times New Roman" w:cs="Times New Roman"/>
                <w:sz w:val="24"/>
                <w:szCs w:val="24"/>
              </w:rPr>
              <w:t>у</w:t>
            </w:r>
            <w:r w:rsidR="00C70316" w:rsidRPr="00911F80">
              <w:rPr>
                <w:rFonts w:ascii="Times New Roman" w:hAnsi="Times New Roman" w:cs="Times New Roman"/>
                <w:sz w:val="24"/>
                <w:szCs w:val="24"/>
              </w:rPr>
              <w:t xml:space="preserve"> фахівцями компанії-власника</w:t>
            </w:r>
            <w:r w:rsidR="00897E6D" w:rsidRPr="00911F80">
              <w:rPr>
                <w:rFonts w:ascii="Times New Roman" w:hAnsi="Times New Roman" w:cs="Times New Roman"/>
                <w:sz w:val="24"/>
                <w:szCs w:val="24"/>
              </w:rPr>
              <w:t xml:space="preserve"> у вигляді акт</w:t>
            </w:r>
            <w:r w:rsidR="00C621A4">
              <w:rPr>
                <w:rFonts w:ascii="Times New Roman" w:hAnsi="Times New Roman" w:cs="Times New Roman"/>
                <w:sz w:val="24"/>
                <w:szCs w:val="24"/>
              </w:rPr>
              <w:t>у</w:t>
            </w:r>
            <w:r w:rsidR="00897E6D" w:rsidRPr="00911F80">
              <w:rPr>
                <w:rFonts w:ascii="Times New Roman" w:hAnsi="Times New Roman" w:cs="Times New Roman"/>
                <w:sz w:val="24"/>
                <w:szCs w:val="24"/>
              </w:rPr>
              <w:t xml:space="preserve"> оцінки шкоди і збитків</w:t>
            </w:r>
            <w:r w:rsidR="00703B04" w:rsidRPr="00911F80">
              <w:rPr>
                <w:rFonts w:ascii="Times New Roman" w:hAnsi="Times New Roman" w:cs="Times New Roman"/>
                <w:sz w:val="24"/>
                <w:szCs w:val="24"/>
              </w:rPr>
              <w:t>.</w:t>
            </w:r>
            <w:r w:rsidR="00C70316" w:rsidRPr="00911F80">
              <w:rPr>
                <w:rFonts w:ascii="Times New Roman" w:hAnsi="Times New Roman" w:cs="Times New Roman"/>
                <w:sz w:val="24"/>
                <w:szCs w:val="24"/>
              </w:rPr>
              <w:t xml:space="preserve"> </w:t>
            </w:r>
          </w:p>
          <w:p w14:paraId="7860C17F" w14:textId="77777777" w:rsidR="000B243D" w:rsidRDefault="000B243D" w:rsidP="00954DBE">
            <w:pPr>
              <w:jc w:val="both"/>
              <w:rPr>
                <w:rFonts w:ascii="Times New Roman" w:hAnsi="Times New Roman" w:cs="Times New Roman"/>
                <w:sz w:val="24"/>
                <w:szCs w:val="24"/>
              </w:rPr>
            </w:pPr>
          </w:p>
          <w:p w14:paraId="1B6F78DC" w14:textId="02FC9C01" w:rsidR="00EE4335" w:rsidRPr="00F470BD" w:rsidRDefault="003001FC" w:rsidP="00C462D1">
            <w:pPr>
              <w:jc w:val="both"/>
              <w:rPr>
                <w:rFonts w:ascii="Times New Roman" w:hAnsi="Times New Roman" w:cs="Times New Roman"/>
                <w:sz w:val="24"/>
                <w:szCs w:val="24"/>
              </w:rPr>
            </w:pPr>
            <w:r w:rsidRPr="00F470BD">
              <w:rPr>
                <w:rFonts w:ascii="Times New Roman" w:hAnsi="Times New Roman" w:cs="Times New Roman"/>
                <w:sz w:val="24"/>
                <w:szCs w:val="24"/>
              </w:rPr>
              <w:t xml:space="preserve">У разі прийняття рішення власником інфраструктури електронних комунікацій про те, що </w:t>
            </w:r>
            <w:r w:rsidR="00F936A7">
              <w:rPr>
                <w:rFonts w:ascii="Times New Roman" w:hAnsi="Times New Roman" w:cs="Times New Roman"/>
                <w:sz w:val="24"/>
                <w:szCs w:val="24"/>
              </w:rPr>
              <w:t xml:space="preserve">мережа </w:t>
            </w:r>
            <w:r w:rsidRPr="00F470BD">
              <w:rPr>
                <w:rFonts w:ascii="Times New Roman" w:hAnsi="Times New Roman" w:cs="Times New Roman"/>
                <w:sz w:val="24"/>
                <w:szCs w:val="24"/>
              </w:rPr>
              <w:t xml:space="preserve">не буде відновлюватися, у Заяві </w:t>
            </w:r>
            <w:r w:rsidR="00C50078" w:rsidRPr="00F470BD">
              <w:rPr>
                <w:rFonts w:ascii="Times New Roman" w:hAnsi="Times New Roman" w:cs="Times New Roman"/>
                <w:sz w:val="24"/>
                <w:szCs w:val="24"/>
              </w:rPr>
              <w:t xml:space="preserve">про шкоду та збитки не зазначається інформація про витрати </w:t>
            </w:r>
            <w:r w:rsidRPr="00F470BD">
              <w:rPr>
                <w:rFonts w:ascii="Times New Roman" w:hAnsi="Times New Roman" w:cs="Times New Roman"/>
                <w:sz w:val="24"/>
                <w:szCs w:val="24"/>
              </w:rPr>
              <w:t xml:space="preserve"> </w:t>
            </w:r>
            <w:r w:rsidR="00C50078" w:rsidRPr="00F470BD">
              <w:rPr>
                <w:rFonts w:ascii="Times New Roman" w:hAnsi="Times New Roman" w:cs="Times New Roman"/>
                <w:sz w:val="24"/>
                <w:szCs w:val="24"/>
              </w:rPr>
              <w:t>на роботи з відновлення інфраструктури електронних комунікацій, яка була втрачена, знищена або пошкоджена внаслідок воєнних дій або терористичних актів під час воєнного стану</w:t>
            </w:r>
            <w:r w:rsidR="00F91A3F" w:rsidRPr="00F470BD">
              <w:rPr>
                <w:rFonts w:ascii="Times New Roman" w:hAnsi="Times New Roman" w:cs="Times New Roman"/>
                <w:sz w:val="24"/>
                <w:szCs w:val="24"/>
              </w:rPr>
              <w:t>.</w:t>
            </w:r>
          </w:p>
        </w:tc>
        <w:tc>
          <w:tcPr>
            <w:tcW w:w="4854" w:type="dxa"/>
          </w:tcPr>
          <w:p w14:paraId="1E7C633F" w14:textId="4CF8650D" w:rsidR="00F91A3F" w:rsidRPr="00675231" w:rsidRDefault="00F91A3F" w:rsidP="004222D8">
            <w:pPr>
              <w:jc w:val="both"/>
              <w:rPr>
                <w:rFonts w:ascii="Times New Roman" w:hAnsi="Times New Roman" w:cs="Times New Roman"/>
                <w:sz w:val="24"/>
                <w:szCs w:val="24"/>
              </w:rPr>
            </w:pPr>
          </w:p>
        </w:tc>
      </w:tr>
      <w:tr w:rsidR="00176C1B" w:rsidRPr="00675231" w14:paraId="704A3005" w14:textId="77777777" w:rsidTr="00C72661">
        <w:tc>
          <w:tcPr>
            <w:tcW w:w="4853" w:type="dxa"/>
          </w:tcPr>
          <w:p w14:paraId="33405CBB" w14:textId="77777777" w:rsidR="00176C1B" w:rsidRPr="00675231" w:rsidRDefault="00176C1B" w:rsidP="00B43630">
            <w:pPr>
              <w:jc w:val="both"/>
              <w:rPr>
                <w:rFonts w:ascii="Times New Roman" w:hAnsi="Times New Roman" w:cs="Times New Roman"/>
                <w:sz w:val="24"/>
                <w:szCs w:val="24"/>
              </w:rPr>
            </w:pPr>
          </w:p>
        </w:tc>
        <w:tc>
          <w:tcPr>
            <w:tcW w:w="4853" w:type="dxa"/>
          </w:tcPr>
          <w:p w14:paraId="7FC3C0DD" w14:textId="39A202D5" w:rsidR="00176C1B" w:rsidRPr="00C621A4" w:rsidRDefault="00F470BD" w:rsidP="00176C1B">
            <w:pPr>
              <w:jc w:val="both"/>
              <w:rPr>
                <w:rFonts w:ascii="Times New Roman" w:hAnsi="Times New Roman" w:cs="Times New Roman"/>
                <w:sz w:val="24"/>
                <w:szCs w:val="24"/>
              </w:rPr>
            </w:pPr>
            <w:r w:rsidRPr="00033B54">
              <w:rPr>
                <w:rFonts w:ascii="Times New Roman" w:hAnsi="Times New Roman" w:cs="Times New Roman"/>
                <w:b/>
                <w:bCs/>
                <w:sz w:val="24"/>
                <w:szCs w:val="24"/>
              </w:rPr>
              <w:t>1</w:t>
            </w:r>
            <w:r w:rsidR="00033B54" w:rsidRPr="00033B54">
              <w:rPr>
                <w:rFonts w:ascii="Times New Roman" w:hAnsi="Times New Roman" w:cs="Times New Roman"/>
                <w:b/>
                <w:bCs/>
                <w:sz w:val="24"/>
                <w:szCs w:val="24"/>
              </w:rPr>
              <w:t>6</w:t>
            </w:r>
            <w:r w:rsidRPr="00033B54">
              <w:rPr>
                <w:rFonts w:ascii="Times New Roman" w:hAnsi="Times New Roman" w:cs="Times New Roman"/>
                <w:b/>
                <w:bCs/>
                <w:sz w:val="24"/>
                <w:szCs w:val="24"/>
              </w:rPr>
              <w:t>.</w:t>
            </w:r>
            <w:r w:rsidR="00C621A4">
              <w:rPr>
                <w:rFonts w:ascii="Times New Roman" w:hAnsi="Times New Roman" w:cs="Times New Roman"/>
                <w:sz w:val="24"/>
                <w:szCs w:val="24"/>
              </w:rPr>
              <w:t xml:space="preserve"> </w:t>
            </w:r>
            <w:r w:rsidR="000E1472">
              <w:rPr>
                <w:rFonts w:ascii="Times New Roman" w:hAnsi="Times New Roman" w:cs="Times New Roman"/>
                <w:sz w:val="24"/>
                <w:szCs w:val="24"/>
              </w:rPr>
              <w:t xml:space="preserve">Оцінка </w:t>
            </w:r>
            <w:r w:rsidR="00C621A4" w:rsidRPr="006D7D3E">
              <w:rPr>
                <w:rFonts w:ascii="Times New Roman" w:hAnsi="Times New Roman" w:cs="Times New Roman"/>
                <w:sz w:val="24"/>
                <w:szCs w:val="24"/>
              </w:rPr>
              <w:t>розміру</w:t>
            </w:r>
            <w:r w:rsidR="00A44BD8">
              <w:rPr>
                <w:rFonts w:ascii="Times New Roman" w:hAnsi="Times New Roman" w:cs="Times New Roman"/>
                <w:sz w:val="24"/>
                <w:szCs w:val="24"/>
              </w:rPr>
              <w:t xml:space="preserve"> </w:t>
            </w:r>
            <w:r w:rsidR="00033B54">
              <w:rPr>
                <w:rFonts w:ascii="Times New Roman" w:hAnsi="Times New Roman" w:cs="Times New Roman"/>
                <w:sz w:val="24"/>
                <w:szCs w:val="24"/>
              </w:rPr>
              <w:t xml:space="preserve">втрат і витрат </w:t>
            </w:r>
            <w:r w:rsidR="00C621A4" w:rsidRPr="006D7D3E">
              <w:rPr>
                <w:rFonts w:ascii="Times New Roman" w:hAnsi="Times New Roman" w:cs="Times New Roman"/>
                <w:sz w:val="24"/>
                <w:szCs w:val="24"/>
              </w:rPr>
              <w:t xml:space="preserve">, завданих внаслідок пошкодження, руйнації чи знищення інфраструктури електронних комунікаційних мереж, </w:t>
            </w:r>
            <w:r w:rsidR="000E1472">
              <w:rPr>
                <w:rFonts w:ascii="Times New Roman" w:hAnsi="Times New Roman" w:cs="Times New Roman"/>
                <w:sz w:val="24"/>
                <w:szCs w:val="24"/>
              </w:rPr>
              <w:t>яка здійснюється</w:t>
            </w:r>
            <w:r w:rsidR="000E1472" w:rsidRPr="006D7D3E">
              <w:rPr>
                <w:rFonts w:ascii="Times New Roman" w:hAnsi="Times New Roman" w:cs="Times New Roman"/>
                <w:sz w:val="24"/>
                <w:szCs w:val="24"/>
              </w:rPr>
              <w:t xml:space="preserve"> самостійно оператором електронних комунікацій</w:t>
            </w:r>
            <w:r w:rsidR="004D266F">
              <w:rPr>
                <w:rFonts w:ascii="Times New Roman" w:hAnsi="Times New Roman" w:cs="Times New Roman"/>
                <w:sz w:val="24"/>
                <w:szCs w:val="24"/>
              </w:rPr>
              <w:t>,</w:t>
            </w:r>
            <w:r w:rsidR="000E1472">
              <w:rPr>
                <w:rFonts w:ascii="Times New Roman" w:hAnsi="Times New Roman" w:cs="Times New Roman"/>
                <w:sz w:val="24"/>
                <w:szCs w:val="24"/>
              </w:rPr>
              <w:t xml:space="preserve"> </w:t>
            </w:r>
            <w:r w:rsidR="00176C1B" w:rsidRPr="00C621A4">
              <w:rPr>
                <w:rFonts w:ascii="Times New Roman" w:hAnsi="Times New Roman" w:cs="Times New Roman"/>
                <w:sz w:val="24"/>
                <w:szCs w:val="24"/>
              </w:rPr>
              <w:t>відбувається на підставі розрахунків, підтверджених:</w:t>
            </w:r>
          </w:p>
          <w:p w14:paraId="13CAEE13" w14:textId="77777777" w:rsidR="00176C1B" w:rsidRPr="00C621A4" w:rsidRDefault="00176C1B" w:rsidP="00176C1B">
            <w:pPr>
              <w:jc w:val="both"/>
              <w:rPr>
                <w:rFonts w:ascii="Times New Roman" w:hAnsi="Times New Roman" w:cs="Times New Roman"/>
                <w:sz w:val="24"/>
                <w:szCs w:val="24"/>
              </w:rPr>
            </w:pPr>
          </w:p>
          <w:p w14:paraId="6B1C1841" w14:textId="688B79D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для відновлено</w:t>
            </w:r>
            <w:r w:rsidR="00F856FD" w:rsidRPr="00C621A4">
              <w:rPr>
                <w:rFonts w:ascii="Times New Roman" w:hAnsi="Times New Roman" w:cs="Times New Roman"/>
                <w:sz w:val="24"/>
                <w:szCs w:val="24"/>
              </w:rPr>
              <w:t>ї</w:t>
            </w:r>
            <w:r w:rsidRPr="00C621A4">
              <w:rPr>
                <w:rFonts w:ascii="Times New Roman" w:hAnsi="Times New Roman" w:cs="Times New Roman"/>
                <w:sz w:val="24"/>
                <w:szCs w:val="24"/>
              </w:rPr>
              <w:t xml:space="preserve"> інфраструктури </w:t>
            </w:r>
            <w:r w:rsidR="00C621A4">
              <w:rPr>
                <w:rFonts w:ascii="Times New Roman" w:hAnsi="Times New Roman" w:cs="Times New Roman"/>
                <w:sz w:val="24"/>
                <w:szCs w:val="24"/>
              </w:rPr>
              <w:t xml:space="preserve">електронних комунікацій </w:t>
            </w:r>
            <w:r w:rsidRPr="00C621A4">
              <w:rPr>
                <w:rFonts w:ascii="Times New Roman" w:hAnsi="Times New Roman" w:cs="Times New Roman"/>
                <w:sz w:val="24"/>
                <w:szCs w:val="24"/>
              </w:rPr>
              <w:t xml:space="preserve">або такої, що знаходиться в процесі відновлення: </w:t>
            </w:r>
          </w:p>
          <w:p w14:paraId="2FDB6F26" w14:textId="7777777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1)</w:t>
            </w:r>
            <w:r w:rsidRPr="00C621A4">
              <w:rPr>
                <w:rFonts w:ascii="Times New Roman" w:hAnsi="Times New Roman" w:cs="Times New Roman"/>
                <w:sz w:val="24"/>
                <w:szCs w:val="24"/>
              </w:rPr>
              <w:tab/>
              <w:t xml:space="preserve">актами виконаних робіт з відновлення; </w:t>
            </w:r>
          </w:p>
          <w:p w14:paraId="1043D043" w14:textId="7777777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2)</w:t>
            </w:r>
            <w:r w:rsidRPr="00C621A4">
              <w:rPr>
                <w:rFonts w:ascii="Times New Roman" w:hAnsi="Times New Roman" w:cs="Times New Roman"/>
                <w:sz w:val="24"/>
                <w:szCs w:val="24"/>
              </w:rPr>
              <w:tab/>
              <w:t xml:space="preserve">замовленням на придбання обладнання, робіт та послуг, необхідних для відновлення; </w:t>
            </w:r>
          </w:p>
          <w:p w14:paraId="14994A72" w14:textId="7777777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3)</w:t>
            </w:r>
            <w:r w:rsidRPr="00C621A4">
              <w:rPr>
                <w:rFonts w:ascii="Times New Roman" w:hAnsi="Times New Roman" w:cs="Times New Roman"/>
                <w:sz w:val="24"/>
                <w:szCs w:val="24"/>
              </w:rPr>
              <w:tab/>
              <w:t>вартістю відновлення, підтвердженою чинними договорами на момент відновлення;</w:t>
            </w:r>
          </w:p>
          <w:p w14:paraId="57C9C26B" w14:textId="77777777" w:rsidR="00176C1B" w:rsidRPr="00C621A4" w:rsidRDefault="00176C1B" w:rsidP="00176C1B">
            <w:pPr>
              <w:jc w:val="both"/>
              <w:rPr>
                <w:rFonts w:ascii="Times New Roman" w:hAnsi="Times New Roman" w:cs="Times New Roman"/>
                <w:sz w:val="24"/>
                <w:szCs w:val="24"/>
              </w:rPr>
            </w:pPr>
          </w:p>
          <w:p w14:paraId="723455E4" w14:textId="3CE81EFF"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lastRenderedPageBreak/>
              <w:t>для інфраструктури</w:t>
            </w:r>
            <w:r w:rsidR="000E1472">
              <w:rPr>
                <w:rFonts w:ascii="Times New Roman" w:hAnsi="Times New Roman" w:cs="Times New Roman"/>
                <w:sz w:val="24"/>
                <w:szCs w:val="24"/>
              </w:rPr>
              <w:t xml:space="preserve"> електронних комунікацій</w:t>
            </w:r>
            <w:r w:rsidRPr="00C621A4">
              <w:rPr>
                <w:rFonts w:ascii="Times New Roman" w:hAnsi="Times New Roman" w:cs="Times New Roman"/>
                <w:sz w:val="24"/>
                <w:szCs w:val="24"/>
              </w:rPr>
              <w:t xml:space="preserve">, де була проведена інвентаризація, але ще не розпочався процес відновлення: </w:t>
            </w:r>
          </w:p>
          <w:p w14:paraId="5CCFEF8E" w14:textId="7777777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1)</w:t>
            </w:r>
            <w:r w:rsidRPr="00C621A4">
              <w:rPr>
                <w:rFonts w:ascii="Times New Roman" w:hAnsi="Times New Roman" w:cs="Times New Roman"/>
                <w:sz w:val="24"/>
                <w:szCs w:val="24"/>
              </w:rPr>
              <w:tab/>
              <w:t xml:space="preserve">актом інвентаризації, складеним на підставі огляду фахівцями компанії-власника; </w:t>
            </w:r>
          </w:p>
          <w:p w14:paraId="302611CC" w14:textId="77777777"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2)</w:t>
            </w:r>
            <w:r w:rsidRPr="00C621A4">
              <w:rPr>
                <w:rFonts w:ascii="Times New Roman" w:hAnsi="Times New Roman" w:cs="Times New Roman"/>
                <w:sz w:val="24"/>
                <w:szCs w:val="24"/>
              </w:rPr>
              <w:tab/>
              <w:t xml:space="preserve">переліком обладнання, робіт та послуг, необхідних для відновлення, визначеним на підставі огляду фахівцями компанії-власника; </w:t>
            </w:r>
          </w:p>
          <w:p w14:paraId="3F859893" w14:textId="1EAA83BD" w:rsidR="00176C1B" w:rsidRPr="00C621A4" w:rsidRDefault="00176C1B" w:rsidP="00176C1B">
            <w:pPr>
              <w:jc w:val="both"/>
              <w:rPr>
                <w:rFonts w:ascii="Times New Roman" w:hAnsi="Times New Roman" w:cs="Times New Roman"/>
                <w:sz w:val="24"/>
                <w:szCs w:val="24"/>
              </w:rPr>
            </w:pPr>
            <w:r w:rsidRPr="00C621A4">
              <w:rPr>
                <w:rFonts w:ascii="Times New Roman" w:hAnsi="Times New Roman" w:cs="Times New Roman"/>
                <w:sz w:val="24"/>
                <w:szCs w:val="24"/>
              </w:rPr>
              <w:t>3)</w:t>
            </w:r>
            <w:r w:rsidRPr="00C621A4">
              <w:rPr>
                <w:rFonts w:ascii="Times New Roman" w:hAnsi="Times New Roman" w:cs="Times New Roman"/>
                <w:sz w:val="24"/>
                <w:szCs w:val="24"/>
              </w:rPr>
              <w:tab/>
              <w:t>вартістю відновлення, підтвердженою чинними договорами на момент складання акту інвентаризації</w:t>
            </w:r>
            <w:r w:rsidR="00C621A4">
              <w:rPr>
                <w:rFonts w:ascii="Times New Roman" w:hAnsi="Times New Roman" w:cs="Times New Roman"/>
                <w:sz w:val="24"/>
                <w:szCs w:val="24"/>
              </w:rPr>
              <w:t>.</w:t>
            </w:r>
          </w:p>
          <w:p w14:paraId="033B149A" w14:textId="77777777" w:rsidR="00176C1B" w:rsidRPr="00C621A4" w:rsidRDefault="00176C1B" w:rsidP="00176C1B">
            <w:pPr>
              <w:jc w:val="both"/>
              <w:rPr>
                <w:rFonts w:ascii="Times New Roman" w:hAnsi="Times New Roman" w:cs="Times New Roman"/>
                <w:sz w:val="24"/>
                <w:szCs w:val="24"/>
              </w:rPr>
            </w:pPr>
          </w:p>
          <w:p w14:paraId="47324CAC" w14:textId="540A3466" w:rsidR="003E7762" w:rsidRPr="00C12865" w:rsidRDefault="003E7762" w:rsidP="00176C1B">
            <w:pPr>
              <w:jc w:val="both"/>
              <w:rPr>
                <w:rFonts w:ascii="Times New Roman" w:hAnsi="Times New Roman" w:cs="Times New Roman"/>
                <w:sz w:val="24"/>
                <w:szCs w:val="24"/>
                <w:highlight w:val="yellow"/>
              </w:rPr>
            </w:pPr>
          </w:p>
        </w:tc>
        <w:tc>
          <w:tcPr>
            <w:tcW w:w="4854" w:type="dxa"/>
          </w:tcPr>
          <w:p w14:paraId="0E0AFDB5" w14:textId="77777777" w:rsidR="003E7762" w:rsidRPr="00A44BD8" w:rsidRDefault="003E7762" w:rsidP="00176C1B">
            <w:pPr>
              <w:jc w:val="both"/>
              <w:rPr>
                <w:rFonts w:ascii="Times New Roman" w:hAnsi="Times New Roman" w:cs="Times New Roman"/>
                <w:b/>
                <w:bCs/>
                <w:sz w:val="24"/>
                <w:szCs w:val="24"/>
              </w:rPr>
            </w:pPr>
          </w:p>
          <w:p w14:paraId="320A923D" w14:textId="77777777" w:rsidR="00176C1B" w:rsidRPr="004222D8" w:rsidRDefault="00176C1B" w:rsidP="00176C1B">
            <w:pPr>
              <w:jc w:val="both"/>
              <w:rPr>
                <w:rFonts w:ascii="Times New Roman" w:hAnsi="Times New Roman" w:cs="Times New Roman"/>
                <w:sz w:val="24"/>
                <w:szCs w:val="24"/>
              </w:rPr>
            </w:pPr>
          </w:p>
          <w:p w14:paraId="6FB43B0C" w14:textId="77777777" w:rsidR="00176C1B" w:rsidRPr="00176C1B" w:rsidRDefault="00176C1B" w:rsidP="004222D8">
            <w:pPr>
              <w:jc w:val="both"/>
              <w:rPr>
                <w:rFonts w:ascii="Times New Roman" w:hAnsi="Times New Roman" w:cs="Times New Roman"/>
                <w:b/>
                <w:bCs/>
                <w:sz w:val="24"/>
                <w:szCs w:val="24"/>
              </w:rPr>
            </w:pPr>
          </w:p>
        </w:tc>
      </w:tr>
      <w:tr w:rsidR="00D37A85" w:rsidRPr="00675231" w14:paraId="3ECD0C2F" w14:textId="77777777" w:rsidTr="00155EF8">
        <w:tc>
          <w:tcPr>
            <w:tcW w:w="14560" w:type="dxa"/>
            <w:gridSpan w:val="3"/>
          </w:tcPr>
          <w:p w14:paraId="313E5198" w14:textId="311CC2DF" w:rsidR="00D37A85" w:rsidRPr="00675231" w:rsidRDefault="00D37A85" w:rsidP="009E65DD">
            <w:pPr>
              <w:jc w:val="both"/>
              <w:rPr>
                <w:rFonts w:ascii="Times New Roman" w:hAnsi="Times New Roman" w:cs="Times New Roman"/>
                <w:i/>
                <w:iCs/>
                <w:sz w:val="24"/>
                <w:szCs w:val="24"/>
              </w:rPr>
            </w:pPr>
            <w:r w:rsidRPr="00675231">
              <w:rPr>
                <w:rFonts w:ascii="Times New Roman" w:hAnsi="Times New Roman" w:cs="Times New Roman"/>
                <w:i/>
                <w:iCs/>
                <w:sz w:val="24"/>
                <w:szCs w:val="24"/>
              </w:rPr>
              <w:t>Реєстр</w:t>
            </w:r>
            <w:r w:rsidR="00D74358" w:rsidRPr="00675231">
              <w:rPr>
                <w:rFonts w:ascii="Times New Roman" w:hAnsi="Times New Roman" w:cs="Times New Roman"/>
                <w:sz w:val="24"/>
                <w:szCs w:val="24"/>
              </w:rPr>
              <w:t xml:space="preserve"> </w:t>
            </w:r>
            <w:r w:rsidR="00D74358" w:rsidRPr="00675231">
              <w:rPr>
                <w:rFonts w:ascii="Times New Roman" w:hAnsi="Times New Roman" w:cs="Times New Roman"/>
                <w:i/>
                <w:iCs/>
                <w:sz w:val="24"/>
                <w:szCs w:val="24"/>
              </w:rPr>
              <w:t>операторів електронних комунікацій, які понесли втрати у зв’язку з військовою агресією Російської Федерації</w:t>
            </w:r>
          </w:p>
        </w:tc>
      </w:tr>
      <w:tr w:rsidR="00512DC2" w:rsidRPr="00675231" w14:paraId="5816BA07" w14:textId="77777777" w:rsidTr="00C72661">
        <w:tc>
          <w:tcPr>
            <w:tcW w:w="4853" w:type="dxa"/>
          </w:tcPr>
          <w:p w14:paraId="11CA9EF3" w14:textId="3E31ABCC" w:rsidR="00512DC2" w:rsidRPr="00675231" w:rsidRDefault="00512DC2" w:rsidP="00512DC2">
            <w:pPr>
              <w:jc w:val="both"/>
              <w:rPr>
                <w:rFonts w:ascii="Times New Roman" w:hAnsi="Times New Roman" w:cs="Times New Roman"/>
                <w:sz w:val="24"/>
                <w:szCs w:val="24"/>
              </w:rPr>
            </w:pPr>
          </w:p>
        </w:tc>
        <w:tc>
          <w:tcPr>
            <w:tcW w:w="4853" w:type="dxa"/>
          </w:tcPr>
          <w:p w14:paraId="25409477" w14:textId="4F5550F2" w:rsidR="00512DC2" w:rsidRPr="0031290A" w:rsidRDefault="00E36FFA" w:rsidP="00512DC2">
            <w:pPr>
              <w:jc w:val="both"/>
              <w:rPr>
                <w:rFonts w:ascii="Times New Roman" w:hAnsi="Times New Roman" w:cs="Times New Roman"/>
                <w:sz w:val="24"/>
                <w:szCs w:val="24"/>
              </w:rPr>
            </w:pPr>
            <w:r w:rsidRPr="00E36FFA">
              <w:rPr>
                <w:rFonts w:ascii="Times New Roman" w:hAnsi="Times New Roman" w:cs="Times New Roman"/>
                <w:b/>
                <w:bCs/>
                <w:sz w:val="24"/>
                <w:szCs w:val="24"/>
              </w:rPr>
              <w:t>17.</w:t>
            </w:r>
            <w:r>
              <w:rPr>
                <w:rFonts w:ascii="Times New Roman" w:hAnsi="Times New Roman" w:cs="Times New Roman"/>
                <w:sz w:val="24"/>
                <w:szCs w:val="24"/>
              </w:rPr>
              <w:t xml:space="preserve"> </w:t>
            </w:r>
            <w:r w:rsidR="0089724E" w:rsidRPr="00A44BD8">
              <w:rPr>
                <w:rFonts w:ascii="Times New Roman" w:hAnsi="Times New Roman" w:cs="Times New Roman"/>
                <w:sz w:val="24"/>
                <w:szCs w:val="24"/>
              </w:rPr>
              <w:t xml:space="preserve">Оператор електронних комунікацій має право на отримання відшкодування, компенсації, допомоги, інші пільги відповідно до законодавства, у разі його включення до Реєстру операторів електронних комунікацій, які понесли втрати у зв’язку з військовою агресією Російської Федерації (далі – Реєстр). Положення про Реєстр затверджується рішенням </w:t>
            </w:r>
            <w:proofErr w:type="spellStart"/>
            <w:r w:rsidR="0089724E" w:rsidRPr="00EB0F4F">
              <w:rPr>
                <w:rFonts w:ascii="Times New Roman" w:hAnsi="Times New Roman" w:cs="Times New Roman"/>
                <w:sz w:val="24"/>
                <w:szCs w:val="24"/>
                <w:highlight w:val="yellow"/>
              </w:rPr>
              <w:t>Мінцифри</w:t>
            </w:r>
            <w:proofErr w:type="spellEnd"/>
            <w:r w:rsidR="000E2AA7" w:rsidRPr="00EB0F4F">
              <w:rPr>
                <w:rFonts w:ascii="Times New Roman" w:hAnsi="Times New Roman" w:cs="Times New Roman"/>
                <w:sz w:val="24"/>
                <w:szCs w:val="24"/>
                <w:highlight w:val="yellow"/>
              </w:rPr>
              <w:t>/НКЕК/</w:t>
            </w:r>
            <w:proofErr w:type="spellStart"/>
            <w:r w:rsidR="000E2AA7" w:rsidRPr="00EB0F4F">
              <w:rPr>
                <w:rFonts w:ascii="Times New Roman" w:hAnsi="Times New Roman" w:cs="Times New Roman"/>
                <w:sz w:val="24"/>
                <w:szCs w:val="24"/>
                <w:highlight w:val="yellow"/>
              </w:rPr>
              <w:t>Мінреінтеграції</w:t>
            </w:r>
            <w:proofErr w:type="spellEnd"/>
            <w:r w:rsidR="0089724E" w:rsidRPr="00A44BD8">
              <w:rPr>
                <w:rFonts w:ascii="Times New Roman" w:hAnsi="Times New Roman" w:cs="Times New Roman"/>
                <w:sz w:val="24"/>
                <w:szCs w:val="24"/>
              </w:rPr>
              <w:t>.</w:t>
            </w:r>
          </w:p>
        </w:tc>
        <w:tc>
          <w:tcPr>
            <w:tcW w:w="4854" w:type="dxa"/>
          </w:tcPr>
          <w:p w14:paraId="398C57F2" w14:textId="22FAFCFC" w:rsidR="00512DC2" w:rsidRPr="00675231" w:rsidRDefault="00512DC2" w:rsidP="00512DC2">
            <w:pPr>
              <w:jc w:val="both"/>
              <w:rPr>
                <w:rFonts w:ascii="Times New Roman" w:hAnsi="Times New Roman" w:cs="Times New Roman"/>
                <w:sz w:val="24"/>
                <w:szCs w:val="24"/>
              </w:rPr>
            </w:pPr>
          </w:p>
        </w:tc>
      </w:tr>
      <w:tr w:rsidR="00512DC2" w:rsidRPr="00675231" w14:paraId="00246988" w14:textId="77777777" w:rsidTr="00C72661">
        <w:tc>
          <w:tcPr>
            <w:tcW w:w="4853" w:type="dxa"/>
          </w:tcPr>
          <w:p w14:paraId="5AD73051" w14:textId="58FDEE13" w:rsidR="00512DC2" w:rsidRPr="00675231" w:rsidRDefault="00512DC2" w:rsidP="00512DC2">
            <w:pPr>
              <w:jc w:val="both"/>
              <w:rPr>
                <w:rFonts w:ascii="Times New Roman" w:hAnsi="Times New Roman" w:cs="Times New Roman"/>
                <w:sz w:val="24"/>
                <w:szCs w:val="24"/>
              </w:rPr>
            </w:pPr>
          </w:p>
        </w:tc>
        <w:tc>
          <w:tcPr>
            <w:tcW w:w="4853" w:type="dxa"/>
          </w:tcPr>
          <w:p w14:paraId="0C656A59" w14:textId="4974FCC0" w:rsidR="00512DC2" w:rsidRPr="00A44BD8" w:rsidRDefault="00E36FFA" w:rsidP="00512DC2">
            <w:pPr>
              <w:jc w:val="both"/>
              <w:rPr>
                <w:rFonts w:ascii="Times New Roman" w:hAnsi="Times New Roman" w:cs="Times New Roman"/>
                <w:sz w:val="24"/>
                <w:szCs w:val="24"/>
              </w:rPr>
            </w:pPr>
            <w:r w:rsidRPr="004353B3">
              <w:rPr>
                <w:rFonts w:ascii="Times New Roman" w:hAnsi="Times New Roman" w:cs="Times New Roman"/>
                <w:b/>
                <w:bCs/>
                <w:sz w:val="24"/>
                <w:szCs w:val="24"/>
              </w:rPr>
              <w:t>18.</w:t>
            </w:r>
            <w:r w:rsidRPr="00A44BD8">
              <w:rPr>
                <w:rFonts w:ascii="Times New Roman" w:hAnsi="Times New Roman" w:cs="Times New Roman"/>
                <w:sz w:val="24"/>
                <w:szCs w:val="24"/>
              </w:rPr>
              <w:t xml:space="preserve"> </w:t>
            </w:r>
            <w:r w:rsidR="005C2607" w:rsidRPr="00A44BD8">
              <w:rPr>
                <w:rFonts w:ascii="Times New Roman" w:hAnsi="Times New Roman" w:cs="Times New Roman"/>
                <w:sz w:val="24"/>
                <w:szCs w:val="24"/>
              </w:rPr>
              <w:t>Реєстр підтверджує статус оператора електронних комунікацій, який постраждав від військової агресії Р</w:t>
            </w:r>
            <w:r w:rsidR="00BB04D9">
              <w:rPr>
                <w:rFonts w:ascii="Times New Roman" w:hAnsi="Times New Roman" w:cs="Times New Roman"/>
                <w:sz w:val="24"/>
                <w:szCs w:val="24"/>
              </w:rPr>
              <w:t xml:space="preserve">осійської </w:t>
            </w:r>
            <w:r w:rsidR="005C2607" w:rsidRPr="00A44BD8">
              <w:rPr>
                <w:rFonts w:ascii="Times New Roman" w:hAnsi="Times New Roman" w:cs="Times New Roman"/>
                <w:sz w:val="24"/>
                <w:szCs w:val="24"/>
              </w:rPr>
              <w:t>Ф</w:t>
            </w:r>
            <w:r w:rsidR="00BB04D9">
              <w:rPr>
                <w:rFonts w:ascii="Times New Roman" w:hAnsi="Times New Roman" w:cs="Times New Roman"/>
                <w:sz w:val="24"/>
                <w:szCs w:val="24"/>
              </w:rPr>
              <w:t>едерації</w:t>
            </w:r>
            <w:r w:rsidR="002506EF" w:rsidRPr="00A44BD8">
              <w:rPr>
                <w:rFonts w:ascii="Times New Roman" w:hAnsi="Times New Roman" w:cs="Times New Roman"/>
                <w:sz w:val="24"/>
                <w:szCs w:val="24"/>
              </w:rPr>
              <w:t xml:space="preserve"> проти України</w:t>
            </w:r>
            <w:r w:rsidR="005C2607" w:rsidRPr="00A44BD8">
              <w:rPr>
                <w:rFonts w:ascii="Times New Roman" w:hAnsi="Times New Roman" w:cs="Times New Roman"/>
                <w:sz w:val="24"/>
                <w:szCs w:val="24"/>
              </w:rPr>
              <w:t>.</w:t>
            </w:r>
          </w:p>
        </w:tc>
        <w:tc>
          <w:tcPr>
            <w:tcW w:w="4854" w:type="dxa"/>
          </w:tcPr>
          <w:p w14:paraId="29AD806C" w14:textId="77777777" w:rsidR="00512DC2" w:rsidRPr="00675231" w:rsidRDefault="00512DC2" w:rsidP="00512DC2">
            <w:pPr>
              <w:jc w:val="both"/>
              <w:rPr>
                <w:rFonts w:ascii="Times New Roman" w:hAnsi="Times New Roman" w:cs="Times New Roman"/>
                <w:sz w:val="24"/>
                <w:szCs w:val="24"/>
              </w:rPr>
            </w:pPr>
          </w:p>
        </w:tc>
      </w:tr>
      <w:tr w:rsidR="00512DC2" w:rsidRPr="00675231" w14:paraId="78F4C446" w14:textId="77777777" w:rsidTr="00C72661">
        <w:tc>
          <w:tcPr>
            <w:tcW w:w="4853" w:type="dxa"/>
          </w:tcPr>
          <w:p w14:paraId="6A68E9D1" w14:textId="3FE5D79E" w:rsidR="00512DC2" w:rsidRPr="00675231" w:rsidRDefault="00512DC2" w:rsidP="00512DC2">
            <w:pPr>
              <w:jc w:val="both"/>
              <w:rPr>
                <w:rFonts w:ascii="Times New Roman" w:hAnsi="Times New Roman" w:cs="Times New Roman"/>
                <w:sz w:val="24"/>
                <w:szCs w:val="24"/>
              </w:rPr>
            </w:pPr>
          </w:p>
        </w:tc>
        <w:tc>
          <w:tcPr>
            <w:tcW w:w="4853" w:type="dxa"/>
          </w:tcPr>
          <w:p w14:paraId="55DEEB23" w14:textId="4D935905" w:rsidR="00512DC2" w:rsidRPr="00A44BD8" w:rsidRDefault="00E36FFA" w:rsidP="00512DC2">
            <w:pPr>
              <w:jc w:val="both"/>
              <w:rPr>
                <w:rFonts w:ascii="Times New Roman" w:hAnsi="Times New Roman" w:cs="Times New Roman"/>
                <w:sz w:val="24"/>
                <w:szCs w:val="24"/>
              </w:rPr>
            </w:pPr>
            <w:r w:rsidRPr="004353B3">
              <w:rPr>
                <w:rFonts w:ascii="Times New Roman" w:hAnsi="Times New Roman" w:cs="Times New Roman"/>
                <w:b/>
                <w:bCs/>
                <w:sz w:val="24"/>
                <w:szCs w:val="24"/>
              </w:rPr>
              <w:t>19.</w:t>
            </w:r>
            <w:r w:rsidRPr="00A44BD8">
              <w:rPr>
                <w:rFonts w:ascii="Times New Roman" w:hAnsi="Times New Roman" w:cs="Times New Roman"/>
                <w:sz w:val="24"/>
                <w:szCs w:val="24"/>
              </w:rPr>
              <w:t xml:space="preserve"> </w:t>
            </w:r>
            <w:r w:rsidR="005C2607" w:rsidRPr="00A44BD8">
              <w:rPr>
                <w:rFonts w:ascii="Times New Roman" w:hAnsi="Times New Roman" w:cs="Times New Roman"/>
                <w:sz w:val="24"/>
                <w:szCs w:val="24"/>
              </w:rPr>
              <w:t>Реєстр формується за повідомним (заявочним) принципом.</w:t>
            </w:r>
          </w:p>
        </w:tc>
        <w:tc>
          <w:tcPr>
            <w:tcW w:w="4854" w:type="dxa"/>
          </w:tcPr>
          <w:p w14:paraId="63EF935A" w14:textId="77777777" w:rsidR="00512DC2" w:rsidRPr="00675231" w:rsidRDefault="00512DC2" w:rsidP="00512DC2">
            <w:pPr>
              <w:jc w:val="both"/>
              <w:rPr>
                <w:rFonts w:ascii="Times New Roman" w:hAnsi="Times New Roman" w:cs="Times New Roman"/>
                <w:sz w:val="24"/>
                <w:szCs w:val="24"/>
              </w:rPr>
            </w:pPr>
          </w:p>
        </w:tc>
      </w:tr>
      <w:tr w:rsidR="00D37A85" w:rsidRPr="00675231" w14:paraId="74E5634B" w14:textId="77777777" w:rsidTr="00C72661">
        <w:tc>
          <w:tcPr>
            <w:tcW w:w="4853" w:type="dxa"/>
          </w:tcPr>
          <w:p w14:paraId="00FBA875" w14:textId="649630C9" w:rsidR="00D37A85" w:rsidRPr="00675231" w:rsidRDefault="00D37A85" w:rsidP="00512DC2">
            <w:pPr>
              <w:jc w:val="both"/>
              <w:rPr>
                <w:rFonts w:ascii="Times New Roman" w:hAnsi="Times New Roman" w:cs="Times New Roman"/>
                <w:sz w:val="24"/>
                <w:szCs w:val="24"/>
              </w:rPr>
            </w:pPr>
          </w:p>
        </w:tc>
        <w:tc>
          <w:tcPr>
            <w:tcW w:w="4853" w:type="dxa"/>
          </w:tcPr>
          <w:p w14:paraId="133C332A" w14:textId="011F4956" w:rsidR="005C2607" w:rsidRPr="00A44BD8" w:rsidRDefault="00E36FFA" w:rsidP="005C2607">
            <w:pPr>
              <w:jc w:val="both"/>
              <w:rPr>
                <w:rFonts w:ascii="Times New Roman" w:hAnsi="Times New Roman" w:cs="Times New Roman"/>
                <w:sz w:val="24"/>
                <w:szCs w:val="24"/>
              </w:rPr>
            </w:pPr>
            <w:r w:rsidRPr="004353B3">
              <w:rPr>
                <w:rFonts w:ascii="Times New Roman" w:hAnsi="Times New Roman" w:cs="Times New Roman"/>
                <w:b/>
                <w:bCs/>
                <w:sz w:val="24"/>
                <w:szCs w:val="24"/>
              </w:rPr>
              <w:t>20.</w:t>
            </w:r>
            <w:r w:rsidRPr="00A44BD8">
              <w:rPr>
                <w:rFonts w:ascii="Times New Roman" w:hAnsi="Times New Roman" w:cs="Times New Roman"/>
                <w:sz w:val="24"/>
                <w:szCs w:val="24"/>
              </w:rPr>
              <w:t xml:space="preserve"> </w:t>
            </w:r>
            <w:r w:rsidR="005C2607" w:rsidRPr="00A44BD8">
              <w:rPr>
                <w:rFonts w:ascii="Times New Roman" w:hAnsi="Times New Roman" w:cs="Times New Roman"/>
                <w:sz w:val="24"/>
                <w:szCs w:val="24"/>
              </w:rPr>
              <w:t>До Реєстру включ</w:t>
            </w:r>
            <w:r w:rsidR="004D266F" w:rsidRPr="00A44BD8">
              <w:rPr>
                <w:rFonts w:ascii="Times New Roman" w:hAnsi="Times New Roman" w:cs="Times New Roman"/>
                <w:sz w:val="24"/>
                <w:szCs w:val="24"/>
              </w:rPr>
              <w:t>аються</w:t>
            </w:r>
            <w:r w:rsidR="005C2607" w:rsidRPr="00A44BD8">
              <w:rPr>
                <w:rFonts w:ascii="Times New Roman" w:hAnsi="Times New Roman" w:cs="Times New Roman"/>
                <w:sz w:val="24"/>
                <w:szCs w:val="24"/>
              </w:rPr>
              <w:t xml:space="preserve"> оператори електронних комунікацій, які надали </w:t>
            </w:r>
            <w:r w:rsidR="005C2607" w:rsidRPr="00A44BD8">
              <w:rPr>
                <w:rFonts w:ascii="Times New Roman" w:hAnsi="Times New Roman" w:cs="Times New Roman"/>
                <w:sz w:val="24"/>
                <w:szCs w:val="24"/>
              </w:rPr>
              <w:lastRenderedPageBreak/>
              <w:t>відповідне повідомлення про початок діяльності у сфері електронних комунікацій та включені до Реєстру НКЕК (НКРЗІ):</w:t>
            </w:r>
          </w:p>
          <w:p w14:paraId="07839EFD" w14:textId="7FD6A9B9" w:rsidR="005C2607" w:rsidRPr="00A44BD8" w:rsidRDefault="005C2607" w:rsidP="005C2607">
            <w:pPr>
              <w:jc w:val="both"/>
              <w:rPr>
                <w:rFonts w:ascii="Times New Roman" w:hAnsi="Times New Roman" w:cs="Times New Roman"/>
                <w:sz w:val="24"/>
                <w:szCs w:val="24"/>
              </w:rPr>
            </w:pPr>
            <w:r w:rsidRPr="00A44BD8">
              <w:rPr>
                <w:rFonts w:ascii="Times New Roman" w:hAnsi="Times New Roman" w:cs="Times New Roman"/>
                <w:sz w:val="24"/>
                <w:szCs w:val="24"/>
              </w:rPr>
              <w:t xml:space="preserve"> 2.1. територія</w:t>
            </w:r>
            <w:r w:rsidR="008944FD" w:rsidRPr="00A44BD8">
              <w:rPr>
                <w:rFonts w:ascii="Times New Roman" w:hAnsi="Times New Roman" w:cs="Times New Roman"/>
                <w:sz w:val="24"/>
                <w:szCs w:val="24"/>
              </w:rPr>
              <w:t>,</w:t>
            </w:r>
            <w:r w:rsidRPr="00A44BD8">
              <w:rPr>
                <w:rFonts w:ascii="Times New Roman" w:hAnsi="Times New Roman" w:cs="Times New Roman"/>
                <w:sz w:val="24"/>
                <w:szCs w:val="24"/>
              </w:rPr>
              <w:t xml:space="preserve"> на якій здійснюється їх діяльність</w:t>
            </w:r>
            <w:r w:rsidR="008944FD" w:rsidRPr="00A44BD8">
              <w:rPr>
                <w:rFonts w:ascii="Times New Roman" w:hAnsi="Times New Roman" w:cs="Times New Roman"/>
                <w:sz w:val="24"/>
                <w:szCs w:val="24"/>
              </w:rPr>
              <w:t>,</w:t>
            </w:r>
            <w:r w:rsidRPr="00A44BD8">
              <w:rPr>
                <w:rFonts w:ascii="Times New Roman" w:hAnsi="Times New Roman" w:cs="Times New Roman"/>
                <w:sz w:val="24"/>
                <w:szCs w:val="24"/>
              </w:rPr>
              <w:t xml:space="preserve"> відноситься </w:t>
            </w:r>
            <w:r w:rsidR="008944FD" w:rsidRPr="00A44BD8">
              <w:rPr>
                <w:rFonts w:ascii="Times New Roman" w:hAnsi="Times New Roman" w:cs="Times New Roman"/>
                <w:sz w:val="24"/>
                <w:szCs w:val="24"/>
              </w:rPr>
              <w:t xml:space="preserve">до </w:t>
            </w:r>
            <w:r w:rsidRPr="00A44BD8">
              <w:rPr>
                <w:rFonts w:ascii="Times New Roman" w:hAnsi="Times New Roman" w:cs="Times New Roman"/>
                <w:sz w:val="24"/>
                <w:szCs w:val="24"/>
              </w:rPr>
              <w:t>територій</w:t>
            </w:r>
            <w:r w:rsidR="008944FD" w:rsidRPr="00A44BD8">
              <w:rPr>
                <w:rFonts w:ascii="Times New Roman" w:hAnsi="Times New Roman" w:cs="Times New Roman"/>
                <w:sz w:val="24"/>
                <w:szCs w:val="24"/>
              </w:rPr>
              <w:t>,</w:t>
            </w:r>
            <w:r w:rsidRPr="00A44BD8">
              <w:rPr>
                <w:rFonts w:ascii="Times New Roman" w:hAnsi="Times New Roman" w:cs="Times New Roman"/>
                <w:sz w:val="24"/>
                <w:szCs w:val="24"/>
              </w:rPr>
              <w:t xml:space="preserve"> які були включені до Переліків територіальних громад, які розташовані в районі проведення воєнних (бойових) дій або які перебувають в тимчасовій окупації, оточенні (блокуванні) згідно даних Міністерства з питань реінтеграції тимчасово окупованих територій України (надалі – Перелік).</w:t>
            </w:r>
          </w:p>
          <w:p w14:paraId="517A51C4" w14:textId="6141B1DD" w:rsidR="00D37A85" w:rsidRPr="00A44BD8" w:rsidRDefault="005C2607" w:rsidP="005C2607">
            <w:pPr>
              <w:jc w:val="both"/>
              <w:rPr>
                <w:rFonts w:ascii="Times New Roman" w:hAnsi="Times New Roman" w:cs="Times New Roman"/>
                <w:sz w:val="24"/>
                <w:szCs w:val="24"/>
              </w:rPr>
            </w:pPr>
            <w:r w:rsidRPr="00A44BD8">
              <w:rPr>
                <w:rFonts w:ascii="Times New Roman" w:hAnsi="Times New Roman" w:cs="Times New Roman"/>
                <w:sz w:val="24"/>
                <w:szCs w:val="24"/>
              </w:rPr>
              <w:t>2.2. територія</w:t>
            </w:r>
            <w:r w:rsidR="008944FD" w:rsidRPr="00A44BD8">
              <w:rPr>
                <w:rFonts w:ascii="Times New Roman" w:hAnsi="Times New Roman" w:cs="Times New Roman"/>
                <w:sz w:val="24"/>
                <w:szCs w:val="24"/>
              </w:rPr>
              <w:t>,</w:t>
            </w:r>
            <w:r w:rsidRPr="00A44BD8">
              <w:rPr>
                <w:rFonts w:ascii="Times New Roman" w:hAnsi="Times New Roman" w:cs="Times New Roman"/>
                <w:sz w:val="24"/>
                <w:szCs w:val="24"/>
              </w:rPr>
              <w:t xml:space="preserve"> на якій здійснюється їх діяльність</w:t>
            </w:r>
            <w:r w:rsidR="008944FD" w:rsidRPr="00A44BD8">
              <w:rPr>
                <w:rFonts w:ascii="Times New Roman" w:hAnsi="Times New Roman" w:cs="Times New Roman"/>
                <w:sz w:val="24"/>
                <w:szCs w:val="24"/>
              </w:rPr>
              <w:t>,</w:t>
            </w:r>
            <w:r w:rsidRPr="00A44BD8">
              <w:rPr>
                <w:rFonts w:ascii="Times New Roman" w:hAnsi="Times New Roman" w:cs="Times New Roman"/>
                <w:sz w:val="24"/>
                <w:szCs w:val="24"/>
              </w:rPr>
              <w:t xml:space="preserve"> не відноситься до територій із вищезазначеного Переліку, але такі особи зазнали пошкоджень/руйнувань свого майна (пасивної або активної мережі у інфраструктурі, або інших ТМЦ)</w:t>
            </w:r>
            <w:r w:rsidR="00E22A3F">
              <w:rPr>
                <w:rFonts w:ascii="Times New Roman" w:hAnsi="Times New Roman" w:cs="Times New Roman"/>
                <w:sz w:val="24"/>
                <w:szCs w:val="24"/>
              </w:rPr>
              <w:t xml:space="preserve"> </w:t>
            </w:r>
            <w:r w:rsidRPr="00A44BD8">
              <w:rPr>
                <w:rFonts w:ascii="Times New Roman" w:hAnsi="Times New Roman" w:cs="Times New Roman"/>
                <w:sz w:val="24"/>
                <w:szCs w:val="24"/>
              </w:rPr>
              <w:t>.</w:t>
            </w:r>
          </w:p>
        </w:tc>
        <w:tc>
          <w:tcPr>
            <w:tcW w:w="4854" w:type="dxa"/>
          </w:tcPr>
          <w:p w14:paraId="5C9FAE0F" w14:textId="305AADB1" w:rsidR="008944FD" w:rsidRPr="00675231" w:rsidRDefault="008944FD" w:rsidP="009E65DD">
            <w:pPr>
              <w:jc w:val="both"/>
              <w:rPr>
                <w:rFonts w:ascii="Times New Roman" w:hAnsi="Times New Roman" w:cs="Times New Roman"/>
                <w:sz w:val="24"/>
                <w:szCs w:val="24"/>
              </w:rPr>
            </w:pPr>
          </w:p>
        </w:tc>
      </w:tr>
      <w:tr w:rsidR="00D37A85" w:rsidRPr="00675231" w14:paraId="06D01AEB" w14:textId="77777777" w:rsidTr="00C72661">
        <w:tc>
          <w:tcPr>
            <w:tcW w:w="4853" w:type="dxa"/>
          </w:tcPr>
          <w:p w14:paraId="3E84532C" w14:textId="08745140"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t>9. Шкода та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визначаються фізичними або юридичними особами, які є їхніми власниками.</w:t>
            </w:r>
          </w:p>
        </w:tc>
        <w:tc>
          <w:tcPr>
            <w:tcW w:w="4853" w:type="dxa"/>
          </w:tcPr>
          <w:p w14:paraId="75779C0B" w14:textId="11B9D4B4"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t>Перенесено на початок Методики – загальна частина</w:t>
            </w:r>
            <w:r w:rsidR="000038F9">
              <w:rPr>
                <w:rFonts w:ascii="Times New Roman" w:hAnsi="Times New Roman" w:cs="Times New Roman"/>
                <w:sz w:val="24"/>
                <w:szCs w:val="24"/>
              </w:rPr>
              <w:t xml:space="preserve">, п. </w:t>
            </w:r>
            <w:r w:rsidR="00560FB3">
              <w:rPr>
                <w:rFonts w:ascii="Times New Roman" w:hAnsi="Times New Roman" w:cs="Times New Roman"/>
                <w:sz w:val="24"/>
                <w:szCs w:val="24"/>
              </w:rPr>
              <w:t>11</w:t>
            </w:r>
          </w:p>
        </w:tc>
        <w:tc>
          <w:tcPr>
            <w:tcW w:w="4854" w:type="dxa"/>
          </w:tcPr>
          <w:p w14:paraId="08AA42C4" w14:textId="77777777" w:rsidR="00D37A85" w:rsidRPr="00675231" w:rsidRDefault="00D37A85" w:rsidP="009E65DD">
            <w:pPr>
              <w:jc w:val="both"/>
              <w:rPr>
                <w:rFonts w:ascii="Times New Roman" w:hAnsi="Times New Roman" w:cs="Times New Roman"/>
                <w:sz w:val="24"/>
                <w:szCs w:val="24"/>
              </w:rPr>
            </w:pPr>
          </w:p>
        </w:tc>
      </w:tr>
      <w:tr w:rsidR="00D37A85" w:rsidRPr="00675231" w14:paraId="117A68B8" w14:textId="77777777" w:rsidTr="00C72661">
        <w:tc>
          <w:tcPr>
            <w:tcW w:w="4853" w:type="dxa"/>
          </w:tcPr>
          <w:p w14:paraId="0D6B62D0" w14:textId="1CF1B41B"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10. Збитки, завдані внаслідок пошкодження, руйнації чи знищення інфраструктури електронних комунікаційних мереж чи її складових (у тому числі  об’єктів незавершеного будівництва) державної та комунальної форми власності, визначаються суб’єктом господарювання, на балансі якого перебуває інфраструктура електронних комунікаційних мереж чи її складова (у тому числі  об’єкт незавершеного будівництва), за </w:t>
            </w:r>
            <w:r w:rsidRPr="00675231">
              <w:rPr>
                <w:rFonts w:ascii="Times New Roman" w:hAnsi="Times New Roman" w:cs="Times New Roman"/>
                <w:sz w:val="24"/>
                <w:szCs w:val="24"/>
              </w:rPr>
              <w:lastRenderedPageBreak/>
              <w:t>погодженням з уповноваженим органом управління відповідним об’єктом державної власності.</w:t>
            </w:r>
          </w:p>
        </w:tc>
        <w:tc>
          <w:tcPr>
            <w:tcW w:w="4853" w:type="dxa"/>
          </w:tcPr>
          <w:p w14:paraId="6BBA6C13" w14:textId="517CAC0B"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lastRenderedPageBreak/>
              <w:t>Перенесено на початок Методики – загальна частина</w:t>
            </w:r>
            <w:r w:rsidR="00512DC2">
              <w:rPr>
                <w:rFonts w:ascii="Times New Roman" w:hAnsi="Times New Roman" w:cs="Times New Roman"/>
                <w:sz w:val="24"/>
                <w:szCs w:val="24"/>
              </w:rPr>
              <w:t xml:space="preserve"> </w:t>
            </w:r>
            <w:r w:rsidR="00560FB3">
              <w:rPr>
                <w:rFonts w:ascii="Times New Roman" w:hAnsi="Times New Roman" w:cs="Times New Roman"/>
                <w:sz w:val="24"/>
                <w:szCs w:val="24"/>
              </w:rPr>
              <w:t>п. 10</w:t>
            </w:r>
          </w:p>
        </w:tc>
        <w:tc>
          <w:tcPr>
            <w:tcW w:w="4854" w:type="dxa"/>
          </w:tcPr>
          <w:p w14:paraId="69D0FCAD" w14:textId="77777777" w:rsidR="00D37A85" w:rsidRPr="00675231" w:rsidRDefault="00D37A85" w:rsidP="009E65DD">
            <w:pPr>
              <w:jc w:val="both"/>
              <w:rPr>
                <w:rFonts w:ascii="Times New Roman" w:hAnsi="Times New Roman" w:cs="Times New Roman"/>
                <w:sz w:val="24"/>
                <w:szCs w:val="24"/>
              </w:rPr>
            </w:pPr>
          </w:p>
        </w:tc>
      </w:tr>
      <w:tr w:rsidR="00D37A85" w:rsidRPr="00675231" w14:paraId="72869C2E" w14:textId="77777777" w:rsidTr="00C72661">
        <w:tc>
          <w:tcPr>
            <w:tcW w:w="4853" w:type="dxa"/>
          </w:tcPr>
          <w:p w14:paraId="4CF19B25" w14:textId="7B017C81"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12. В залежності від рівня пошкоджень обладнання процедури щодо фіксації збитків можуть відрізнятись. Інфраструктура електронних комунікаційних мереж чи її складових (у тому числі об’єктів незавершеного будівництва) придатна для використання (або така, що не потребує значних зусиль щодо ремонту) не потребуватиме проведення процедур передбачених Законом України «Про оцінку майна, майнових прав та професійну оціночну діяльність в Україні», положеннями (національними стандартами) оцінки майна та з урахуванням </w:t>
            </w:r>
            <w:proofErr w:type="spellStart"/>
            <w:r w:rsidRPr="00675231">
              <w:rPr>
                <w:rFonts w:ascii="Times New Roman" w:hAnsi="Times New Roman" w:cs="Times New Roman"/>
                <w:sz w:val="24"/>
                <w:szCs w:val="24"/>
              </w:rPr>
              <w:t>методик</w:t>
            </w:r>
            <w:proofErr w:type="spellEnd"/>
            <w:r w:rsidRPr="00675231">
              <w:rPr>
                <w:rFonts w:ascii="Times New Roman" w:hAnsi="Times New Roman" w:cs="Times New Roman"/>
                <w:sz w:val="24"/>
                <w:szCs w:val="24"/>
              </w:rPr>
              <w:t>, затверджених Фондом державного майна України, а ділянки електронних комунікаційних мереж чи її складових знищені повністю або частково потребуватимуть</w:t>
            </w:r>
          </w:p>
        </w:tc>
        <w:tc>
          <w:tcPr>
            <w:tcW w:w="4853" w:type="dxa"/>
          </w:tcPr>
          <w:p w14:paraId="6BD9AFA2" w14:textId="3358B366" w:rsidR="00D37A85" w:rsidRPr="00675231" w:rsidRDefault="00066F70" w:rsidP="009E65DD">
            <w:pPr>
              <w:jc w:val="both"/>
              <w:rPr>
                <w:rFonts w:ascii="Times New Roman" w:hAnsi="Times New Roman" w:cs="Times New Roman"/>
                <w:sz w:val="24"/>
                <w:szCs w:val="24"/>
              </w:rPr>
            </w:pPr>
            <w:r>
              <w:rPr>
                <w:rFonts w:ascii="Times New Roman" w:hAnsi="Times New Roman" w:cs="Times New Roman"/>
                <w:sz w:val="24"/>
                <w:szCs w:val="24"/>
              </w:rPr>
              <w:t>Перенесли до загальної частини</w:t>
            </w:r>
            <w:r w:rsidR="00560FB3">
              <w:rPr>
                <w:rFonts w:ascii="Times New Roman" w:hAnsi="Times New Roman" w:cs="Times New Roman"/>
                <w:sz w:val="24"/>
                <w:szCs w:val="24"/>
              </w:rPr>
              <w:t xml:space="preserve"> п. 3</w:t>
            </w:r>
          </w:p>
        </w:tc>
        <w:tc>
          <w:tcPr>
            <w:tcW w:w="4854" w:type="dxa"/>
          </w:tcPr>
          <w:p w14:paraId="1933C7D9" w14:textId="5C9AD821" w:rsidR="00D37A85" w:rsidRPr="00675231" w:rsidRDefault="00D37A85" w:rsidP="009E65DD">
            <w:pPr>
              <w:jc w:val="both"/>
              <w:rPr>
                <w:rFonts w:ascii="Times New Roman" w:hAnsi="Times New Roman" w:cs="Times New Roman"/>
                <w:sz w:val="24"/>
                <w:szCs w:val="24"/>
              </w:rPr>
            </w:pPr>
          </w:p>
        </w:tc>
      </w:tr>
      <w:tr w:rsidR="00D37A85" w:rsidRPr="00675231" w14:paraId="64DA27FA" w14:textId="77777777" w:rsidTr="00B77179">
        <w:tc>
          <w:tcPr>
            <w:tcW w:w="14560" w:type="dxa"/>
            <w:gridSpan w:val="3"/>
          </w:tcPr>
          <w:p w14:paraId="5DBADDC1" w14:textId="728B06F3" w:rsidR="00D37A85" w:rsidRPr="00675231" w:rsidRDefault="00D37A85" w:rsidP="009E65DD">
            <w:pPr>
              <w:jc w:val="both"/>
              <w:rPr>
                <w:rFonts w:ascii="Times New Roman" w:hAnsi="Times New Roman" w:cs="Times New Roman"/>
                <w:i/>
                <w:iCs/>
                <w:sz w:val="24"/>
                <w:szCs w:val="24"/>
              </w:rPr>
            </w:pPr>
            <w:r w:rsidRPr="00675231">
              <w:rPr>
                <w:rFonts w:ascii="Times New Roman" w:hAnsi="Times New Roman" w:cs="Times New Roman"/>
                <w:i/>
                <w:iCs/>
                <w:sz w:val="24"/>
                <w:szCs w:val="24"/>
              </w:rPr>
              <w:t>Розрахунок розміру  недоотриманої (втраченої) вигоди</w:t>
            </w:r>
          </w:p>
        </w:tc>
      </w:tr>
      <w:tr w:rsidR="00C026A5" w:rsidRPr="00675231" w14:paraId="1AD47F1F" w14:textId="77777777" w:rsidTr="00C72661">
        <w:tc>
          <w:tcPr>
            <w:tcW w:w="4853" w:type="dxa"/>
          </w:tcPr>
          <w:p w14:paraId="12433075" w14:textId="77777777" w:rsidR="00C026A5" w:rsidRDefault="00C026A5" w:rsidP="009E65DD">
            <w:pPr>
              <w:jc w:val="both"/>
              <w:rPr>
                <w:rFonts w:ascii="Times New Roman" w:hAnsi="Times New Roman" w:cs="Times New Roman"/>
                <w:sz w:val="24"/>
                <w:szCs w:val="24"/>
              </w:rPr>
            </w:pPr>
            <w:r w:rsidRPr="00675231">
              <w:rPr>
                <w:rFonts w:ascii="Times New Roman" w:hAnsi="Times New Roman" w:cs="Times New Roman"/>
                <w:sz w:val="24"/>
                <w:szCs w:val="24"/>
              </w:rPr>
              <w:t xml:space="preserve">13. Механізмом визначення збитків для власників інфраструктури електронних комунікаційних мереж чи її складових (у тому числі об’єктів незавершеного будівництва) різних категорій може відрізнятись. З цією метою доцільним буде </w:t>
            </w:r>
            <w:proofErr w:type="spellStart"/>
            <w:r w:rsidRPr="00675231">
              <w:rPr>
                <w:rFonts w:ascii="Times New Roman" w:hAnsi="Times New Roman" w:cs="Times New Roman"/>
                <w:sz w:val="24"/>
                <w:szCs w:val="24"/>
              </w:rPr>
              <w:t>категоризувати</w:t>
            </w:r>
            <w:proofErr w:type="spellEnd"/>
            <w:r w:rsidRPr="00675231">
              <w:rPr>
                <w:rFonts w:ascii="Times New Roman" w:hAnsi="Times New Roman" w:cs="Times New Roman"/>
                <w:sz w:val="24"/>
                <w:szCs w:val="24"/>
              </w:rPr>
              <w:t xml:space="preserve"> окремі підходи для різних операторів електронних комунікацій:</w:t>
            </w:r>
          </w:p>
          <w:p w14:paraId="7CE70046"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 xml:space="preserve">«Національні компанії, оператори електронних комунікацій які надають електронні комунікаційні послуги громадянам України на всій її території. Оцінювання збитків для таких компаній буде </w:t>
            </w:r>
            <w:r w:rsidRPr="00C026A5">
              <w:rPr>
                <w:rFonts w:ascii="Times New Roman" w:hAnsi="Times New Roman" w:cs="Times New Roman"/>
                <w:sz w:val="24"/>
                <w:szCs w:val="24"/>
              </w:rPr>
              <w:lastRenderedPageBreak/>
              <w:t>відбуватись за результатами аудиту, згідно норм Методики визначення шкоди та збитків;</w:t>
            </w:r>
          </w:p>
          <w:p w14:paraId="450279BC"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Середні, що надають електронні комунікаційні послуги в кількох областях; Малі, що надають електронні комунікаційні послуги в межах області.</w:t>
            </w:r>
          </w:p>
          <w:p w14:paraId="0B050854" w14:textId="77777777" w:rsidR="00C026A5" w:rsidRPr="00C026A5" w:rsidRDefault="00C026A5" w:rsidP="00C026A5">
            <w:pPr>
              <w:jc w:val="both"/>
              <w:rPr>
                <w:rFonts w:ascii="Times New Roman" w:hAnsi="Times New Roman" w:cs="Times New Roman"/>
                <w:sz w:val="24"/>
                <w:szCs w:val="24"/>
              </w:rPr>
            </w:pPr>
          </w:p>
          <w:p w14:paraId="5B1D28A0"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Орієнтовна процедура фіксації збитків для середніх та малих компаній може розраховуватись через проект по відновленню/реконструкції мереж або через середню абонплату 1 абонента при оцінці активу компанії за формулою:</w:t>
            </w:r>
          </w:p>
          <w:p w14:paraId="08AC5F1D"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ЗБ=СА × 24× Ка,</w:t>
            </w:r>
          </w:p>
          <w:p w14:paraId="57C99EF8"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де:</w:t>
            </w:r>
          </w:p>
          <w:p w14:paraId="6CE47C36" w14:textId="77777777" w:rsidR="00C026A5" w:rsidRPr="00C026A5"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ЗБ – орієнтовна вартість завданих збитків;</w:t>
            </w:r>
          </w:p>
          <w:p w14:paraId="0A892D29" w14:textId="147E27F2" w:rsidR="00C026A5" w:rsidRPr="00675231" w:rsidRDefault="00C026A5" w:rsidP="00C026A5">
            <w:pPr>
              <w:jc w:val="both"/>
              <w:rPr>
                <w:rFonts w:ascii="Times New Roman" w:hAnsi="Times New Roman" w:cs="Times New Roman"/>
                <w:sz w:val="24"/>
                <w:szCs w:val="24"/>
              </w:rPr>
            </w:pPr>
            <w:r w:rsidRPr="00C026A5">
              <w:rPr>
                <w:rFonts w:ascii="Times New Roman" w:hAnsi="Times New Roman" w:cs="Times New Roman"/>
                <w:sz w:val="24"/>
                <w:szCs w:val="24"/>
              </w:rPr>
              <w:t>Ка – кількість абонентів згідно офіційної звітності до НКЕК. СА – середня абонплата 1 абонента</w:t>
            </w:r>
          </w:p>
        </w:tc>
        <w:tc>
          <w:tcPr>
            <w:tcW w:w="4853" w:type="dxa"/>
          </w:tcPr>
          <w:p w14:paraId="77D4A136" w14:textId="1627AC5C" w:rsidR="00C026A5" w:rsidRPr="00E36FFA" w:rsidRDefault="00E36FFA" w:rsidP="00C026A5">
            <w:pPr>
              <w:jc w:val="both"/>
              <w:rPr>
                <w:rFonts w:ascii="Times New Roman" w:hAnsi="Times New Roman" w:cs="Times New Roman"/>
                <w:sz w:val="24"/>
                <w:szCs w:val="24"/>
              </w:rPr>
            </w:pPr>
            <w:r w:rsidRPr="00E36FFA">
              <w:rPr>
                <w:rFonts w:ascii="Times New Roman" w:hAnsi="Times New Roman" w:cs="Times New Roman"/>
                <w:b/>
                <w:bCs/>
                <w:sz w:val="24"/>
                <w:szCs w:val="24"/>
              </w:rPr>
              <w:lastRenderedPageBreak/>
              <w:t>2</w:t>
            </w:r>
            <w:r w:rsidR="00560FB3">
              <w:rPr>
                <w:rFonts w:ascii="Times New Roman" w:hAnsi="Times New Roman" w:cs="Times New Roman"/>
                <w:b/>
                <w:bCs/>
                <w:sz w:val="24"/>
                <w:szCs w:val="24"/>
              </w:rPr>
              <w:t>1</w:t>
            </w:r>
            <w:r w:rsidRPr="00E36FFA">
              <w:rPr>
                <w:rFonts w:ascii="Times New Roman" w:hAnsi="Times New Roman" w:cs="Times New Roman"/>
                <w:b/>
                <w:bCs/>
                <w:sz w:val="24"/>
                <w:szCs w:val="24"/>
              </w:rPr>
              <w:t>.</w:t>
            </w:r>
            <w:r w:rsidRPr="00E36FFA">
              <w:rPr>
                <w:rFonts w:ascii="Times New Roman" w:hAnsi="Times New Roman" w:cs="Times New Roman"/>
                <w:sz w:val="24"/>
                <w:szCs w:val="24"/>
              </w:rPr>
              <w:t xml:space="preserve"> </w:t>
            </w:r>
            <w:r w:rsidR="00C026A5" w:rsidRPr="00E36FFA">
              <w:rPr>
                <w:rFonts w:ascii="Times New Roman" w:hAnsi="Times New Roman" w:cs="Times New Roman"/>
                <w:sz w:val="24"/>
                <w:szCs w:val="24"/>
              </w:rPr>
              <w:t xml:space="preserve">Розрахунок розміру  недоотриманої (втраченої) вигоди операторів електронних комунікацій фіксованого доступу до мережі Інтернет </w:t>
            </w:r>
            <w:r w:rsidR="00CE4187" w:rsidRPr="00CE4187">
              <w:rPr>
                <w:rFonts w:ascii="Times New Roman" w:hAnsi="Times New Roman" w:cs="Times New Roman"/>
                <w:sz w:val="24"/>
                <w:szCs w:val="24"/>
              </w:rPr>
              <w:t xml:space="preserve">послуги електронних комунікацій з постачання пакетів телеканалів і радіоканалів </w:t>
            </w:r>
            <w:r w:rsidR="00C026A5" w:rsidRPr="00E36FFA">
              <w:rPr>
                <w:rFonts w:ascii="Times New Roman" w:hAnsi="Times New Roman" w:cs="Times New Roman"/>
                <w:sz w:val="24"/>
                <w:szCs w:val="24"/>
              </w:rPr>
              <w:t>здійснюється за формулою:</w:t>
            </w:r>
          </w:p>
          <w:p w14:paraId="3339998B" w14:textId="77777777" w:rsidR="00C026A5" w:rsidRPr="00E36FFA" w:rsidRDefault="00C026A5" w:rsidP="00C026A5">
            <w:pPr>
              <w:jc w:val="both"/>
              <w:rPr>
                <w:rFonts w:ascii="Times New Roman" w:hAnsi="Times New Roman" w:cs="Times New Roman"/>
                <w:sz w:val="24"/>
                <w:szCs w:val="24"/>
              </w:rPr>
            </w:pPr>
          </w:p>
          <w:p w14:paraId="43C425F7" w14:textId="77777777" w:rsidR="00C026A5" w:rsidRPr="00E36FFA"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 xml:space="preserve">ЗБ= СА × 24× Ка × Q , </w:t>
            </w:r>
          </w:p>
          <w:p w14:paraId="56F13E9C" w14:textId="77777777" w:rsidR="00C026A5" w:rsidRPr="00E36FFA"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 xml:space="preserve">де: </w:t>
            </w:r>
          </w:p>
          <w:p w14:paraId="7FFBC441" w14:textId="50E5FC20" w:rsidR="00C026A5"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 xml:space="preserve">ЗБ – розмір недоотриманої (втраченої) вигоди; </w:t>
            </w:r>
          </w:p>
          <w:p w14:paraId="220635D0" w14:textId="54CF8E1E" w:rsidR="00970B1D" w:rsidRPr="00970B1D" w:rsidRDefault="00970B1D" w:rsidP="00C026A5">
            <w:pPr>
              <w:jc w:val="both"/>
              <w:rPr>
                <w:rFonts w:ascii="Times New Roman" w:hAnsi="Times New Roman" w:cs="Times New Roman"/>
                <w:sz w:val="24"/>
                <w:szCs w:val="24"/>
              </w:rPr>
            </w:pPr>
            <w:r w:rsidRPr="00970B1D">
              <w:rPr>
                <w:rFonts w:ascii="Times New Roman" w:hAnsi="Times New Roman" w:cs="Times New Roman"/>
                <w:sz w:val="24"/>
                <w:szCs w:val="24"/>
              </w:rPr>
              <w:t>СА - с</w:t>
            </w:r>
            <w:r w:rsidRPr="00970B1D">
              <w:rPr>
                <w:rFonts w:ascii="Times New Roman" w:eastAsia="Calibri" w:hAnsi="Times New Roman" w:cs="Times New Roman"/>
                <w:sz w:val="24"/>
                <w:szCs w:val="24"/>
              </w:rPr>
              <w:t xml:space="preserve">ередній місячний дохід на підключену одну лінію (точку) фіксованого доступу до </w:t>
            </w:r>
            <w:r w:rsidRPr="00970B1D">
              <w:rPr>
                <w:rFonts w:ascii="Times New Roman" w:eastAsia="Calibri" w:hAnsi="Times New Roman" w:cs="Times New Roman"/>
                <w:sz w:val="24"/>
                <w:szCs w:val="24"/>
              </w:rPr>
              <w:lastRenderedPageBreak/>
              <w:t>мережі Інтернет за звітом  до НКРЗІ за 2021 рік;</w:t>
            </w:r>
          </w:p>
          <w:p w14:paraId="78A4ECCB" w14:textId="77777777" w:rsidR="00C026A5" w:rsidRPr="00E36FFA"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Ка – кількість точок, ліній (абонентів) згідно офіційної звітності у відповідності до Порядку надання операторами, провайдерами телекомунікацій звітності та інформації, затвердженого рішенням НКРЗІ від 05.04.2016 №180 за  2021 рік;</w:t>
            </w:r>
          </w:p>
          <w:p w14:paraId="6A1D1943" w14:textId="72F81B75" w:rsidR="00C026A5" w:rsidRPr="00E36FFA"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 xml:space="preserve">Q – коефіцієнт втрачених точок, ліній (абонентів) під час воєнного стану на дату заповнення </w:t>
            </w:r>
            <w:r w:rsidR="00315561">
              <w:rPr>
                <w:rFonts w:ascii="Times New Roman" w:hAnsi="Times New Roman" w:cs="Times New Roman"/>
                <w:sz w:val="24"/>
                <w:szCs w:val="24"/>
              </w:rPr>
              <w:t>Заяви</w:t>
            </w:r>
            <w:r w:rsidRPr="00E36FFA">
              <w:rPr>
                <w:rFonts w:ascii="Times New Roman" w:hAnsi="Times New Roman" w:cs="Times New Roman"/>
                <w:sz w:val="24"/>
                <w:szCs w:val="24"/>
              </w:rPr>
              <w:t xml:space="preserve">. </w:t>
            </w:r>
            <w:r w:rsidR="00315561" w:rsidRPr="00E36FFA">
              <w:rPr>
                <w:rFonts w:ascii="Times New Roman" w:hAnsi="Times New Roman" w:cs="Times New Roman"/>
                <w:sz w:val="24"/>
                <w:szCs w:val="24"/>
              </w:rPr>
              <w:t>Коефіцієнт</w:t>
            </w:r>
            <w:r w:rsidRPr="00E36FFA">
              <w:rPr>
                <w:rFonts w:ascii="Times New Roman" w:hAnsi="Times New Roman" w:cs="Times New Roman"/>
                <w:sz w:val="24"/>
                <w:szCs w:val="24"/>
              </w:rPr>
              <w:t xml:space="preserve"> розраховується оператором самостійно і визначається як частка втрачених точок (ліній) до </w:t>
            </w:r>
            <w:r w:rsidR="00560FB3" w:rsidRPr="00E36FFA">
              <w:rPr>
                <w:rFonts w:ascii="Times New Roman" w:hAnsi="Times New Roman" w:cs="Times New Roman"/>
                <w:sz w:val="24"/>
                <w:szCs w:val="24"/>
              </w:rPr>
              <w:t>їх</w:t>
            </w:r>
            <w:r w:rsidR="00560FB3">
              <w:rPr>
                <w:rFonts w:ascii="Times New Roman" w:hAnsi="Times New Roman" w:cs="Times New Roman"/>
                <w:sz w:val="24"/>
                <w:szCs w:val="24"/>
              </w:rPr>
              <w:t>нь</w:t>
            </w:r>
            <w:r w:rsidR="00560FB3" w:rsidRPr="00E36FFA">
              <w:rPr>
                <w:rFonts w:ascii="Times New Roman" w:hAnsi="Times New Roman" w:cs="Times New Roman"/>
                <w:sz w:val="24"/>
                <w:szCs w:val="24"/>
              </w:rPr>
              <w:t>ої</w:t>
            </w:r>
            <w:r w:rsidRPr="00E36FFA">
              <w:rPr>
                <w:rFonts w:ascii="Times New Roman" w:hAnsi="Times New Roman" w:cs="Times New Roman"/>
                <w:sz w:val="24"/>
                <w:szCs w:val="24"/>
              </w:rPr>
              <w:t xml:space="preserve"> кількості станом на 01.01.2022 року </w:t>
            </w:r>
            <w:r w:rsidR="002506EF">
              <w:rPr>
                <w:rFonts w:ascii="Times New Roman" w:hAnsi="Times New Roman" w:cs="Times New Roman"/>
                <w:sz w:val="24"/>
                <w:szCs w:val="24"/>
              </w:rPr>
              <w:t xml:space="preserve">у </w:t>
            </w:r>
            <w:r w:rsidRPr="00E36FFA">
              <w:rPr>
                <w:rFonts w:ascii="Times New Roman" w:hAnsi="Times New Roman" w:cs="Times New Roman"/>
                <w:sz w:val="24"/>
                <w:szCs w:val="24"/>
              </w:rPr>
              <w:t>звітності до НКРЗІ.</w:t>
            </w:r>
          </w:p>
          <w:p w14:paraId="795F005E" w14:textId="77777777" w:rsidR="00C026A5" w:rsidRDefault="00C026A5" w:rsidP="00C026A5">
            <w:pPr>
              <w:jc w:val="both"/>
              <w:rPr>
                <w:rFonts w:ascii="Times New Roman" w:hAnsi="Times New Roman" w:cs="Times New Roman"/>
                <w:sz w:val="24"/>
                <w:szCs w:val="24"/>
              </w:rPr>
            </w:pPr>
            <w:r w:rsidRPr="00E36FFA">
              <w:rPr>
                <w:rFonts w:ascii="Times New Roman" w:hAnsi="Times New Roman" w:cs="Times New Roman"/>
                <w:sz w:val="24"/>
                <w:szCs w:val="24"/>
              </w:rPr>
              <w:t>Для окупованих територій  Q дорівнює 1.</w:t>
            </w:r>
          </w:p>
          <w:p w14:paraId="4B962C20" w14:textId="77777777" w:rsidR="00C026A5" w:rsidRPr="00066F70" w:rsidRDefault="00C026A5" w:rsidP="009E65DD">
            <w:pPr>
              <w:jc w:val="both"/>
              <w:rPr>
                <w:rFonts w:ascii="Times New Roman" w:hAnsi="Times New Roman" w:cs="Times New Roman"/>
                <w:sz w:val="24"/>
                <w:szCs w:val="24"/>
                <w:highlight w:val="green"/>
              </w:rPr>
            </w:pPr>
          </w:p>
        </w:tc>
        <w:tc>
          <w:tcPr>
            <w:tcW w:w="4854" w:type="dxa"/>
          </w:tcPr>
          <w:p w14:paraId="221FF0D8" w14:textId="77777777" w:rsidR="00C026A5" w:rsidRPr="009E65DD" w:rsidRDefault="00C026A5" w:rsidP="00C026A5">
            <w:pPr>
              <w:jc w:val="both"/>
              <w:rPr>
                <w:rFonts w:ascii="Times New Roman" w:hAnsi="Times New Roman" w:cs="Times New Roman"/>
                <w:sz w:val="24"/>
                <w:szCs w:val="24"/>
              </w:rPr>
            </w:pPr>
            <w:r w:rsidRPr="00EE026B">
              <w:rPr>
                <w:rFonts w:ascii="Times New Roman" w:hAnsi="Times New Roman" w:cs="Times New Roman"/>
                <w:b/>
                <w:bCs/>
                <w:sz w:val="24"/>
                <w:szCs w:val="24"/>
              </w:rPr>
              <w:lastRenderedPageBreak/>
              <w:t>Товариство «</w:t>
            </w:r>
            <w:proofErr w:type="spellStart"/>
            <w:r w:rsidRPr="00EE026B">
              <w:rPr>
                <w:rFonts w:ascii="Times New Roman" w:hAnsi="Times New Roman" w:cs="Times New Roman"/>
                <w:b/>
                <w:bCs/>
                <w:sz w:val="24"/>
                <w:szCs w:val="24"/>
              </w:rPr>
              <w:t>лайфсел</w:t>
            </w:r>
            <w:proofErr w:type="spellEnd"/>
            <w:r w:rsidRPr="00EE026B">
              <w:rPr>
                <w:rFonts w:ascii="Times New Roman" w:hAnsi="Times New Roman" w:cs="Times New Roman"/>
                <w:b/>
                <w:bCs/>
                <w:sz w:val="24"/>
                <w:szCs w:val="24"/>
              </w:rPr>
              <w:t>»</w:t>
            </w:r>
            <w:r>
              <w:rPr>
                <w:rFonts w:ascii="Times New Roman" w:hAnsi="Times New Roman" w:cs="Times New Roman"/>
                <w:sz w:val="24"/>
                <w:szCs w:val="24"/>
              </w:rPr>
              <w:t xml:space="preserve"> </w:t>
            </w:r>
            <w:r w:rsidRPr="009E65DD">
              <w:rPr>
                <w:rFonts w:ascii="Times New Roman" w:hAnsi="Times New Roman" w:cs="Times New Roman"/>
                <w:sz w:val="24"/>
                <w:szCs w:val="24"/>
              </w:rPr>
              <w:t>проти залучення аудиторів, оскільки це суттєво ускладнить та уповільнить процес.</w:t>
            </w:r>
          </w:p>
          <w:p w14:paraId="3E676503" w14:textId="77777777" w:rsidR="00C026A5" w:rsidRPr="009E65DD" w:rsidRDefault="00C026A5" w:rsidP="00C026A5">
            <w:pPr>
              <w:jc w:val="both"/>
              <w:rPr>
                <w:rFonts w:ascii="Times New Roman" w:hAnsi="Times New Roman" w:cs="Times New Roman"/>
                <w:sz w:val="24"/>
                <w:szCs w:val="24"/>
              </w:rPr>
            </w:pPr>
          </w:p>
          <w:p w14:paraId="1F9AF610" w14:textId="3ADE3045" w:rsidR="00C026A5" w:rsidRDefault="00C026A5" w:rsidP="00C026A5">
            <w:pPr>
              <w:jc w:val="both"/>
              <w:rPr>
                <w:rFonts w:ascii="Times New Roman" w:hAnsi="Times New Roman" w:cs="Times New Roman"/>
                <w:sz w:val="24"/>
                <w:szCs w:val="24"/>
              </w:rPr>
            </w:pPr>
            <w:r w:rsidRPr="009E65DD">
              <w:rPr>
                <w:rFonts w:ascii="Times New Roman" w:hAnsi="Times New Roman" w:cs="Times New Roman"/>
                <w:sz w:val="24"/>
                <w:szCs w:val="24"/>
              </w:rPr>
              <w:t xml:space="preserve">Крім того, в </w:t>
            </w:r>
            <w:proofErr w:type="spellStart"/>
            <w:r w:rsidRPr="009E65DD">
              <w:rPr>
                <w:rFonts w:ascii="Times New Roman" w:hAnsi="Times New Roman" w:cs="Times New Roman"/>
                <w:sz w:val="24"/>
                <w:szCs w:val="24"/>
              </w:rPr>
              <w:t>Проєкті</w:t>
            </w:r>
            <w:proofErr w:type="spellEnd"/>
            <w:r w:rsidRPr="009E65DD">
              <w:rPr>
                <w:rFonts w:ascii="Times New Roman" w:hAnsi="Times New Roman" w:cs="Times New Roman"/>
                <w:sz w:val="24"/>
                <w:szCs w:val="24"/>
              </w:rPr>
              <w:t xml:space="preserve"> не визначені вимоги для такого аудиту.</w:t>
            </w:r>
          </w:p>
          <w:p w14:paraId="78EEA985" w14:textId="76EA4714" w:rsidR="00C026A5" w:rsidRDefault="00C026A5" w:rsidP="00C026A5">
            <w:pPr>
              <w:jc w:val="both"/>
              <w:rPr>
                <w:rFonts w:ascii="Times New Roman" w:hAnsi="Times New Roman" w:cs="Times New Roman"/>
                <w:sz w:val="24"/>
                <w:szCs w:val="24"/>
              </w:rPr>
            </w:pPr>
          </w:p>
          <w:p w14:paraId="14B5BC89" w14:textId="3DFC7CED" w:rsidR="00C026A5" w:rsidRPr="00675231" w:rsidRDefault="00C026A5" w:rsidP="00C026A5">
            <w:pPr>
              <w:jc w:val="both"/>
              <w:rPr>
                <w:rFonts w:ascii="Times New Roman" w:hAnsi="Times New Roman" w:cs="Times New Roman"/>
                <w:sz w:val="24"/>
                <w:szCs w:val="24"/>
              </w:rPr>
            </w:pPr>
            <w:r w:rsidRPr="00EE026B">
              <w:rPr>
                <w:rFonts w:ascii="Times New Roman" w:hAnsi="Times New Roman" w:cs="Times New Roman"/>
                <w:b/>
                <w:bCs/>
                <w:sz w:val="24"/>
                <w:szCs w:val="24"/>
              </w:rPr>
              <w:t>АППК:</w:t>
            </w:r>
            <w:r>
              <w:rPr>
                <w:rFonts w:ascii="Times New Roman" w:hAnsi="Times New Roman" w:cs="Times New Roman"/>
                <w:sz w:val="24"/>
                <w:szCs w:val="24"/>
              </w:rPr>
              <w:t xml:space="preserve"> звертаємо увагу на те, що </w:t>
            </w:r>
            <w:r w:rsidR="00357D96">
              <w:rPr>
                <w:rFonts w:ascii="Times New Roman" w:hAnsi="Times New Roman" w:cs="Times New Roman"/>
                <w:sz w:val="24"/>
                <w:szCs w:val="24"/>
              </w:rPr>
              <w:t xml:space="preserve">ці пропозиції надаються для </w:t>
            </w:r>
            <w:r w:rsidR="00357D96" w:rsidRPr="00357D96">
              <w:rPr>
                <w:rFonts w:ascii="Times New Roman" w:hAnsi="Times New Roman" w:cs="Times New Roman"/>
                <w:sz w:val="24"/>
                <w:szCs w:val="24"/>
              </w:rPr>
              <w:t xml:space="preserve">визначення шкоди і збитків для надання послуг фіксованого доступу до мережі Інтернет та </w:t>
            </w:r>
            <w:r w:rsidR="00357D96" w:rsidRPr="00357D96">
              <w:rPr>
                <w:rFonts w:ascii="Times New Roman" w:eastAsia="Times New Roman" w:hAnsi="Times New Roman" w:cs="Times New Roman"/>
                <w:color w:val="00000A"/>
                <w:sz w:val="24"/>
                <w:szCs w:val="24"/>
                <w:lang w:eastAsia="zh-CN"/>
              </w:rPr>
              <w:t xml:space="preserve">послуги електронних комунікацій, які стосуються передачі сигналу телеканалів і радіоканалів </w:t>
            </w:r>
            <w:r w:rsidR="00357D96" w:rsidRPr="00357D96">
              <w:rPr>
                <w:rFonts w:ascii="Times New Roman" w:eastAsia="Times New Roman" w:hAnsi="Times New Roman" w:cs="Times New Roman"/>
                <w:color w:val="00000A"/>
                <w:sz w:val="24"/>
                <w:szCs w:val="24"/>
                <w:lang w:eastAsia="zh-CN"/>
              </w:rPr>
              <w:lastRenderedPageBreak/>
              <w:t>проводовими мережами</w:t>
            </w:r>
            <w:r w:rsidR="00357D96">
              <w:rPr>
                <w:rFonts w:ascii="Times New Roman" w:eastAsia="Times New Roman" w:hAnsi="Times New Roman" w:cs="Times New Roman"/>
                <w:color w:val="00000A"/>
                <w:sz w:val="24"/>
                <w:szCs w:val="24"/>
                <w:lang w:eastAsia="zh-CN"/>
              </w:rPr>
              <w:t xml:space="preserve">. Нам треба визначитися за яким принципом краще </w:t>
            </w:r>
            <w:r w:rsidR="00EE026B">
              <w:rPr>
                <w:rFonts w:ascii="Times New Roman" w:eastAsia="Times New Roman" w:hAnsi="Times New Roman" w:cs="Times New Roman"/>
                <w:color w:val="00000A"/>
                <w:sz w:val="24"/>
                <w:szCs w:val="24"/>
                <w:lang w:eastAsia="zh-CN"/>
              </w:rPr>
              <w:t xml:space="preserve">виписувати спеціалізацію розрахунку шкоди і збитків. За видами послуг чи за розмірами компанії. Додаткова деталізація може ускладнити регулювання. </w:t>
            </w:r>
          </w:p>
          <w:p w14:paraId="5B27A43C" w14:textId="77777777" w:rsidR="00C026A5" w:rsidRPr="00675231" w:rsidRDefault="00C026A5" w:rsidP="009E65DD">
            <w:pPr>
              <w:jc w:val="both"/>
              <w:rPr>
                <w:rFonts w:ascii="Times New Roman" w:hAnsi="Times New Roman" w:cs="Times New Roman"/>
                <w:sz w:val="24"/>
                <w:szCs w:val="24"/>
              </w:rPr>
            </w:pPr>
          </w:p>
        </w:tc>
      </w:tr>
      <w:tr w:rsidR="004B1E34" w:rsidRPr="00675231" w14:paraId="55185762" w14:textId="77777777" w:rsidTr="00C72661">
        <w:tc>
          <w:tcPr>
            <w:tcW w:w="4853" w:type="dxa"/>
          </w:tcPr>
          <w:p w14:paraId="3EB1735B" w14:textId="77777777" w:rsidR="004B1E34" w:rsidRDefault="004B1E34" w:rsidP="009E65DD">
            <w:pPr>
              <w:jc w:val="both"/>
              <w:rPr>
                <w:rFonts w:ascii="Times New Roman" w:hAnsi="Times New Roman" w:cs="Times New Roman"/>
                <w:sz w:val="24"/>
                <w:szCs w:val="24"/>
              </w:rPr>
            </w:pPr>
          </w:p>
          <w:p w14:paraId="66E9BCD8" w14:textId="77777777" w:rsidR="004B1E34" w:rsidRDefault="004B1E34" w:rsidP="009E65DD">
            <w:pPr>
              <w:jc w:val="both"/>
              <w:rPr>
                <w:rFonts w:ascii="Times New Roman" w:hAnsi="Times New Roman" w:cs="Times New Roman"/>
                <w:sz w:val="24"/>
                <w:szCs w:val="24"/>
              </w:rPr>
            </w:pPr>
          </w:p>
          <w:p w14:paraId="762FA996" w14:textId="063629AE" w:rsidR="004B1E34" w:rsidRPr="00675231" w:rsidRDefault="004B1E34" w:rsidP="009E65DD">
            <w:pPr>
              <w:jc w:val="both"/>
              <w:rPr>
                <w:rFonts w:ascii="Times New Roman" w:hAnsi="Times New Roman" w:cs="Times New Roman"/>
                <w:sz w:val="24"/>
                <w:szCs w:val="24"/>
              </w:rPr>
            </w:pPr>
          </w:p>
        </w:tc>
        <w:tc>
          <w:tcPr>
            <w:tcW w:w="4853" w:type="dxa"/>
          </w:tcPr>
          <w:p w14:paraId="5CA875C5" w14:textId="5D4B707F" w:rsidR="004B1E34" w:rsidRPr="00FE7024" w:rsidRDefault="00CE4187" w:rsidP="009E65DD">
            <w:pPr>
              <w:jc w:val="both"/>
              <w:rPr>
                <w:rFonts w:ascii="Times New Roman" w:hAnsi="Times New Roman" w:cs="Times New Roman"/>
                <w:strike/>
                <w:sz w:val="24"/>
                <w:szCs w:val="24"/>
              </w:rPr>
            </w:pPr>
            <w:r w:rsidRPr="00733BC0">
              <w:rPr>
                <w:rFonts w:ascii="Times New Roman" w:hAnsi="Times New Roman" w:cs="Times New Roman"/>
                <w:b/>
                <w:bCs/>
                <w:sz w:val="24"/>
                <w:szCs w:val="24"/>
              </w:rPr>
              <w:t>22.</w:t>
            </w:r>
            <w:r>
              <w:rPr>
                <w:rFonts w:ascii="Times New Roman" w:hAnsi="Times New Roman" w:cs="Times New Roman"/>
                <w:sz w:val="24"/>
                <w:szCs w:val="24"/>
              </w:rPr>
              <w:t xml:space="preserve"> </w:t>
            </w:r>
            <w:r w:rsidR="004B1E34" w:rsidRPr="00FE7024">
              <w:rPr>
                <w:rFonts w:ascii="Times New Roman" w:hAnsi="Times New Roman" w:cs="Times New Roman"/>
                <w:strike/>
                <w:sz w:val="24"/>
                <w:szCs w:val="24"/>
              </w:rPr>
              <w:t xml:space="preserve">Національні компанії, оператори електронних комунікацій які надають електронні комунікаційні послуги громадянам України на всій її території. Оцінювання збитків для таких компаній </w:t>
            </w:r>
            <w:r w:rsidR="004B1E34" w:rsidRPr="00FE7024">
              <w:rPr>
                <w:rFonts w:ascii="Times New Roman" w:hAnsi="Times New Roman" w:cs="Times New Roman"/>
                <w:b/>
                <w:bCs/>
                <w:strike/>
                <w:sz w:val="24"/>
                <w:szCs w:val="24"/>
              </w:rPr>
              <w:t>можливе з</w:t>
            </w:r>
            <w:r w:rsidR="004B1E34" w:rsidRPr="00FE7024">
              <w:rPr>
                <w:rFonts w:ascii="Times New Roman" w:hAnsi="Times New Roman" w:cs="Times New Roman"/>
                <w:strike/>
                <w:sz w:val="24"/>
                <w:szCs w:val="24"/>
              </w:rPr>
              <w:t xml:space="preserve">а результатами аудиту, згідно норм Методики визначення шкоди та збитків, </w:t>
            </w:r>
            <w:r w:rsidR="004B1E34" w:rsidRPr="00FE7024">
              <w:rPr>
                <w:rFonts w:ascii="Times New Roman" w:hAnsi="Times New Roman" w:cs="Times New Roman"/>
                <w:b/>
                <w:bCs/>
                <w:strike/>
                <w:sz w:val="24"/>
                <w:szCs w:val="24"/>
              </w:rPr>
              <w:t>або по аналогії середніх і малих компаній за формулою зазначеною нижче</w:t>
            </w:r>
            <w:r w:rsidR="004B1E34" w:rsidRPr="00FE7024">
              <w:rPr>
                <w:rFonts w:ascii="Times New Roman" w:hAnsi="Times New Roman" w:cs="Times New Roman"/>
                <w:strike/>
                <w:sz w:val="24"/>
                <w:szCs w:val="24"/>
              </w:rPr>
              <w:t>;</w:t>
            </w:r>
          </w:p>
          <w:p w14:paraId="45BAECB2" w14:textId="77777777" w:rsidR="004B1E34" w:rsidRPr="00FE7024" w:rsidRDefault="004B1E34" w:rsidP="009E65DD">
            <w:pPr>
              <w:jc w:val="both"/>
              <w:rPr>
                <w:rFonts w:ascii="Times New Roman" w:hAnsi="Times New Roman" w:cs="Times New Roman"/>
                <w:strike/>
                <w:sz w:val="24"/>
                <w:szCs w:val="24"/>
              </w:rPr>
            </w:pPr>
            <w:r w:rsidRPr="00FE7024">
              <w:rPr>
                <w:rFonts w:ascii="Times New Roman" w:hAnsi="Times New Roman" w:cs="Times New Roman"/>
                <w:strike/>
                <w:sz w:val="24"/>
                <w:szCs w:val="24"/>
              </w:rPr>
              <w:t>Середні, що надають електронні комунікаційні послуги в кількох областях; Малі, що надають електронні комунікаційні послуги в межах області.</w:t>
            </w:r>
          </w:p>
          <w:p w14:paraId="2F17323F" w14:textId="77777777" w:rsidR="004B1E34" w:rsidRPr="004B1E34" w:rsidRDefault="004B1E34" w:rsidP="009E65DD">
            <w:pPr>
              <w:jc w:val="both"/>
              <w:rPr>
                <w:rFonts w:ascii="Times New Roman" w:hAnsi="Times New Roman" w:cs="Times New Roman"/>
                <w:sz w:val="24"/>
                <w:szCs w:val="24"/>
              </w:rPr>
            </w:pPr>
          </w:p>
          <w:p w14:paraId="1D89C732" w14:textId="675F38BD" w:rsidR="004B1E34" w:rsidRPr="00675231" w:rsidRDefault="004B1E34" w:rsidP="009E65DD">
            <w:pPr>
              <w:jc w:val="both"/>
              <w:rPr>
                <w:rFonts w:ascii="Times New Roman" w:hAnsi="Times New Roman" w:cs="Times New Roman"/>
                <w:sz w:val="24"/>
                <w:szCs w:val="24"/>
              </w:rPr>
            </w:pPr>
          </w:p>
        </w:tc>
        <w:tc>
          <w:tcPr>
            <w:tcW w:w="4854" w:type="dxa"/>
          </w:tcPr>
          <w:p w14:paraId="3D453E8A" w14:textId="3313E959" w:rsidR="004B1E34" w:rsidRDefault="004B1E34" w:rsidP="009E65DD">
            <w:pPr>
              <w:jc w:val="both"/>
              <w:rPr>
                <w:rFonts w:ascii="Times New Roman" w:hAnsi="Times New Roman" w:cs="Times New Roman"/>
                <w:sz w:val="24"/>
                <w:szCs w:val="24"/>
              </w:rPr>
            </w:pPr>
            <w:proofErr w:type="spellStart"/>
            <w:r>
              <w:rPr>
                <w:rFonts w:ascii="Times New Roman" w:hAnsi="Times New Roman" w:cs="Times New Roman"/>
                <w:sz w:val="24"/>
                <w:szCs w:val="24"/>
              </w:rPr>
              <w:t>ДатагрупВОЛЯ</w:t>
            </w:r>
            <w:proofErr w:type="spellEnd"/>
          </w:p>
          <w:p w14:paraId="11D1E674" w14:textId="43366E85" w:rsidR="004B1E34" w:rsidRDefault="004B1E34" w:rsidP="009E65DD">
            <w:pPr>
              <w:jc w:val="both"/>
              <w:rPr>
                <w:rFonts w:ascii="Times New Roman" w:hAnsi="Times New Roman" w:cs="Times New Roman"/>
                <w:sz w:val="24"/>
                <w:szCs w:val="24"/>
              </w:rPr>
            </w:pPr>
            <w:proofErr w:type="spellStart"/>
            <w:r w:rsidRPr="004B1E34">
              <w:rPr>
                <w:rFonts w:ascii="Times New Roman" w:hAnsi="Times New Roman" w:cs="Times New Roman"/>
                <w:sz w:val="24"/>
                <w:szCs w:val="24"/>
              </w:rPr>
              <w:t>Пропнуємо</w:t>
            </w:r>
            <w:proofErr w:type="spellEnd"/>
            <w:r w:rsidRPr="004B1E34">
              <w:rPr>
                <w:rFonts w:ascii="Times New Roman" w:hAnsi="Times New Roman" w:cs="Times New Roman"/>
                <w:sz w:val="24"/>
                <w:szCs w:val="24"/>
              </w:rPr>
              <w:t xml:space="preserve"> не зобов'язувати </w:t>
            </w:r>
            <w:proofErr w:type="spellStart"/>
            <w:r w:rsidRPr="004B1E34">
              <w:rPr>
                <w:rFonts w:ascii="Times New Roman" w:hAnsi="Times New Roman" w:cs="Times New Roman"/>
                <w:sz w:val="24"/>
                <w:szCs w:val="24"/>
              </w:rPr>
              <w:t>націнальних</w:t>
            </w:r>
            <w:proofErr w:type="spellEnd"/>
            <w:r w:rsidRPr="004B1E34">
              <w:rPr>
                <w:rFonts w:ascii="Times New Roman" w:hAnsi="Times New Roman" w:cs="Times New Roman"/>
                <w:sz w:val="24"/>
                <w:szCs w:val="24"/>
              </w:rPr>
              <w:t xml:space="preserve"> операторів проводити аудит, так як це довго і дорого. Крім того розмір збитків може бути меншим ніж витрати на аудитора. </w:t>
            </w:r>
            <w:proofErr w:type="spellStart"/>
            <w:r w:rsidRPr="004B1E34">
              <w:rPr>
                <w:rFonts w:ascii="Times New Roman" w:hAnsi="Times New Roman" w:cs="Times New Roman"/>
                <w:sz w:val="24"/>
                <w:szCs w:val="24"/>
              </w:rPr>
              <w:t>Пропопнуємо</w:t>
            </w:r>
            <w:proofErr w:type="spellEnd"/>
            <w:r w:rsidRPr="004B1E34">
              <w:rPr>
                <w:rFonts w:ascii="Times New Roman" w:hAnsi="Times New Roman" w:cs="Times New Roman"/>
                <w:sz w:val="24"/>
                <w:szCs w:val="24"/>
              </w:rPr>
              <w:t xml:space="preserve"> прописати, що національні компанії мають право провести аудит за власним бажанням, але якщо такого бажання немає (вважають недоцільним, тощо) то вони не </w:t>
            </w:r>
            <w:proofErr w:type="spellStart"/>
            <w:r w:rsidRPr="004B1E34">
              <w:rPr>
                <w:rFonts w:ascii="Times New Roman" w:hAnsi="Times New Roman" w:cs="Times New Roman"/>
                <w:sz w:val="24"/>
                <w:szCs w:val="24"/>
              </w:rPr>
              <w:t>позбалені</w:t>
            </w:r>
            <w:proofErr w:type="spellEnd"/>
            <w:r w:rsidRPr="004B1E34">
              <w:rPr>
                <w:rFonts w:ascii="Times New Roman" w:hAnsi="Times New Roman" w:cs="Times New Roman"/>
                <w:sz w:val="24"/>
                <w:szCs w:val="24"/>
              </w:rPr>
              <w:t xml:space="preserve"> права розрахувати збитки за формулою, як і малі і середні компанії. Збитки у національних компаній можуть бути менші ніж у малої компанії. Це все індивідуально.</w:t>
            </w:r>
          </w:p>
          <w:p w14:paraId="655A8C59" w14:textId="77777777" w:rsidR="00CE4187" w:rsidRPr="00CE4187" w:rsidRDefault="00CE4187" w:rsidP="00CE4187">
            <w:pPr>
              <w:jc w:val="both"/>
              <w:rPr>
                <w:rFonts w:ascii="Times New Roman" w:hAnsi="Times New Roman" w:cs="Times New Roman"/>
                <w:sz w:val="24"/>
                <w:szCs w:val="24"/>
              </w:rPr>
            </w:pPr>
            <w:r w:rsidRPr="00CE4187">
              <w:rPr>
                <w:rFonts w:ascii="Times New Roman" w:hAnsi="Times New Roman" w:cs="Times New Roman"/>
                <w:sz w:val="24"/>
                <w:szCs w:val="24"/>
              </w:rPr>
              <w:lastRenderedPageBreak/>
              <w:t>Товариство «</w:t>
            </w:r>
            <w:proofErr w:type="spellStart"/>
            <w:r w:rsidRPr="00CE4187">
              <w:rPr>
                <w:rFonts w:ascii="Times New Roman" w:hAnsi="Times New Roman" w:cs="Times New Roman"/>
                <w:sz w:val="24"/>
                <w:szCs w:val="24"/>
              </w:rPr>
              <w:t>лайфсел</w:t>
            </w:r>
            <w:proofErr w:type="spellEnd"/>
            <w:r w:rsidRPr="00CE4187">
              <w:rPr>
                <w:rFonts w:ascii="Times New Roman" w:hAnsi="Times New Roman" w:cs="Times New Roman"/>
                <w:sz w:val="24"/>
                <w:szCs w:val="24"/>
              </w:rPr>
              <w:t>» проти залучення аудиторів, оскільки це суттєво ускладнить та уповільнить процес.</w:t>
            </w:r>
          </w:p>
          <w:p w14:paraId="5DC72100" w14:textId="77777777" w:rsidR="00CE4187" w:rsidRPr="00CE4187" w:rsidRDefault="00CE4187" w:rsidP="00CE4187">
            <w:pPr>
              <w:jc w:val="both"/>
              <w:rPr>
                <w:rFonts w:ascii="Times New Roman" w:hAnsi="Times New Roman" w:cs="Times New Roman"/>
                <w:sz w:val="24"/>
                <w:szCs w:val="24"/>
              </w:rPr>
            </w:pPr>
          </w:p>
          <w:p w14:paraId="1A3ACB0C" w14:textId="3B49E1B4" w:rsidR="00CE4187" w:rsidRDefault="00CE4187" w:rsidP="00CE4187">
            <w:pPr>
              <w:jc w:val="both"/>
              <w:rPr>
                <w:rFonts w:ascii="Times New Roman" w:hAnsi="Times New Roman" w:cs="Times New Roman"/>
                <w:sz w:val="24"/>
                <w:szCs w:val="24"/>
              </w:rPr>
            </w:pPr>
            <w:r w:rsidRPr="00CE4187">
              <w:rPr>
                <w:rFonts w:ascii="Times New Roman" w:hAnsi="Times New Roman" w:cs="Times New Roman"/>
                <w:sz w:val="24"/>
                <w:szCs w:val="24"/>
              </w:rPr>
              <w:t xml:space="preserve">Крім того, в </w:t>
            </w:r>
            <w:proofErr w:type="spellStart"/>
            <w:r w:rsidRPr="00CE4187">
              <w:rPr>
                <w:rFonts w:ascii="Times New Roman" w:hAnsi="Times New Roman" w:cs="Times New Roman"/>
                <w:sz w:val="24"/>
                <w:szCs w:val="24"/>
              </w:rPr>
              <w:t>Проєкті</w:t>
            </w:r>
            <w:proofErr w:type="spellEnd"/>
            <w:r w:rsidRPr="00CE4187">
              <w:rPr>
                <w:rFonts w:ascii="Times New Roman" w:hAnsi="Times New Roman" w:cs="Times New Roman"/>
                <w:sz w:val="24"/>
                <w:szCs w:val="24"/>
              </w:rPr>
              <w:t xml:space="preserve"> не визначені вимоги для такого аудиту.</w:t>
            </w:r>
          </w:p>
          <w:p w14:paraId="49AB8BA0" w14:textId="61DCF732" w:rsidR="002506EF" w:rsidRPr="00675231" w:rsidRDefault="002506EF" w:rsidP="009E65DD">
            <w:pPr>
              <w:jc w:val="both"/>
              <w:rPr>
                <w:rFonts w:ascii="Times New Roman" w:hAnsi="Times New Roman" w:cs="Times New Roman"/>
                <w:sz w:val="24"/>
                <w:szCs w:val="24"/>
              </w:rPr>
            </w:pPr>
          </w:p>
        </w:tc>
      </w:tr>
      <w:tr w:rsidR="00D37A85" w:rsidRPr="00675231" w14:paraId="5A246265" w14:textId="77777777" w:rsidTr="0065068D">
        <w:tc>
          <w:tcPr>
            <w:tcW w:w="14560" w:type="dxa"/>
            <w:gridSpan w:val="3"/>
          </w:tcPr>
          <w:p w14:paraId="6402CAA1" w14:textId="14AA21E1" w:rsidR="00D37A85" w:rsidRPr="00675231" w:rsidRDefault="00D37A85" w:rsidP="009E65DD">
            <w:pPr>
              <w:jc w:val="both"/>
              <w:rPr>
                <w:rFonts w:ascii="Times New Roman" w:hAnsi="Times New Roman" w:cs="Times New Roman"/>
                <w:i/>
                <w:iCs/>
                <w:sz w:val="24"/>
                <w:szCs w:val="24"/>
              </w:rPr>
            </w:pPr>
            <w:r w:rsidRPr="00675231">
              <w:rPr>
                <w:rFonts w:ascii="Times New Roman" w:hAnsi="Times New Roman" w:cs="Times New Roman"/>
                <w:i/>
                <w:iCs/>
                <w:sz w:val="24"/>
                <w:szCs w:val="24"/>
              </w:rPr>
              <w:lastRenderedPageBreak/>
              <w:t>Перехідні питання</w:t>
            </w:r>
          </w:p>
        </w:tc>
      </w:tr>
      <w:tr w:rsidR="00D37A85" w:rsidRPr="00675231" w14:paraId="6F446DA6" w14:textId="77777777" w:rsidTr="00C72661">
        <w:tc>
          <w:tcPr>
            <w:tcW w:w="4853" w:type="dxa"/>
          </w:tcPr>
          <w:p w14:paraId="44219736" w14:textId="246E3EA3"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t>14. Роботи з термінового відновлення інфраструктури електронних комунікаційних мереж чи її складових (у тому числі об’єктів незавершеного будівництва) здійснюються власником на власний розсуд. У разі необхідності отримання відшкодування за такі мережі власник інформує Міністерство цифрової трансформації України до початку проведення робіт. Визначення збитків для власників інфраструктури електронних комунікаційних мереж чи її складових (у тому числі об’єктів незавершеного будівництва) у такому випадку здійснюється на підставі проекту по відновленню/реконструкції мереж</w:t>
            </w:r>
          </w:p>
        </w:tc>
        <w:tc>
          <w:tcPr>
            <w:tcW w:w="4853" w:type="dxa"/>
          </w:tcPr>
          <w:p w14:paraId="7240CE7F" w14:textId="0843715F" w:rsidR="009E65DD" w:rsidRDefault="00CE4187" w:rsidP="009E65DD">
            <w:pPr>
              <w:jc w:val="both"/>
              <w:rPr>
                <w:rFonts w:ascii="Times New Roman" w:hAnsi="Times New Roman" w:cs="Times New Roman"/>
                <w:sz w:val="24"/>
                <w:szCs w:val="24"/>
              </w:rPr>
            </w:pPr>
            <w:r w:rsidRPr="00CE4187">
              <w:rPr>
                <w:rFonts w:ascii="Times New Roman" w:hAnsi="Times New Roman" w:cs="Times New Roman"/>
                <w:b/>
                <w:bCs/>
                <w:sz w:val="24"/>
                <w:szCs w:val="24"/>
                <w:highlight w:val="red"/>
              </w:rPr>
              <w:t>23.</w:t>
            </w:r>
            <w:r>
              <w:rPr>
                <w:rFonts w:ascii="Times New Roman" w:hAnsi="Times New Roman" w:cs="Times New Roman"/>
                <w:sz w:val="24"/>
                <w:szCs w:val="24"/>
                <w:highlight w:val="red"/>
              </w:rPr>
              <w:t xml:space="preserve"> </w:t>
            </w:r>
            <w:r w:rsidR="00EF166D" w:rsidRPr="00FD3612">
              <w:rPr>
                <w:rFonts w:ascii="Times New Roman" w:hAnsi="Times New Roman" w:cs="Times New Roman"/>
                <w:sz w:val="24"/>
                <w:szCs w:val="24"/>
                <w:highlight w:val="red"/>
              </w:rPr>
              <w:t xml:space="preserve">Роботи з термінового відновлення інфраструктури електронних комунікаційних мереж чи її складових (у тому числі об’єктів незавершеного будівництва) здійснюються власником на власний розсуд. У разі необхідності отримання відшкодування за </w:t>
            </w:r>
            <w:r w:rsidR="00FD3612" w:rsidRPr="00FD3612">
              <w:rPr>
                <w:rFonts w:ascii="Times New Roman" w:hAnsi="Times New Roman" w:cs="Times New Roman"/>
                <w:sz w:val="24"/>
                <w:szCs w:val="24"/>
                <w:highlight w:val="red"/>
              </w:rPr>
              <w:t xml:space="preserve">відновлені </w:t>
            </w:r>
            <w:r w:rsidR="00EF166D" w:rsidRPr="00FD3612">
              <w:rPr>
                <w:rFonts w:ascii="Times New Roman" w:hAnsi="Times New Roman" w:cs="Times New Roman"/>
                <w:sz w:val="24"/>
                <w:szCs w:val="24"/>
                <w:highlight w:val="red"/>
              </w:rPr>
              <w:t>мереж</w:t>
            </w:r>
            <w:r w:rsidR="00FD3612" w:rsidRPr="00FD3612">
              <w:rPr>
                <w:rFonts w:ascii="Times New Roman" w:hAnsi="Times New Roman" w:cs="Times New Roman"/>
                <w:sz w:val="24"/>
                <w:szCs w:val="24"/>
                <w:highlight w:val="red"/>
              </w:rPr>
              <w:t>і</w:t>
            </w:r>
            <w:r w:rsidR="00EF166D" w:rsidRPr="00FD3612">
              <w:rPr>
                <w:rFonts w:ascii="Times New Roman" w:hAnsi="Times New Roman" w:cs="Times New Roman"/>
                <w:sz w:val="24"/>
                <w:szCs w:val="24"/>
                <w:highlight w:val="red"/>
              </w:rPr>
              <w:t xml:space="preserve"> власник </w:t>
            </w:r>
            <w:r w:rsidR="00FD3612" w:rsidRPr="00FD3612">
              <w:rPr>
                <w:rFonts w:ascii="Times New Roman" w:hAnsi="Times New Roman" w:cs="Times New Roman"/>
                <w:sz w:val="24"/>
                <w:szCs w:val="24"/>
                <w:highlight w:val="red"/>
              </w:rPr>
              <w:t>подає заяву у загальному порядку згідно цієї Методики.</w:t>
            </w:r>
            <w:r w:rsidR="00FD3612">
              <w:rPr>
                <w:rFonts w:ascii="Times New Roman" w:hAnsi="Times New Roman" w:cs="Times New Roman"/>
                <w:sz w:val="24"/>
                <w:szCs w:val="24"/>
              </w:rPr>
              <w:t xml:space="preserve"> </w:t>
            </w:r>
          </w:p>
          <w:p w14:paraId="031AB171" w14:textId="3215EA5C" w:rsidR="00FD3612" w:rsidRDefault="00FD3612" w:rsidP="009E65DD">
            <w:pPr>
              <w:jc w:val="both"/>
              <w:rPr>
                <w:rFonts w:ascii="Times New Roman" w:hAnsi="Times New Roman" w:cs="Times New Roman"/>
                <w:sz w:val="24"/>
                <w:szCs w:val="24"/>
              </w:rPr>
            </w:pPr>
          </w:p>
          <w:p w14:paraId="739A1BBB" w14:textId="58E4708D" w:rsidR="009E65DD" w:rsidRDefault="00FD3612" w:rsidP="009E65D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3268FD52" wp14:editId="33A23B88">
                      <wp:simplePos x="0" y="0"/>
                      <wp:positionH relativeFrom="column">
                        <wp:posOffset>1453700</wp:posOffset>
                      </wp:positionH>
                      <wp:positionV relativeFrom="paragraph">
                        <wp:posOffset>96855</wp:posOffset>
                      </wp:positionV>
                      <wp:extent cx="360" cy="360"/>
                      <wp:effectExtent l="38100" t="38100" r="57150" b="57150"/>
                      <wp:wrapNone/>
                      <wp:docPr id="3" name="Рукописный ввод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5E0A6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113.75pt;margin-top:6.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">
                      <v:imagedata r:id="rId11"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3E05C631" wp14:editId="0FBAE3A6">
                      <wp:simplePos x="0" y="0"/>
                      <wp:positionH relativeFrom="column">
                        <wp:posOffset>139340</wp:posOffset>
                      </wp:positionH>
                      <wp:positionV relativeFrom="paragraph">
                        <wp:posOffset>52575</wp:posOffset>
                      </wp:positionV>
                      <wp:extent cx="360" cy="360"/>
                      <wp:effectExtent l="38100" t="38100" r="57150" b="57150"/>
                      <wp:wrapNone/>
                      <wp:docPr id="2" name="Рукописный ввод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82660F8" id="Рукописный ввод 2" o:spid="_x0000_s1026" type="#_x0000_t75" style="position:absolute;margin-left:10.25pt;margin-top:3.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">
                      <v:imagedata r:id="rId11"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ABAA404" wp14:editId="01E138E1">
                      <wp:simplePos x="0" y="0"/>
                      <wp:positionH relativeFrom="column">
                        <wp:posOffset>1485380</wp:posOffset>
                      </wp:positionH>
                      <wp:positionV relativeFrom="paragraph">
                        <wp:posOffset>71655</wp:posOffset>
                      </wp:positionV>
                      <wp:extent cx="360" cy="360"/>
                      <wp:effectExtent l="38100" t="38100" r="57150" b="57150"/>
                      <wp:wrapNone/>
                      <wp:docPr id="1" name="Рукописный ввод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E613CBF" id="Рукописный ввод 1" o:spid="_x0000_s1026" type="#_x0000_t75" style="position:absolute;margin-left:116.25pt;margin-top:4.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">
                      <v:imagedata r:id="rId11" o:title=""/>
                    </v:shape>
                  </w:pict>
                </mc:Fallback>
              </mc:AlternateContent>
            </w:r>
            <w:r>
              <w:rPr>
                <w:rFonts w:ascii="Times New Roman" w:hAnsi="Times New Roman" w:cs="Times New Roman"/>
                <w:sz w:val="24"/>
                <w:szCs w:val="24"/>
              </w:rPr>
              <w:t xml:space="preserve">Потребує консультації </w:t>
            </w:r>
            <w:proofErr w:type="spellStart"/>
            <w:r>
              <w:rPr>
                <w:rFonts w:ascii="Times New Roman" w:hAnsi="Times New Roman" w:cs="Times New Roman"/>
                <w:sz w:val="24"/>
                <w:szCs w:val="24"/>
              </w:rPr>
              <w:t>Мінцифри</w:t>
            </w:r>
            <w:proofErr w:type="spellEnd"/>
            <w:r>
              <w:rPr>
                <w:rFonts w:ascii="Times New Roman" w:hAnsi="Times New Roman" w:cs="Times New Roman"/>
                <w:sz w:val="24"/>
                <w:szCs w:val="24"/>
              </w:rPr>
              <w:t>.</w:t>
            </w:r>
          </w:p>
          <w:p w14:paraId="3F470BFA" w14:textId="77777777" w:rsidR="009E65DD" w:rsidRDefault="009E65DD" w:rsidP="009E65DD">
            <w:pPr>
              <w:jc w:val="both"/>
              <w:rPr>
                <w:rFonts w:ascii="Times New Roman" w:hAnsi="Times New Roman" w:cs="Times New Roman"/>
                <w:sz w:val="24"/>
                <w:szCs w:val="24"/>
              </w:rPr>
            </w:pPr>
          </w:p>
          <w:p w14:paraId="49ACE9A8" w14:textId="77777777" w:rsidR="009E65DD" w:rsidRDefault="009E65DD" w:rsidP="009E65DD">
            <w:pPr>
              <w:jc w:val="both"/>
              <w:rPr>
                <w:rFonts w:ascii="Times New Roman" w:hAnsi="Times New Roman" w:cs="Times New Roman"/>
                <w:sz w:val="24"/>
                <w:szCs w:val="24"/>
              </w:rPr>
            </w:pPr>
          </w:p>
          <w:p w14:paraId="725A3652" w14:textId="77777777" w:rsidR="009E65DD" w:rsidRDefault="009E65DD" w:rsidP="009E65DD">
            <w:pPr>
              <w:jc w:val="both"/>
              <w:rPr>
                <w:rFonts w:ascii="Times New Roman" w:hAnsi="Times New Roman" w:cs="Times New Roman"/>
                <w:sz w:val="24"/>
                <w:szCs w:val="24"/>
              </w:rPr>
            </w:pPr>
          </w:p>
          <w:p w14:paraId="61974542" w14:textId="77777777" w:rsidR="009E65DD" w:rsidRDefault="009E65DD" w:rsidP="009E65DD">
            <w:pPr>
              <w:jc w:val="both"/>
              <w:rPr>
                <w:rFonts w:ascii="Times New Roman" w:hAnsi="Times New Roman" w:cs="Times New Roman"/>
                <w:sz w:val="24"/>
                <w:szCs w:val="24"/>
              </w:rPr>
            </w:pPr>
          </w:p>
          <w:p w14:paraId="1F5D699F" w14:textId="77777777" w:rsidR="009E65DD" w:rsidRDefault="009E65DD" w:rsidP="009E65DD">
            <w:pPr>
              <w:jc w:val="both"/>
              <w:rPr>
                <w:rFonts w:ascii="Times New Roman" w:hAnsi="Times New Roman" w:cs="Times New Roman"/>
                <w:sz w:val="24"/>
                <w:szCs w:val="24"/>
              </w:rPr>
            </w:pPr>
          </w:p>
          <w:p w14:paraId="5207DFE9" w14:textId="77777777" w:rsidR="009E65DD" w:rsidRDefault="009E65DD" w:rsidP="009E65DD">
            <w:pPr>
              <w:jc w:val="both"/>
              <w:rPr>
                <w:rFonts w:ascii="Times New Roman" w:hAnsi="Times New Roman" w:cs="Times New Roman"/>
                <w:sz w:val="24"/>
                <w:szCs w:val="24"/>
              </w:rPr>
            </w:pPr>
          </w:p>
          <w:p w14:paraId="2D56DB38" w14:textId="77777777" w:rsidR="009E65DD" w:rsidRDefault="009E65DD" w:rsidP="009E65DD">
            <w:pPr>
              <w:jc w:val="both"/>
              <w:rPr>
                <w:rFonts w:ascii="Times New Roman" w:hAnsi="Times New Roman" w:cs="Times New Roman"/>
                <w:sz w:val="24"/>
                <w:szCs w:val="24"/>
              </w:rPr>
            </w:pPr>
          </w:p>
          <w:p w14:paraId="32D5844E" w14:textId="77777777" w:rsidR="009E65DD" w:rsidRDefault="009E65DD" w:rsidP="009E65DD">
            <w:pPr>
              <w:jc w:val="both"/>
              <w:rPr>
                <w:rFonts w:ascii="Times New Roman" w:hAnsi="Times New Roman" w:cs="Times New Roman"/>
                <w:sz w:val="24"/>
                <w:szCs w:val="24"/>
              </w:rPr>
            </w:pPr>
          </w:p>
          <w:p w14:paraId="1DA3EC44" w14:textId="77777777" w:rsidR="009E65DD" w:rsidRDefault="009E65DD" w:rsidP="009E65DD">
            <w:pPr>
              <w:jc w:val="both"/>
              <w:rPr>
                <w:rFonts w:ascii="Times New Roman" w:hAnsi="Times New Roman" w:cs="Times New Roman"/>
                <w:sz w:val="24"/>
                <w:szCs w:val="24"/>
              </w:rPr>
            </w:pPr>
          </w:p>
          <w:p w14:paraId="39D8F79B" w14:textId="77777777" w:rsidR="009E65DD" w:rsidRDefault="009E65DD" w:rsidP="009E65DD">
            <w:pPr>
              <w:jc w:val="both"/>
              <w:rPr>
                <w:rFonts w:ascii="Times New Roman" w:hAnsi="Times New Roman" w:cs="Times New Roman"/>
                <w:sz w:val="24"/>
                <w:szCs w:val="24"/>
              </w:rPr>
            </w:pPr>
          </w:p>
          <w:p w14:paraId="3187DCC2" w14:textId="77777777" w:rsidR="009E65DD" w:rsidRDefault="009E65DD" w:rsidP="009E65DD">
            <w:pPr>
              <w:jc w:val="both"/>
              <w:rPr>
                <w:rFonts w:ascii="Times New Roman" w:hAnsi="Times New Roman" w:cs="Times New Roman"/>
                <w:sz w:val="24"/>
                <w:szCs w:val="24"/>
              </w:rPr>
            </w:pPr>
          </w:p>
          <w:p w14:paraId="06373B54" w14:textId="77777777" w:rsidR="009E65DD" w:rsidRDefault="009E65DD" w:rsidP="009E65DD">
            <w:pPr>
              <w:jc w:val="both"/>
              <w:rPr>
                <w:rFonts w:ascii="Times New Roman" w:hAnsi="Times New Roman" w:cs="Times New Roman"/>
                <w:sz w:val="24"/>
                <w:szCs w:val="24"/>
              </w:rPr>
            </w:pPr>
          </w:p>
          <w:p w14:paraId="29229D83" w14:textId="77777777" w:rsidR="009E65DD" w:rsidRDefault="009E65DD" w:rsidP="009E65DD">
            <w:pPr>
              <w:jc w:val="both"/>
              <w:rPr>
                <w:rFonts w:ascii="Times New Roman" w:hAnsi="Times New Roman" w:cs="Times New Roman"/>
                <w:sz w:val="24"/>
                <w:szCs w:val="24"/>
              </w:rPr>
            </w:pPr>
          </w:p>
          <w:p w14:paraId="413D2FEF" w14:textId="77777777" w:rsidR="009E65DD" w:rsidRDefault="009E65DD" w:rsidP="009E65DD">
            <w:pPr>
              <w:jc w:val="both"/>
              <w:rPr>
                <w:rFonts w:ascii="Times New Roman" w:hAnsi="Times New Roman" w:cs="Times New Roman"/>
                <w:sz w:val="24"/>
                <w:szCs w:val="24"/>
              </w:rPr>
            </w:pPr>
          </w:p>
          <w:p w14:paraId="57B2BAB2" w14:textId="3001699B" w:rsidR="009E65DD" w:rsidRPr="00675231" w:rsidRDefault="009E65DD" w:rsidP="009E65DD">
            <w:pPr>
              <w:jc w:val="both"/>
              <w:rPr>
                <w:rFonts w:ascii="Times New Roman" w:hAnsi="Times New Roman" w:cs="Times New Roman"/>
                <w:sz w:val="24"/>
                <w:szCs w:val="24"/>
              </w:rPr>
            </w:pPr>
          </w:p>
        </w:tc>
        <w:tc>
          <w:tcPr>
            <w:tcW w:w="4854" w:type="dxa"/>
          </w:tcPr>
          <w:p w14:paraId="7FBF14BF" w14:textId="77777777" w:rsidR="00D37A85" w:rsidRDefault="007D23BF" w:rsidP="009E65DD">
            <w:pPr>
              <w:jc w:val="both"/>
              <w:rPr>
                <w:rFonts w:ascii="Times New Roman" w:hAnsi="Times New Roman" w:cs="Times New Roman"/>
                <w:sz w:val="24"/>
                <w:szCs w:val="24"/>
              </w:rPr>
            </w:pPr>
            <w:proofErr w:type="spellStart"/>
            <w:r w:rsidRPr="00675231">
              <w:rPr>
                <w:rFonts w:ascii="Times New Roman" w:hAnsi="Times New Roman" w:cs="Times New Roman"/>
                <w:b/>
                <w:bCs/>
                <w:sz w:val="24"/>
                <w:szCs w:val="24"/>
              </w:rPr>
              <w:t>ІнАУ</w:t>
            </w:r>
            <w:proofErr w:type="spellEnd"/>
            <w:r w:rsidRPr="00675231">
              <w:rPr>
                <w:rFonts w:ascii="Times New Roman" w:hAnsi="Times New Roman" w:cs="Times New Roman"/>
                <w:b/>
                <w:bCs/>
                <w:sz w:val="24"/>
                <w:szCs w:val="24"/>
              </w:rPr>
              <w:t xml:space="preserve"> (коментар):</w:t>
            </w:r>
            <w:r w:rsidRPr="00675231">
              <w:rPr>
                <w:rFonts w:ascii="Times New Roman" w:hAnsi="Times New Roman" w:cs="Times New Roman"/>
                <w:sz w:val="24"/>
                <w:szCs w:val="24"/>
              </w:rPr>
              <w:t xml:space="preserve"> як врахувати роботи, проведені ще на початку війни. По суті процедура правильна, але обтяжлива, адже ремонтні роботи потрібно робити негайно. Тому, пропонується, що інформування , за можливості, здійснюється до початку робіт, але, пост-інформування обов’язкове.</w:t>
            </w:r>
          </w:p>
          <w:p w14:paraId="04177C62" w14:textId="77777777" w:rsidR="00F46495" w:rsidRDefault="00F46495" w:rsidP="009E65DD">
            <w:pPr>
              <w:jc w:val="both"/>
              <w:rPr>
                <w:rFonts w:ascii="Times New Roman" w:hAnsi="Times New Roman" w:cs="Times New Roman"/>
                <w:b/>
                <w:bCs/>
                <w:sz w:val="24"/>
                <w:szCs w:val="24"/>
              </w:rPr>
            </w:pPr>
            <w:proofErr w:type="spellStart"/>
            <w:r w:rsidRPr="00F46495">
              <w:rPr>
                <w:rFonts w:ascii="Times New Roman" w:hAnsi="Times New Roman" w:cs="Times New Roman"/>
                <w:b/>
                <w:bCs/>
                <w:sz w:val="24"/>
                <w:szCs w:val="24"/>
              </w:rPr>
              <w:t>ДатагрупВОЛЯ</w:t>
            </w:r>
            <w:proofErr w:type="spellEnd"/>
          </w:p>
          <w:p w14:paraId="0A9BC08B" w14:textId="77777777" w:rsidR="00F46495" w:rsidRDefault="00F46495" w:rsidP="009E65DD">
            <w:pPr>
              <w:jc w:val="both"/>
              <w:rPr>
                <w:rFonts w:ascii="Times New Roman" w:hAnsi="Times New Roman" w:cs="Times New Roman"/>
                <w:b/>
                <w:bCs/>
                <w:sz w:val="24"/>
                <w:szCs w:val="24"/>
              </w:rPr>
            </w:pPr>
            <w:r w:rsidRPr="00F46495">
              <w:rPr>
                <w:rFonts w:ascii="Times New Roman" w:hAnsi="Times New Roman" w:cs="Times New Roman"/>
                <w:sz w:val="24"/>
                <w:szCs w:val="24"/>
              </w:rPr>
              <w:t xml:space="preserve">Потребує додаткових пояснень. Пропоную взагалі виключити, або конкретизувати. Оператори </w:t>
            </w:r>
            <w:proofErr w:type="spellStart"/>
            <w:r w:rsidRPr="00F46495">
              <w:rPr>
                <w:rFonts w:ascii="Times New Roman" w:hAnsi="Times New Roman" w:cs="Times New Roman"/>
                <w:sz w:val="24"/>
                <w:szCs w:val="24"/>
              </w:rPr>
              <w:t>проводятьремонтні</w:t>
            </w:r>
            <w:proofErr w:type="spellEnd"/>
            <w:r w:rsidRPr="00F46495">
              <w:rPr>
                <w:rFonts w:ascii="Times New Roman" w:hAnsi="Times New Roman" w:cs="Times New Roman"/>
                <w:sz w:val="24"/>
                <w:szCs w:val="24"/>
              </w:rPr>
              <w:t xml:space="preserve"> роботи по відновленню одразу і не чекають закінчення військового стану, також нікому не повідомляли про проведення таких ремонтних робіт і виходить наразі вони позбавлені права на відшкодування</w:t>
            </w:r>
            <w:r w:rsidRPr="00F46495">
              <w:rPr>
                <w:rFonts w:ascii="Times New Roman" w:hAnsi="Times New Roman" w:cs="Times New Roman"/>
                <w:b/>
                <w:bCs/>
                <w:sz w:val="24"/>
                <w:szCs w:val="24"/>
              </w:rPr>
              <w:t>?</w:t>
            </w:r>
          </w:p>
          <w:p w14:paraId="0AD3D501" w14:textId="77777777" w:rsidR="009E65DD" w:rsidRDefault="009E65DD" w:rsidP="009E65DD">
            <w:pPr>
              <w:jc w:val="both"/>
              <w:rPr>
                <w:rFonts w:ascii="Times New Roman" w:hAnsi="Times New Roman" w:cs="Times New Roman"/>
                <w:b/>
                <w:bCs/>
                <w:sz w:val="24"/>
                <w:szCs w:val="24"/>
              </w:rPr>
            </w:pPr>
          </w:p>
          <w:p w14:paraId="0453CC07" w14:textId="628E5EB3" w:rsidR="009E65DD" w:rsidRDefault="009E65DD" w:rsidP="009E65DD">
            <w:pPr>
              <w:jc w:val="both"/>
              <w:rPr>
                <w:rFonts w:ascii="Times New Roman" w:hAnsi="Times New Roman" w:cs="Times New Roman"/>
                <w:b/>
                <w:bCs/>
                <w:sz w:val="24"/>
                <w:szCs w:val="24"/>
              </w:rPr>
            </w:pPr>
            <w:r>
              <w:rPr>
                <w:rFonts w:ascii="Times New Roman" w:hAnsi="Times New Roman" w:cs="Times New Roman"/>
                <w:b/>
                <w:bCs/>
                <w:sz w:val="24"/>
                <w:szCs w:val="24"/>
              </w:rPr>
              <w:t>ТОВ «</w:t>
            </w:r>
            <w:proofErr w:type="spellStart"/>
            <w:r>
              <w:rPr>
                <w:rFonts w:ascii="Times New Roman" w:hAnsi="Times New Roman" w:cs="Times New Roman"/>
                <w:b/>
                <w:bCs/>
                <w:sz w:val="24"/>
                <w:szCs w:val="24"/>
              </w:rPr>
              <w:t>лайселл</w:t>
            </w:r>
            <w:proofErr w:type="spellEnd"/>
            <w:r>
              <w:rPr>
                <w:rFonts w:ascii="Times New Roman" w:hAnsi="Times New Roman" w:cs="Times New Roman"/>
                <w:b/>
                <w:bCs/>
                <w:sz w:val="24"/>
                <w:szCs w:val="24"/>
              </w:rPr>
              <w:t>»</w:t>
            </w:r>
          </w:p>
          <w:p w14:paraId="6E025F5E" w14:textId="77777777" w:rsidR="009E65DD" w:rsidRDefault="009E65DD" w:rsidP="009E65DD">
            <w:pPr>
              <w:jc w:val="both"/>
              <w:rPr>
                <w:rFonts w:ascii="Times New Roman" w:hAnsi="Times New Roman" w:cs="Times New Roman"/>
                <w:b/>
                <w:bCs/>
                <w:sz w:val="24"/>
                <w:szCs w:val="24"/>
              </w:rPr>
            </w:pPr>
          </w:p>
          <w:p w14:paraId="78B1D8E6" w14:textId="77777777" w:rsidR="009E65DD" w:rsidRPr="009E65DD" w:rsidRDefault="009E65DD" w:rsidP="009E65DD">
            <w:pPr>
              <w:jc w:val="both"/>
              <w:rPr>
                <w:rFonts w:ascii="Times New Roman" w:hAnsi="Times New Roman" w:cs="Times New Roman"/>
                <w:sz w:val="24"/>
                <w:szCs w:val="24"/>
              </w:rPr>
            </w:pPr>
            <w:r w:rsidRPr="009E65DD">
              <w:rPr>
                <w:rFonts w:ascii="Times New Roman" w:hAnsi="Times New Roman" w:cs="Times New Roman"/>
                <w:sz w:val="24"/>
                <w:szCs w:val="24"/>
              </w:rPr>
              <w:t>Національні оператори відновлюють інфраструктуру у найкоротші можливі терміни для забезпечення стратегічної потреби держави у зв'язку. П.14 фактично визначає, що кошти, вже витрачені на відновлення мережі до прийняття цього документу, не підлягають будь-якій компенсації.</w:t>
            </w:r>
          </w:p>
          <w:p w14:paraId="59DAD5AE" w14:textId="77777777" w:rsidR="009E65DD" w:rsidRPr="009E65DD" w:rsidRDefault="009E65DD" w:rsidP="009E65DD">
            <w:pPr>
              <w:jc w:val="both"/>
              <w:rPr>
                <w:rFonts w:ascii="Times New Roman" w:hAnsi="Times New Roman" w:cs="Times New Roman"/>
                <w:sz w:val="24"/>
                <w:szCs w:val="24"/>
              </w:rPr>
            </w:pPr>
          </w:p>
          <w:p w14:paraId="7AF85AA5" w14:textId="3B44643B" w:rsidR="009E65DD" w:rsidRPr="009E65DD" w:rsidRDefault="009E65DD" w:rsidP="009E65DD">
            <w:pPr>
              <w:jc w:val="both"/>
              <w:rPr>
                <w:rFonts w:ascii="Times New Roman" w:hAnsi="Times New Roman" w:cs="Times New Roman"/>
                <w:sz w:val="24"/>
                <w:szCs w:val="24"/>
              </w:rPr>
            </w:pPr>
            <w:r w:rsidRPr="009E65DD">
              <w:rPr>
                <w:rFonts w:ascii="Times New Roman" w:hAnsi="Times New Roman" w:cs="Times New Roman"/>
                <w:sz w:val="24"/>
                <w:szCs w:val="24"/>
              </w:rPr>
              <w:t xml:space="preserve">Натомість, менших операторів цей пункт </w:t>
            </w:r>
            <w:proofErr w:type="spellStart"/>
            <w:r w:rsidRPr="009E65DD">
              <w:rPr>
                <w:rFonts w:ascii="Times New Roman" w:hAnsi="Times New Roman" w:cs="Times New Roman"/>
                <w:sz w:val="24"/>
                <w:szCs w:val="24"/>
              </w:rPr>
              <w:t>демотивує</w:t>
            </w:r>
            <w:proofErr w:type="spellEnd"/>
            <w:r w:rsidRPr="009E65DD">
              <w:rPr>
                <w:rFonts w:ascii="Times New Roman" w:hAnsi="Times New Roman" w:cs="Times New Roman"/>
                <w:sz w:val="24"/>
                <w:szCs w:val="24"/>
              </w:rPr>
              <w:t xml:space="preserve"> проводити будь-які роботи з відновлення до прийняття Методики та визначення порядку інформування про роботи з відновлення.</w:t>
            </w:r>
          </w:p>
          <w:p w14:paraId="1E1021FC" w14:textId="77777777" w:rsidR="009E65DD" w:rsidRDefault="009E65DD" w:rsidP="009E65DD">
            <w:pPr>
              <w:jc w:val="both"/>
              <w:rPr>
                <w:rFonts w:ascii="Times New Roman" w:hAnsi="Times New Roman" w:cs="Times New Roman"/>
                <w:b/>
                <w:bCs/>
                <w:sz w:val="24"/>
                <w:szCs w:val="24"/>
              </w:rPr>
            </w:pPr>
          </w:p>
          <w:p w14:paraId="7EB134D3" w14:textId="24BA670D" w:rsidR="009E65DD" w:rsidRPr="00F46495" w:rsidRDefault="009E65DD" w:rsidP="009E65DD">
            <w:pPr>
              <w:jc w:val="both"/>
              <w:rPr>
                <w:rFonts w:ascii="Times New Roman" w:hAnsi="Times New Roman" w:cs="Times New Roman"/>
                <w:b/>
                <w:bCs/>
                <w:sz w:val="24"/>
                <w:szCs w:val="24"/>
              </w:rPr>
            </w:pPr>
          </w:p>
        </w:tc>
      </w:tr>
      <w:tr w:rsidR="00D37A85" w:rsidRPr="00675231" w14:paraId="65A8A7CD" w14:textId="77777777" w:rsidTr="00C72661">
        <w:tc>
          <w:tcPr>
            <w:tcW w:w="4853" w:type="dxa"/>
          </w:tcPr>
          <w:p w14:paraId="0B61E541" w14:textId="53D16C87" w:rsidR="00D37A85" w:rsidRPr="00675231" w:rsidRDefault="00D37A85" w:rsidP="009E65DD">
            <w:pPr>
              <w:jc w:val="both"/>
              <w:rPr>
                <w:rFonts w:ascii="Times New Roman" w:hAnsi="Times New Roman" w:cs="Times New Roman"/>
                <w:sz w:val="24"/>
                <w:szCs w:val="24"/>
              </w:rPr>
            </w:pPr>
            <w:r w:rsidRPr="00675231">
              <w:rPr>
                <w:rFonts w:ascii="Times New Roman" w:hAnsi="Times New Roman" w:cs="Times New Roman"/>
                <w:sz w:val="24"/>
                <w:szCs w:val="24"/>
              </w:rPr>
              <w:lastRenderedPageBreak/>
              <w:t>15. Інформація про збитки, завдані внаслідок пошкодження, руйнації чи знищення інфраструктури електронних комунікацій подаються до Міністерства інфраструктури України за заявою, вказаною у додатку до цієї Методики.</w:t>
            </w:r>
          </w:p>
        </w:tc>
        <w:tc>
          <w:tcPr>
            <w:tcW w:w="4853" w:type="dxa"/>
          </w:tcPr>
          <w:p w14:paraId="45A4B3FF" w14:textId="13CF80B3" w:rsidR="009E65DD" w:rsidRPr="00675231" w:rsidRDefault="00F66DFE" w:rsidP="005771C2">
            <w:pPr>
              <w:jc w:val="both"/>
              <w:rPr>
                <w:rFonts w:ascii="Times New Roman" w:hAnsi="Times New Roman" w:cs="Times New Roman"/>
                <w:sz w:val="24"/>
                <w:szCs w:val="24"/>
              </w:rPr>
            </w:pPr>
            <w:r w:rsidRPr="00F66DFE">
              <w:rPr>
                <w:rFonts w:ascii="Times New Roman" w:hAnsi="Times New Roman" w:cs="Times New Roman"/>
                <w:b/>
                <w:bCs/>
                <w:sz w:val="24"/>
                <w:szCs w:val="24"/>
              </w:rPr>
              <w:t>24</w:t>
            </w:r>
            <w:r w:rsidR="00603D16" w:rsidRPr="00F66DFE">
              <w:rPr>
                <w:rFonts w:ascii="Times New Roman" w:hAnsi="Times New Roman" w:cs="Times New Roman"/>
                <w:b/>
                <w:bCs/>
                <w:sz w:val="24"/>
                <w:szCs w:val="24"/>
              </w:rPr>
              <w:t>.</w:t>
            </w:r>
            <w:r w:rsidR="00603D16" w:rsidRPr="00603D16">
              <w:rPr>
                <w:rFonts w:ascii="Times New Roman" w:hAnsi="Times New Roman" w:cs="Times New Roman"/>
                <w:sz w:val="24"/>
                <w:szCs w:val="24"/>
              </w:rPr>
              <w:t xml:space="preserve"> </w:t>
            </w:r>
            <w:r w:rsidR="00603D16" w:rsidRPr="00603D16">
              <w:rPr>
                <w:rFonts w:ascii="Times New Roman" w:hAnsi="Times New Roman" w:cs="Times New Roman"/>
                <w:b/>
                <w:bCs/>
                <w:sz w:val="24"/>
                <w:szCs w:val="24"/>
              </w:rPr>
              <w:t>Заява</w:t>
            </w:r>
            <w:r w:rsidR="00603D16" w:rsidRPr="00603D16">
              <w:rPr>
                <w:rFonts w:ascii="Times New Roman" w:hAnsi="Times New Roman" w:cs="Times New Roman"/>
                <w:sz w:val="24"/>
                <w:szCs w:val="24"/>
              </w:rPr>
              <w:t xml:space="preserve"> </w:t>
            </w:r>
            <w:r w:rsidR="00603D16" w:rsidRPr="005771C2">
              <w:rPr>
                <w:rFonts w:ascii="Times New Roman" w:hAnsi="Times New Roman" w:cs="Times New Roman"/>
                <w:b/>
                <w:bCs/>
                <w:sz w:val="24"/>
                <w:szCs w:val="24"/>
              </w:rPr>
              <w:t xml:space="preserve">про </w:t>
            </w:r>
            <w:r w:rsidR="00A44BD8">
              <w:rPr>
                <w:rFonts w:ascii="Times New Roman" w:hAnsi="Times New Roman" w:cs="Times New Roman"/>
                <w:b/>
                <w:bCs/>
                <w:sz w:val="24"/>
                <w:szCs w:val="24"/>
              </w:rPr>
              <w:t>шкоду</w:t>
            </w:r>
            <w:r w:rsidR="00265B31">
              <w:rPr>
                <w:rFonts w:ascii="Times New Roman" w:hAnsi="Times New Roman" w:cs="Times New Roman"/>
                <w:b/>
                <w:bCs/>
                <w:sz w:val="24"/>
                <w:szCs w:val="24"/>
              </w:rPr>
              <w:t xml:space="preserve"> та збитки</w:t>
            </w:r>
            <w:r w:rsidR="00A44BD8">
              <w:rPr>
                <w:rFonts w:ascii="Times New Roman" w:hAnsi="Times New Roman" w:cs="Times New Roman"/>
                <w:b/>
                <w:bCs/>
                <w:sz w:val="24"/>
                <w:szCs w:val="24"/>
              </w:rPr>
              <w:t xml:space="preserve"> </w:t>
            </w:r>
            <w:r w:rsidR="00315561">
              <w:rPr>
                <w:rFonts w:ascii="Times New Roman" w:hAnsi="Times New Roman" w:cs="Times New Roman"/>
                <w:b/>
                <w:bCs/>
                <w:sz w:val="24"/>
                <w:szCs w:val="24"/>
              </w:rPr>
              <w:t>у сфері електронних комунікацій</w:t>
            </w:r>
            <w:r w:rsidR="00603D16" w:rsidRPr="00E27F9F">
              <w:rPr>
                <w:rFonts w:ascii="Times New Roman" w:hAnsi="Times New Roman" w:cs="Times New Roman"/>
                <w:b/>
                <w:bCs/>
                <w:sz w:val="24"/>
                <w:szCs w:val="24"/>
              </w:rPr>
              <w:t xml:space="preserve"> </w:t>
            </w:r>
            <w:r w:rsidR="008C00A8">
              <w:rPr>
                <w:rFonts w:ascii="Times New Roman" w:hAnsi="Times New Roman" w:cs="Times New Roman"/>
                <w:b/>
                <w:bCs/>
                <w:sz w:val="24"/>
                <w:szCs w:val="24"/>
              </w:rPr>
              <w:t>через</w:t>
            </w:r>
            <w:r w:rsidR="00603D16" w:rsidRPr="00E27F9F">
              <w:rPr>
                <w:rFonts w:ascii="Times New Roman" w:hAnsi="Times New Roman" w:cs="Times New Roman"/>
                <w:b/>
                <w:bCs/>
                <w:sz w:val="24"/>
                <w:szCs w:val="24"/>
              </w:rPr>
              <w:t xml:space="preserve"> пошкодження, руйнаці</w:t>
            </w:r>
            <w:r w:rsidR="008C00A8">
              <w:rPr>
                <w:rFonts w:ascii="Times New Roman" w:hAnsi="Times New Roman" w:cs="Times New Roman"/>
                <w:b/>
                <w:bCs/>
                <w:sz w:val="24"/>
                <w:szCs w:val="24"/>
              </w:rPr>
              <w:t>ю</w:t>
            </w:r>
            <w:r w:rsidR="00603D16" w:rsidRPr="00E27F9F">
              <w:rPr>
                <w:rFonts w:ascii="Times New Roman" w:hAnsi="Times New Roman" w:cs="Times New Roman"/>
                <w:b/>
                <w:bCs/>
                <w:sz w:val="24"/>
                <w:szCs w:val="24"/>
              </w:rPr>
              <w:t xml:space="preserve"> чи знищення  інфраструктури електронних комунікацій внаслідок </w:t>
            </w:r>
            <w:r w:rsidR="00E27F9F" w:rsidRPr="004353B3">
              <w:rPr>
                <w:rFonts w:ascii="Times New Roman" w:hAnsi="Times New Roman" w:cs="Times New Roman"/>
                <w:b/>
                <w:bCs/>
                <w:sz w:val="24"/>
                <w:szCs w:val="24"/>
              </w:rPr>
              <w:t xml:space="preserve">збройної агресії  Російської Федерації проти України </w:t>
            </w:r>
            <w:r w:rsidR="00603D16" w:rsidRPr="004353B3">
              <w:rPr>
                <w:rFonts w:ascii="Times New Roman" w:hAnsi="Times New Roman" w:cs="Times New Roman"/>
                <w:b/>
                <w:bCs/>
                <w:sz w:val="24"/>
                <w:szCs w:val="24"/>
              </w:rPr>
              <w:t>або терористичних актів</w:t>
            </w:r>
            <w:r w:rsidR="00E27F9F" w:rsidRPr="004353B3">
              <w:rPr>
                <w:rFonts w:ascii="Times New Roman" w:hAnsi="Times New Roman" w:cs="Times New Roman"/>
                <w:b/>
                <w:bCs/>
                <w:sz w:val="24"/>
                <w:szCs w:val="24"/>
              </w:rPr>
              <w:t xml:space="preserve"> після 24.02.2022 року</w:t>
            </w:r>
            <w:r w:rsidR="00E27F9F">
              <w:rPr>
                <w:rFonts w:ascii="Times New Roman" w:hAnsi="Times New Roman" w:cs="Times New Roman"/>
                <w:b/>
                <w:bCs/>
                <w:sz w:val="24"/>
                <w:szCs w:val="24"/>
              </w:rPr>
              <w:t xml:space="preserve"> </w:t>
            </w:r>
            <w:r w:rsidR="00603D16" w:rsidRPr="00E27F9F">
              <w:rPr>
                <w:rFonts w:ascii="Times New Roman" w:hAnsi="Times New Roman" w:cs="Times New Roman"/>
                <w:b/>
                <w:bCs/>
                <w:sz w:val="24"/>
                <w:szCs w:val="24"/>
              </w:rPr>
              <w:t xml:space="preserve">під час </w:t>
            </w:r>
            <w:r w:rsidR="004D266F" w:rsidRPr="00E27F9F">
              <w:rPr>
                <w:rFonts w:ascii="Times New Roman" w:hAnsi="Times New Roman" w:cs="Times New Roman"/>
                <w:b/>
                <w:bCs/>
                <w:sz w:val="24"/>
                <w:szCs w:val="24"/>
              </w:rPr>
              <w:t xml:space="preserve">дії правового режиму </w:t>
            </w:r>
            <w:r w:rsidR="00603D16" w:rsidRPr="00E27F9F">
              <w:rPr>
                <w:rFonts w:ascii="Times New Roman" w:hAnsi="Times New Roman" w:cs="Times New Roman"/>
                <w:b/>
                <w:bCs/>
                <w:sz w:val="24"/>
                <w:szCs w:val="24"/>
              </w:rPr>
              <w:t xml:space="preserve">воєнного стану  </w:t>
            </w:r>
            <w:r w:rsidR="00603D16" w:rsidRPr="00EE1C1B">
              <w:rPr>
                <w:rFonts w:ascii="Times New Roman" w:hAnsi="Times New Roman" w:cs="Times New Roman"/>
                <w:b/>
                <w:bCs/>
                <w:sz w:val="24"/>
                <w:szCs w:val="24"/>
              </w:rPr>
              <w:t>направля</w:t>
            </w:r>
            <w:r w:rsidR="00315561" w:rsidRPr="00EE1C1B">
              <w:rPr>
                <w:rFonts w:ascii="Times New Roman" w:hAnsi="Times New Roman" w:cs="Times New Roman"/>
                <w:b/>
                <w:bCs/>
                <w:sz w:val="24"/>
                <w:szCs w:val="24"/>
              </w:rPr>
              <w:t>є</w:t>
            </w:r>
            <w:r w:rsidR="00603D16" w:rsidRPr="00EE1C1B">
              <w:rPr>
                <w:rFonts w:ascii="Times New Roman" w:hAnsi="Times New Roman" w:cs="Times New Roman"/>
                <w:b/>
                <w:bCs/>
                <w:sz w:val="24"/>
                <w:szCs w:val="24"/>
              </w:rPr>
              <w:t xml:space="preserve">ться до </w:t>
            </w:r>
            <w:r w:rsidR="00603D16" w:rsidRPr="00EB0F4F">
              <w:rPr>
                <w:rFonts w:ascii="Times New Roman" w:hAnsi="Times New Roman" w:cs="Times New Roman"/>
                <w:b/>
                <w:bCs/>
                <w:sz w:val="24"/>
                <w:szCs w:val="24"/>
                <w:highlight w:val="yellow"/>
              </w:rPr>
              <w:t>Міністерства інфраструктури України</w:t>
            </w:r>
            <w:r w:rsidR="00EB0F4F">
              <w:rPr>
                <w:rFonts w:ascii="Times New Roman" w:hAnsi="Times New Roman" w:cs="Times New Roman"/>
                <w:b/>
                <w:bCs/>
                <w:sz w:val="24"/>
                <w:szCs w:val="24"/>
              </w:rPr>
              <w:t>?</w:t>
            </w:r>
            <w:r w:rsidR="00603D16" w:rsidRPr="00EE1C1B">
              <w:rPr>
                <w:rFonts w:ascii="Times New Roman" w:hAnsi="Times New Roman" w:cs="Times New Roman"/>
                <w:b/>
                <w:bCs/>
                <w:sz w:val="24"/>
                <w:szCs w:val="24"/>
              </w:rPr>
              <w:t xml:space="preserve"> за формою,  вказаною у додатку до цієї Методики.</w:t>
            </w:r>
            <w:r w:rsidR="00315561" w:rsidRPr="00EE1C1B">
              <w:rPr>
                <w:rFonts w:ascii="Times New Roman" w:hAnsi="Times New Roman" w:cs="Times New Roman"/>
                <w:b/>
                <w:bCs/>
                <w:sz w:val="24"/>
                <w:szCs w:val="24"/>
              </w:rPr>
              <w:t xml:space="preserve"> До заяви долучаються інші документи та докази</w:t>
            </w:r>
            <w:r w:rsidR="006C1FCB" w:rsidRPr="00EE1C1B">
              <w:rPr>
                <w:rFonts w:ascii="Times New Roman" w:hAnsi="Times New Roman" w:cs="Times New Roman"/>
                <w:b/>
                <w:bCs/>
                <w:sz w:val="24"/>
                <w:szCs w:val="24"/>
              </w:rPr>
              <w:t>.</w:t>
            </w:r>
            <w:r w:rsidR="00603D16" w:rsidRPr="00EE1C1B">
              <w:rPr>
                <w:rFonts w:ascii="Times New Roman" w:hAnsi="Times New Roman" w:cs="Times New Roman"/>
                <w:sz w:val="24"/>
                <w:szCs w:val="24"/>
              </w:rPr>
              <w:t xml:space="preserve"> </w:t>
            </w:r>
          </w:p>
        </w:tc>
        <w:tc>
          <w:tcPr>
            <w:tcW w:w="4854" w:type="dxa"/>
          </w:tcPr>
          <w:p w14:paraId="3D1AD4E1" w14:textId="77777777" w:rsidR="00E27F9F" w:rsidRDefault="00E27F9F" w:rsidP="009E65DD">
            <w:pPr>
              <w:jc w:val="both"/>
              <w:rPr>
                <w:rFonts w:ascii="Times New Roman" w:hAnsi="Times New Roman" w:cs="Times New Roman"/>
                <w:sz w:val="24"/>
                <w:szCs w:val="24"/>
              </w:rPr>
            </w:pPr>
          </w:p>
          <w:p w14:paraId="5A9A1F1E" w14:textId="7267A31B" w:rsidR="00E27F9F" w:rsidRPr="00675231" w:rsidRDefault="00E27F9F" w:rsidP="009E65DD">
            <w:pPr>
              <w:jc w:val="both"/>
              <w:rPr>
                <w:rFonts w:ascii="Times New Roman" w:hAnsi="Times New Roman" w:cs="Times New Roman"/>
                <w:sz w:val="24"/>
                <w:szCs w:val="24"/>
              </w:rPr>
            </w:pPr>
          </w:p>
        </w:tc>
      </w:tr>
      <w:tr w:rsidR="00F66DFE" w:rsidRPr="00675231" w14:paraId="5A23E9F3" w14:textId="77777777" w:rsidTr="00C72661">
        <w:tc>
          <w:tcPr>
            <w:tcW w:w="4853" w:type="dxa"/>
          </w:tcPr>
          <w:p w14:paraId="64F8AB89" w14:textId="77777777" w:rsidR="00F66DFE" w:rsidRPr="00675231" w:rsidRDefault="00F66DFE" w:rsidP="009E65DD">
            <w:pPr>
              <w:jc w:val="both"/>
              <w:rPr>
                <w:rFonts w:ascii="Times New Roman" w:hAnsi="Times New Roman" w:cs="Times New Roman"/>
                <w:sz w:val="24"/>
                <w:szCs w:val="24"/>
              </w:rPr>
            </w:pPr>
          </w:p>
        </w:tc>
        <w:tc>
          <w:tcPr>
            <w:tcW w:w="4853" w:type="dxa"/>
          </w:tcPr>
          <w:p w14:paraId="32D99E5B" w14:textId="20FC6BCF" w:rsidR="00F66DFE" w:rsidRPr="00603D16" w:rsidRDefault="00F66DFE" w:rsidP="005771C2">
            <w:pPr>
              <w:jc w:val="both"/>
              <w:rPr>
                <w:rFonts w:ascii="Times New Roman" w:hAnsi="Times New Roman" w:cs="Times New Roman"/>
                <w:sz w:val="24"/>
                <w:szCs w:val="24"/>
              </w:rPr>
            </w:pPr>
            <w:r w:rsidRPr="00F66DFE">
              <w:rPr>
                <w:rFonts w:ascii="Times New Roman" w:hAnsi="Times New Roman" w:cs="Times New Roman"/>
                <w:b/>
                <w:bCs/>
                <w:sz w:val="24"/>
                <w:szCs w:val="24"/>
              </w:rPr>
              <w:t>25.</w:t>
            </w:r>
            <w:r>
              <w:rPr>
                <w:rFonts w:ascii="Times New Roman" w:hAnsi="Times New Roman" w:cs="Times New Roman"/>
                <w:sz w:val="24"/>
                <w:szCs w:val="24"/>
              </w:rPr>
              <w:t xml:space="preserve"> </w:t>
            </w:r>
            <w:r w:rsidRPr="00F66DFE">
              <w:rPr>
                <w:rFonts w:ascii="Times New Roman" w:hAnsi="Times New Roman" w:cs="Times New Roman"/>
                <w:b/>
                <w:bCs/>
                <w:sz w:val="24"/>
                <w:szCs w:val="24"/>
              </w:rPr>
              <w:t>Заява про шкоду та збитки подається по кожній адміністративно-територіальній одиниці</w:t>
            </w:r>
            <w:r>
              <w:rPr>
                <w:rFonts w:ascii="Times New Roman" w:hAnsi="Times New Roman" w:cs="Times New Roman"/>
                <w:b/>
                <w:bCs/>
                <w:sz w:val="24"/>
                <w:szCs w:val="24"/>
              </w:rPr>
              <w:t xml:space="preserve">  окремо</w:t>
            </w:r>
            <w:r w:rsidRPr="00F66DFE">
              <w:rPr>
                <w:rFonts w:ascii="Times New Roman" w:hAnsi="Times New Roman" w:cs="Times New Roman"/>
                <w:b/>
                <w:bCs/>
                <w:sz w:val="24"/>
                <w:szCs w:val="24"/>
              </w:rPr>
              <w:t xml:space="preserve">. У випадку виявлення додаткових </w:t>
            </w:r>
            <w:r w:rsidR="00376499">
              <w:rPr>
                <w:rFonts w:ascii="Times New Roman" w:hAnsi="Times New Roman" w:cs="Times New Roman"/>
                <w:b/>
                <w:bCs/>
                <w:sz w:val="24"/>
                <w:szCs w:val="24"/>
              </w:rPr>
              <w:t xml:space="preserve">шкоди і збитків чи прийняття рішення власником про відновлення надання послуг </w:t>
            </w:r>
            <w:r w:rsidRPr="00F66DFE">
              <w:rPr>
                <w:rFonts w:ascii="Times New Roman" w:hAnsi="Times New Roman" w:cs="Times New Roman"/>
                <w:b/>
                <w:bCs/>
                <w:sz w:val="24"/>
                <w:szCs w:val="24"/>
              </w:rPr>
              <w:t xml:space="preserve">після подання Заяви, Заявник </w:t>
            </w:r>
            <w:r w:rsidR="00376499">
              <w:rPr>
                <w:rFonts w:ascii="Times New Roman" w:hAnsi="Times New Roman" w:cs="Times New Roman"/>
                <w:b/>
                <w:bCs/>
                <w:sz w:val="24"/>
                <w:szCs w:val="24"/>
              </w:rPr>
              <w:t xml:space="preserve">має право </w:t>
            </w:r>
            <w:r w:rsidRPr="00F66DFE">
              <w:rPr>
                <w:rFonts w:ascii="Times New Roman" w:hAnsi="Times New Roman" w:cs="Times New Roman"/>
                <w:b/>
                <w:bCs/>
                <w:sz w:val="24"/>
                <w:szCs w:val="24"/>
              </w:rPr>
              <w:t xml:space="preserve"> </w:t>
            </w:r>
            <w:r w:rsidR="00376499">
              <w:rPr>
                <w:rFonts w:ascii="Times New Roman" w:hAnsi="Times New Roman" w:cs="Times New Roman"/>
                <w:b/>
                <w:bCs/>
                <w:sz w:val="24"/>
                <w:szCs w:val="24"/>
              </w:rPr>
              <w:t xml:space="preserve">надати додаткову </w:t>
            </w:r>
            <w:r w:rsidRPr="00F66DFE">
              <w:rPr>
                <w:rFonts w:ascii="Times New Roman" w:hAnsi="Times New Roman" w:cs="Times New Roman"/>
                <w:b/>
                <w:bCs/>
                <w:sz w:val="24"/>
                <w:szCs w:val="24"/>
              </w:rPr>
              <w:t>Заяву</w:t>
            </w:r>
            <w:r w:rsidR="00376499">
              <w:rPr>
                <w:rFonts w:ascii="Times New Roman" w:hAnsi="Times New Roman" w:cs="Times New Roman"/>
                <w:b/>
                <w:bCs/>
                <w:sz w:val="24"/>
                <w:szCs w:val="24"/>
              </w:rPr>
              <w:t xml:space="preserve"> про </w:t>
            </w:r>
            <w:r w:rsidR="00376499" w:rsidRPr="00F66DFE">
              <w:rPr>
                <w:rFonts w:ascii="Times New Roman" w:hAnsi="Times New Roman" w:cs="Times New Roman"/>
                <w:b/>
                <w:bCs/>
                <w:sz w:val="24"/>
                <w:szCs w:val="24"/>
              </w:rPr>
              <w:t>шкоду та збитки</w:t>
            </w:r>
            <w:r w:rsidR="007E6623">
              <w:rPr>
                <w:rFonts w:ascii="Times New Roman" w:hAnsi="Times New Roman" w:cs="Times New Roman"/>
                <w:b/>
                <w:bCs/>
                <w:sz w:val="24"/>
                <w:szCs w:val="24"/>
              </w:rPr>
              <w:t xml:space="preserve"> або Заяву в новій редакції.</w:t>
            </w:r>
          </w:p>
        </w:tc>
        <w:tc>
          <w:tcPr>
            <w:tcW w:w="4854" w:type="dxa"/>
          </w:tcPr>
          <w:p w14:paraId="619CDF00" w14:textId="77777777" w:rsidR="00F66DFE" w:rsidRDefault="00F66DFE" w:rsidP="009E65DD">
            <w:pPr>
              <w:jc w:val="both"/>
              <w:rPr>
                <w:rFonts w:ascii="Times New Roman" w:hAnsi="Times New Roman" w:cs="Times New Roman"/>
                <w:sz w:val="24"/>
                <w:szCs w:val="24"/>
              </w:rPr>
            </w:pPr>
          </w:p>
        </w:tc>
      </w:tr>
      <w:tr w:rsidR="00F66DFE" w:rsidRPr="00675231" w14:paraId="386B5D54" w14:textId="77777777" w:rsidTr="00C72661">
        <w:tc>
          <w:tcPr>
            <w:tcW w:w="4853" w:type="dxa"/>
          </w:tcPr>
          <w:p w14:paraId="56B89A47" w14:textId="77777777" w:rsidR="00F66DFE" w:rsidRPr="00675231" w:rsidRDefault="00F66DFE" w:rsidP="009E65DD">
            <w:pPr>
              <w:jc w:val="both"/>
              <w:rPr>
                <w:rFonts w:ascii="Times New Roman" w:hAnsi="Times New Roman" w:cs="Times New Roman"/>
                <w:sz w:val="24"/>
                <w:szCs w:val="24"/>
              </w:rPr>
            </w:pPr>
          </w:p>
        </w:tc>
        <w:tc>
          <w:tcPr>
            <w:tcW w:w="4853" w:type="dxa"/>
          </w:tcPr>
          <w:p w14:paraId="03037A6D" w14:textId="29E15E94" w:rsidR="00F66DFE" w:rsidRPr="00F66DFE" w:rsidRDefault="00F66DFE" w:rsidP="005771C2">
            <w:pPr>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Pr="00F66DFE">
              <w:rPr>
                <w:rFonts w:ascii="Times New Roman" w:hAnsi="Times New Roman" w:cs="Times New Roman"/>
                <w:b/>
                <w:bCs/>
                <w:sz w:val="24"/>
                <w:szCs w:val="24"/>
              </w:rPr>
              <w:t xml:space="preserve">Протягом 14 днів з дня отримання Заяви Міністерства інфраструктури України? (потребує консультації з </w:t>
            </w:r>
            <w:proofErr w:type="spellStart"/>
            <w:r w:rsidRPr="00F66DFE">
              <w:rPr>
                <w:rFonts w:ascii="Times New Roman" w:hAnsi="Times New Roman" w:cs="Times New Roman"/>
                <w:b/>
                <w:bCs/>
                <w:sz w:val="24"/>
                <w:szCs w:val="24"/>
              </w:rPr>
              <w:t>Мінцифрою</w:t>
            </w:r>
            <w:proofErr w:type="spellEnd"/>
            <w:r w:rsidRPr="00F66DFE">
              <w:rPr>
                <w:rFonts w:ascii="Times New Roman" w:hAnsi="Times New Roman" w:cs="Times New Roman"/>
                <w:b/>
                <w:bCs/>
                <w:sz w:val="24"/>
                <w:szCs w:val="24"/>
              </w:rPr>
              <w:t xml:space="preserve">) включає  оператора </w:t>
            </w:r>
            <w:r w:rsidRPr="00F66DFE">
              <w:rPr>
                <w:rFonts w:ascii="Times New Roman" w:hAnsi="Times New Roman" w:cs="Times New Roman"/>
                <w:b/>
                <w:bCs/>
                <w:sz w:val="24"/>
                <w:szCs w:val="24"/>
              </w:rPr>
              <w:lastRenderedPageBreak/>
              <w:t>електронних комунікацій до Реєстру або надає вмотивовану відмову.</w:t>
            </w:r>
          </w:p>
        </w:tc>
        <w:tc>
          <w:tcPr>
            <w:tcW w:w="4854" w:type="dxa"/>
          </w:tcPr>
          <w:p w14:paraId="377C58E7" w14:textId="77777777" w:rsidR="00F66DFE" w:rsidRDefault="00F66DFE" w:rsidP="009E65DD">
            <w:pPr>
              <w:jc w:val="both"/>
              <w:rPr>
                <w:rFonts w:ascii="Times New Roman" w:hAnsi="Times New Roman" w:cs="Times New Roman"/>
                <w:sz w:val="24"/>
                <w:szCs w:val="24"/>
              </w:rPr>
            </w:pPr>
          </w:p>
        </w:tc>
      </w:tr>
    </w:tbl>
    <w:p w14:paraId="4BFB209A" w14:textId="6F473156" w:rsidR="00CF31DE" w:rsidRPr="00675231" w:rsidRDefault="00C72661" w:rsidP="009E65DD">
      <w:pPr>
        <w:jc w:val="both"/>
        <w:rPr>
          <w:rFonts w:ascii="Times New Roman" w:hAnsi="Times New Roman" w:cs="Times New Roman"/>
          <w:sz w:val="24"/>
          <w:szCs w:val="24"/>
        </w:rPr>
      </w:pPr>
      <w:r w:rsidRPr="00675231">
        <w:rPr>
          <w:rFonts w:ascii="Times New Roman" w:hAnsi="Times New Roman" w:cs="Times New Roman"/>
          <w:sz w:val="24"/>
          <w:szCs w:val="24"/>
        </w:rPr>
        <w:tab/>
      </w:r>
      <w:r w:rsidRPr="00675231">
        <w:rPr>
          <w:rFonts w:ascii="Times New Roman" w:hAnsi="Times New Roman" w:cs="Times New Roman"/>
          <w:sz w:val="24"/>
          <w:szCs w:val="24"/>
        </w:rPr>
        <w:tab/>
      </w:r>
      <w:r w:rsidRPr="00675231">
        <w:rPr>
          <w:rFonts w:ascii="Times New Roman" w:hAnsi="Times New Roman" w:cs="Times New Roman"/>
          <w:sz w:val="24"/>
          <w:szCs w:val="24"/>
        </w:rPr>
        <w:tab/>
      </w:r>
      <w:r w:rsidRPr="00675231">
        <w:rPr>
          <w:rFonts w:ascii="Times New Roman" w:hAnsi="Times New Roman" w:cs="Times New Roman"/>
          <w:sz w:val="24"/>
          <w:szCs w:val="24"/>
        </w:rPr>
        <w:tab/>
      </w:r>
      <w:r w:rsidRPr="00675231">
        <w:rPr>
          <w:rFonts w:ascii="Times New Roman" w:hAnsi="Times New Roman" w:cs="Times New Roman"/>
          <w:sz w:val="24"/>
          <w:szCs w:val="24"/>
        </w:rPr>
        <w:tab/>
      </w:r>
    </w:p>
    <w:sectPr w:rsidR="00CF31DE" w:rsidRPr="00675231" w:rsidSect="00D403FD">
      <w:footerReference w:type="default" r:id="rId1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3CFD" w14:textId="77777777" w:rsidR="003D3533" w:rsidRDefault="003D3533" w:rsidP="00D87E00">
      <w:pPr>
        <w:spacing w:after="0" w:line="240" w:lineRule="auto"/>
      </w:pPr>
      <w:r>
        <w:separator/>
      </w:r>
    </w:p>
  </w:endnote>
  <w:endnote w:type="continuationSeparator" w:id="0">
    <w:p w14:paraId="6F0AB4D7" w14:textId="77777777" w:rsidR="003D3533" w:rsidRDefault="003D3533" w:rsidP="00D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65940"/>
      <w:docPartObj>
        <w:docPartGallery w:val="Page Numbers (Bottom of Page)"/>
        <w:docPartUnique/>
      </w:docPartObj>
    </w:sdtPr>
    <w:sdtContent>
      <w:p w14:paraId="10A577B1" w14:textId="5C748078" w:rsidR="00D87E00" w:rsidRDefault="00D87E00">
        <w:pPr>
          <w:pStyle w:val="aa"/>
          <w:jc w:val="center"/>
        </w:pPr>
        <w:r>
          <w:fldChar w:fldCharType="begin"/>
        </w:r>
        <w:r>
          <w:instrText>PAGE   \* MERGEFORMAT</w:instrText>
        </w:r>
        <w:r>
          <w:fldChar w:fldCharType="separate"/>
        </w:r>
        <w:r>
          <w:rPr>
            <w:lang w:val="ru-RU"/>
          </w:rPr>
          <w:t>2</w:t>
        </w:r>
        <w:r>
          <w:fldChar w:fldCharType="end"/>
        </w:r>
      </w:p>
    </w:sdtContent>
  </w:sdt>
  <w:p w14:paraId="5DB85C06" w14:textId="77777777" w:rsidR="00D87E00" w:rsidRDefault="00D87E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95AC" w14:textId="77777777" w:rsidR="003D3533" w:rsidRDefault="003D3533" w:rsidP="00D87E00">
      <w:pPr>
        <w:spacing w:after="0" w:line="240" w:lineRule="auto"/>
      </w:pPr>
      <w:r>
        <w:separator/>
      </w:r>
    </w:p>
  </w:footnote>
  <w:footnote w:type="continuationSeparator" w:id="0">
    <w:p w14:paraId="26F745E2" w14:textId="77777777" w:rsidR="003D3533" w:rsidRDefault="003D3533" w:rsidP="00D8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5B3"/>
    <w:multiLevelType w:val="hybridMultilevel"/>
    <w:tmpl w:val="371EC5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69E4531"/>
    <w:multiLevelType w:val="hybridMultilevel"/>
    <w:tmpl w:val="64EE91EE"/>
    <w:lvl w:ilvl="0" w:tplc="DCDC6942">
      <w:start w:val="1"/>
      <w:numFmt w:val="decimal"/>
      <w:lvlText w:val="%1)"/>
      <w:lvlJc w:val="left"/>
      <w:pPr>
        <w:ind w:left="710" w:hanging="71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7062658"/>
    <w:multiLevelType w:val="hybridMultilevel"/>
    <w:tmpl w:val="4B4C2CE6"/>
    <w:lvl w:ilvl="0" w:tplc="860AC33C">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B103A08"/>
    <w:multiLevelType w:val="hybridMultilevel"/>
    <w:tmpl w:val="F0E40B6E"/>
    <w:lvl w:ilvl="0" w:tplc="7548EDE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9646912"/>
    <w:multiLevelType w:val="hybridMultilevel"/>
    <w:tmpl w:val="1214F056"/>
    <w:lvl w:ilvl="0" w:tplc="828A7EAC">
      <w:start w:val="1"/>
      <w:numFmt w:val="decimal"/>
      <w:lvlText w:val="%1)"/>
      <w:lvlJc w:val="left"/>
      <w:pPr>
        <w:ind w:left="710" w:hanging="71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16cid:durableId="427313789">
    <w:abstractNumId w:val="0"/>
  </w:num>
  <w:num w:numId="2" w16cid:durableId="791292164">
    <w:abstractNumId w:val="3"/>
  </w:num>
  <w:num w:numId="3" w16cid:durableId="1462573856">
    <w:abstractNumId w:val="2"/>
  </w:num>
  <w:num w:numId="4" w16cid:durableId="860237941">
    <w:abstractNumId w:val="4"/>
  </w:num>
  <w:num w:numId="5" w16cid:durableId="118902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A7"/>
    <w:rsid w:val="000038F9"/>
    <w:rsid w:val="000125E5"/>
    <w:rsid w:val="00033B54"/>
    <w:rsid w:val="000458D8"/>
    <w:rsid w:val="0005392A"/>
    <w:rsid w:val="000569A1"/>
    <w:rsid w:val="00066F70"/>
    <w:rsid w:val="0007326A"/>
    <w:rsid w:val="000859CE"/>
    <w:rsid w:val="00097EB3"/>
    <w:rsid w:val="000B243D"/>
    <w:rsid w:val="000B6DD7"/>
    <w:rsid w:val="000C0012"/>
    <w:rsid w:val="000C2B58"/>
    <w:rsid w:val="000C3BBC"/>
    <w:rsid w:val="000E1472"/>
    <w:rsid w:val="000E1E8E"/>
    <w:rsid w:val="000E2AA7"/>
    <w:rsid w:val="000F2EBA"/>
    <w:rsid w:val="000F5177"/>
    <w:rsid w:val="000F782C"/>
    <w:rsid w:val="000F7B0D"/>
    <w:rsid w:val="00103DD1"/>
    <w:rsid w:val="00115315"/>
    <w:rsid w:val="00131DD9"/>
    <w:rsid w:val="00133722"/>
    <w:rsid w:val="001340B5"/>
    <w:rsid w:val="00140615"/>
    <w:rsid w:val="00140CC9"/>
    <w:rsid w:val="00153A5A"/>
    <w:rsid w:val="0016318E"/>
    <w:rsid w:val="00172024"/>
    <w:rsid w:val="00176C1B"/>
    <w:rsid w:val="00177584"/>
    <w:rsid w:val="00183B7A"/>
    <w:rsid w:val="00185B15"/>
    <w:rsid w:val="001B00FC"/>
    <w:rsid w:val="001C150A"/>
    <w:rsid w:val="001C3C84"/>
    <w:rsid w:val="001C53E8"/>
    <w:rsid w:val="001C7BAF"/>
    <w:rsid w:val="001D2659"/>
    <w:rsid w:val="001D39A7"/>
    <w:rsid w:val="001F35C2"/>
    <w:rsid w:val="001F59A8"/>
    <w:rsid w:val="00215B14"/>
    <w:rsid w:val="00221CDA"/>
    <w:rsid w:val="00226AB5"/>
    <w:rsid w:val="00231C67"/>
    <w:rsid w:val="00242492"/>
    <w:rsid w:val="00243D36"/>
    <w:rsid w:val="00244E51"/>
    <w:rsid w:val="002506EF"/>
    <w:rsid w:val="002508FD"/>
    <w:rsid w:val="00251DC6"/>
    <w:rsid w:val="00265B31"/>
    <w:rsid w:val="00281E98"/>
    <w:rsid w:val="002939C7"/>
    <w:rsid w:val="002A437B"/>
    <w:rsid w:val="002B09CD"/>
    <w:rsid w:val="002C0010"/>
    <w:rsid w:val="002D3A6A"/>
    <w:rsid w:val="002D5B30"/>
    <w:rsid w:val="002E4CF5"/>
    <w:rsid w:val="002F18CA"/>
    <w:rsid w:val="003001FC"/>
    <w:rsid w:val="00307E9F"/>
    <w:rsid w:val="0031290A"/>
    <w:rsid w:val="00315561"/>
    <w:rsid w:val="00324BF5"/>
    <w:rsid w:val="00331BD8"/>
    <w:rsid w:val="0033530D"/>
    <w:rsid w:val="00357D96"/>
    <w:rsid w:val="0036538C"/>
    <w:rsid w:val="00366E4D"/>
    <w:rsid w:val="00376499"/>
    <w:rsid w:val="00384639"/>
    <w:rsid w:val="003A0FE0"/>
    <w:rsid w:val="003B7AA9"/>
    <w:rsid w:val="003D3533"/>
    <w:rsid w:val="003D3C2F"/>
    <w:rsid w:val="003D426D"/>
    <w:rsid w:val="003E327B"/>
    <w:rsid w:val="003E7762"/>
    <w:rsid w:val="003F713A"/>
    <w:rsid w:val="004055EB"/>
    <w:rsid w:val="00417DC2"/>
    <w:rsid w:val="004222D8"/>
    <w:rsid w:val="004353B3"/>
    <w:rsid w:val="00436EB3"/>
    <w:rsid w:val="004756CD"/>
    <w:rsid w:val="00477EC6"/>
    <w:rsid w:val="00482F26"/>
    <w:rsid w:val="004A76D1"/>
    <w:rsid w:val="004B1470"/>
    <w:rsid w:val="004B1E34"/>
    <w:rsid w:val="004C0874"/>
    <w:rsid w:val="004D266F"/>
    <w:rsid w:val="004D7497"/>
    <w:rsid w:val="004F7219"/>
    <w:rsid w:val="00512465"/>
    <w:rsid w:val="005129D4"/>
    <w:rsid w:val="00512DC2"/>
    <w:rsid w:val="00517555"/>
    <w:rsid w:val="00517DA4"/>
    <w:rsid w:val="005315FF"/>
    <w:rsid w:val="005370D3"/>
    <w:rsid w:val="005455C1"/>
    <w:rsid w:val="00550BA0"/>
    <w:rsid w:val="00556B54"/>
    <w:rsid w:val="005578D4"/>
    <w:rsid w:val="00560FB3"/>
    <w:rsid w:val="00572ADC"/>
    <w:rsid w:val="005771C2"/>
    <w:rsid w:val="00594121"/>
    <w:rsid w:val="005965B5"/>
    <w:rsid w:val="005A1ED6"/>
    <w:rsid w:val="005B37E4"/>
    <w:rsid w:val="005B7752"/>
    <w:rsid w:val="005C2607"/>
    <w:rsid w:val="005D4D5C"/>
    <w:rsid w:val="005E1125"/>
    <w:rsid w:val="005E6C14"/>
    <w:rsid w:val="005F6B25"/>
    <w:rsid w:val="006001F2"/>
    <w:rsid w:val="00603D16"/>
    <w:rsid w:val="00624A20"/>
    <w:rsid w:val="00625149"/>
    <w:rsid w:val="00633801"/>
    <w:rsid w:val="00645751"/>
    <w:rsid w:val="006679B1"/>
    <w:rsid w:val="00675231"/>
    <w:rsid w:val="00690E35"/>
    <w:rsid w:val="006B3615"/>
    <w:rsid w:val="006B5B16"/>
    <w:rsid w:val="006C1FCB"/>
    <w:rsid w:val="006D423E"/>
    <w:rsid w:val="006D7D3E"/>
    <w:rsid w:val="006E1034"/>
    <w:rsid w:val="006E205B"/>
    <w:rsid w:val="006E4EF2"/>
    <w:rsid w:val="006F0AF1"/>
    <w:rsid w:val="006F6ECB"/>
    <w:rsid w:val="00703B04"/>
    <w:rsid w:val="007308FD"/>
    <w:rsid w:val="00733BC0"/>
    <w:rsid w:val="00734B12"/>
    <w:rsid w:val="00741497"/>
    <w:rsid w:val="007473D8"/>
    <w:rsid w:val="00751E76"/>
    <w:rsid w:val="0076031E"/>
    <w:rsid w:val="007668AA"/>
    <w:rsid w:val="0077744A"/>
    <w:rsid w:val="00785DD6"/>
    <w:rsid w:val="00791918"/>
    <w:rsid w:val="007C20A0"/>
    <w:rsid w:val="007C5B69"/>
    <w:rsid w:val="007D23BF"/>
    <w:rsid w:val="007E2321"/>
    <w:rsid w:val="007E47F5"/>
    <w:rsid w:val="007E6623"/>
    <w:rsid w:val="007F318B"/>
    <w:rsid w:val="00801453"/>
    <w:rsid w:val="0080338A"/>
    <w:rsid w:val="00816F62"/>
    <w:rsid w:val="0082785B"/>
    <w:rsid w:val="00837208"/>
    <w:rsid w:val="00840974"/>
    <w:rsid w:val="008432D1"/>
    <w:rsid w:val="008458E4"/>
    <w:rsid w:val="0085118B"/>
    <w:rsid w:val="00856103"/>
    <w:rsid w:val="008616EA"/>
    <w:rsid w:val="00862D26"/>
    <w:rsid w:val="0086738F"/>
    <w:rsid w:val="00883650"/>
    <w:rsid w:val="008944FD"/>
    <w:rsid w:val="00896AFE"/>
    <w:rsid w:val="0089724E"/>
    <w:rsid w:val="00897E6D"/>
    <w:rsid w:val="008A5700"/>
    <w:rsid w:val="008A6F3B"/>
    <w:rsid w:val="008B2CE2"/>
    <w:rsid w:val="008B64DB"/>
    <w:rsid w:val="008C00A8"/>
    <w:rsid w:val="008C0273"/>
    <w:rsid w:val="008C6109"/>
    <w:rsid w:val="008D4ADB"/>
    <w:rsid w:val="008E6448"/>
    <w:rsid w:val="008E6798"/>
    <w:rsid w:val="008E74FC"/>
    <w:rsid w:val="008F5EEB"/>
    <w:rsid w:val="00905032"/>
    <w:rsid w:val="00911F80"/>
    <w:rsid w:val="00924E2F"/>
    <w:rsid w:val="009305F8"/>
    <w:rsid w:val="0094507E"/>
    <w:rsid w:val="0094546D"/>
    <w:rsid w:val="00954C95"/>
    <w:rsid w:val="00954DBE"/>
    <w:rsid w:val="0095748D"/>
    <w:rsid w:val="0096269B"/>
    <w:rsid w:val="0096300E"/>
    <w:rsid w:val="00970B1D"/>
    <w:rsid w:val="00974473"/>
    <w:rsid w:val="009C23CE"/>
    <w:rsid w:val="009D4ED6"/>
    <w:rsid w:val="009E65DD"/>
    <w:rsid w:val="009F242B"/>
    <w:rsid w:val="009F500A"/>
    <w:rsid w:val="009F6CEF"/>
    <w:rsid w:val="00A04F8D"/>
    <w:rsid w:val="00A12CF4"/>
    <w:rsid w:val="00A26BEC"/>
    <w:rsid w:val="00A44BD8"/>
    <w:rsid w:val="00A57388"/>
    <w:rsid w:val="00A608A5"/>
    <w:rsid w:val="00A662EF"/>
    <w:rsid w:val="00A7455F"/>
    <w:rsid w:val="00A74EBB"/>
    <w:rsid w:val="00A83D9A"/>
    <w:rsid w:val="00A84DD4"/>
    <w:rsid w:val="00A87324"/>
    <w:rsid w:val="00AA6633"/>
    <w:rsid w:val="00AA72EF"/>
    <w:rsid w:val="00AB0430"/>
    <w:rsid w:val="00AB1543"/>
    <w:rsid w:val="00AB37AF"/>
    <w:rsid w:val="00AB6D61"/>
    <w:rsid w:val="00AD48CA"/>
    <w:rsid w:val="00AE0BBC"/>
    <w:rsid w:val="00AF5ACA"/>
    <w:rsid w:val="00AF7757"/>
    <w:rsid w:val="00B00AE0"/>
    <w:rsid w:val="00B0546A"/>
    <w:rsid w:val="00B06E5A"/>
    <w:rsid w:val="00B13FB7"/>
    <w:rsid w:val="00B23331"/>
    <w:rsid w:val="00B2613F"/>
    <w:rsid w:val="00B263DD"/>
    <w:rsid w:val="00B34A95"/>
    <w:rsid w:val="00B36653"/>
    <w:rsid w:val="00B423D9"/>
    <w:rsid w:val="00B43630"/>
    <w:rsid w:val="00B737AE"/>
    <w:rsid w:val="00B800F0"/>
    <w:rsid w:val="00B94341"/>
    <w:rsid w:val="00B97BB8"/>
    <w:rsid w:val="00BB04D9"/>
    <w:rsid w:val="00BB6C4B"/>
    <w:rsid w:val="00BC06C8"/>
    <w:rsid w:val="00BC701C"/>
    <w:rsid w:val="00BD2D86"/>
    <w:rsid w:val="00BD71D9"/>
    <w:rsid w:val="00BE751F"/>
    <w:rsid w:val="00BF5BA1"/>
    <w:rsid w:val="00C026A5"/>
    <w:rsid w:val="00C03DBB"/>
    <w:rsid w:val="00C0654C"/>
    <w:rsid w:val="00C12273"/>
    <w:rsid w:val="00C12728"/>
    <w:rsid w:val="00C12865"/>
    <w:rsid w:val="00C13251"/>
    <w:rsid w:val="00C14DFA"/>
    <w:rsid w:val="00C24823"/>
    <w:rsid w:val="00C42C80"/>
    <w:rsid w:val="00C462D1"/>
    <w:rsid w:val="00C46D52"/>
    <w:rsid w:val="00C50078"/>
    <w:rsid w:val="00C52FC2"/>
    <w:rsid w:val="00C57511"/>
    <w:rsid w:val="00C621A4"/>
    <w:rsid w:val="00C70306"/>
    <w:rsid w:val="00C70316"/>
    <w:rsid w:val="00C72661"/>
    <w:rsid w:val="00C7708F"/>
    <w:rsid w:val="00C825DE"/>
    <w:rsid w:val="00C82C97"/>
    <w:rsid w:val="00CA631A"/>
    <w:rsid w:val="00CA74D6"/>
    <w:rsid w:val="00CC47EA"/>
    <w:rsid w:val="00CD2746"/>
    <w:rsid w:val="00CD3966"/>
    <w:rsid w:val="00CE4187"/>
    <w:rsid w:val="00CE4FFA"/>
    <w:rsid w:val="00CF31DE"/>
    <w:rsid w:val="00CF48BD"/>
    <w:rsid w:val="00D0485E"/>
    <w:rsid w:val="00D05242"/>
    <w:rsid w:val="00D21203"/>
    <w:rsid w:val="00D37A85"/>
    <w:rsid w:val="00D403FD"/>
    <w:rsid w:val="00D6432A"/>
    <w:rsid w:val="00D74358"/>
    <w:rsid w:val="00D83D38"/>
    <w:rsid w:val="00D87E00"/>
    <w:rsid w:val="00D91D6F"/>
    <w:rsid w:val="00D92D95"/>
    <w:rsid w:val="00DA0CD4"/>
    <w:rsid w:val="00DB46FA"/>
    <w:rsid w:val="00DB7D5B"/>
    <w:rsid w:val="00DC49BB"/>
    <w:rsid w:val="00DD5740"/>
    <w:rsid w:val="00DD672D"/>
    <w:rsid w:val="00DD76BD"/>
    <w:rsid w:val="00DE1B4D"/>
    <w:rsid w:val="00DF0366"/>
    <w:rsid w:val="00E00CAD"/>
    <w:rsid w:val="00E17AD4"/>
    <w:rsid w:val="00E22A3F"/>
    <w:rsid w:val="00E27F9F"/>
    <w:rsid w:val="00E36FFA"/>
    <w:rsid w:val="00E44386"/>
    <w:rsid w:val="00E64D5E"/>
    <w:rsid w:val="00E715D7"/>
    <w:rsid w:val="00E717D4"/>
    <w:rsid w:val="00E811D9"/>
    <w:rsid w:val="00EA0311"/>
    <w:rsid w:val="00EB0F4F"/>
    <w:rsid w:val="00EC5392"/>
    <w:rsid w:val="00ED08FD"/>
    <w:rsid w:val="00ED173C"/>
    <w:rsid w:val="00ED773F"/>
    <w:rsid w:val="00EE026B"/>
    <w:rsid w:val="00EE0B10"/>
    <w:rsid w:val="00EE1C1B"/>
    <w:rsid w:val="00EE3346"/>
    <w:rsid w:val="00EE4335"/>
    <w:rsid w:val="00EF166D"/>
    <w:rsid w:val="00F2124A"/>
    <w:rsid w:val="00F27D17"/>
    <w:rsid w:val="00F32D02"/>
    <w:rsid w:val="00F33838"/>
    <w:rsid w:val="00F37CCC"/>
    <w:rsid w:val="00F45107"/>
    <w:rsid w:val="00F46495"/>
    <w:rsid w:val="00F470BD"/>
    <w:rsid w:val="00F47668"/>
    <w:rsid w:val="00F551B5"/>
    <w:rsid w:val="00F66DFE"/>
    <w:rsid w:val="00F74E21"/>
    <w:rsid w:val="00F77BE1"/>
    <w:rsid w:val="00F856FD"/>
    <w:rsid w:val="00F91A3F"/>
    <w:rsid w:val="00F92105"/>
    <w:rsid w:val="00F936A7"/>
    <w:rsid w:val="00F942C0"/>
    <w:rsid w:val="00FB3D46"/>
    <w:rsid w:val="00FC74CF"/>
    <w:rsid w:val="00FD3612"/>
    <w:rsid w:val="00FE7024"/>
    <w:rsid w:val="00FF4FD7"/>
    <w:rsid w:val="00FF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446"/>
  <w15:chartTrackingRefBased/>
  <w15:docId w15:val="{E991F8A4-64F2-401A-8AAF-86BF4ECB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6E4EF2"/>
    <w:pPr>
      <w:spacing w:after="0" w:line="240" w:lineRule="auto"/>
    </w:pPr>
    <w:rPr>
      <w:lang w:val="uk-UA"/>
    </w:rPr>
  </w:style>
  <w:style w:type="paragraph" w:styleId="a5">
    <w:name w:val="List Paragraph"/>
    <w:basedOn w:val="a"/>
    <w:uiPriority w:val="34"/>
    <w:qFormat/>
    <w:rsid w:val="000C0012"/>
    <w:pPr>
      <w:ind w:left="720"/>
      <w:contextualSpacing/>
    </w:pPr>
    <w:rPr>
      <w:lang w:val="ru-RU"/>
    </w:rPr>
  </w:style>
  <w:style w:type="character" w:styleId="a6">
    <w:name w:val="Hyperlink"/>
    <w:basedOn w:val="a0"/>
    <w:uiPriority w:val="99"/>
    <w:unhideWhenUsed/>
    <w:rsid w:val="004B1E34"/>
    <w:rPr>
      <w:color w:val="0563C1" w:themeColor="hyperlink"/>
      <w:u w:val="single"/>
    </w:rPr>
  </w:style>
  <w:style w:type="character" w:styleId="a7">
    <w:name w:val="Unresolved Mention"/>
    <w:basedOn w:val="a0"/>
    <w:uiPriority w:val="99"/>
    <w:semiHidden/>
    <w:unhideWhenUsed/>
    <w:rsid w:val="004B1E34"/>
    <w:rPr>
      <w:color w:val="605E5C"/>
      <w:shd w:val="clear" w:color="auto" w:fill="E1DFDD"/>
    </w:rPr>
  </w:style>
  <w:style w:type="paragraph" w:styleId="a8">
    <w:name w:val="header"/>
    <w:basedOn w:val="a"/>
    <w:link w:val="a9"/>
    <w:uiPriority w:val="99"/>
    <w:unhideWhenUsed/>
    <w:rsid w:val="00D87E00"/>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87E00"/>
    <w:rPr>
      <w:lang w:val="uk-UA"/>
    </w:rPr>
  </w:style>
  <w:style w:type="paragraph" w:styleId="aa">
    <w:name w:val="footer"/>
    <w:basedOn w:val="a"/>
    <w:link w:val="ab"/>
    <w:uiPriority w:val="99"/>
    <w:unhideWhenUsed/>
    <w:rsid w:val="00D87E00"/>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87E0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15:43:08.135"/>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15:43:07.124"/>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2T15:43:06.177"/>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9953-A014-4E76-8A4F-80C8EB0F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5421</Words>
  <Characters>30901</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Клитная</dc:creator>
  <cp:keywords/>
  <dc:description/>
  <cp:lastModifiedBy>Анна  Новак</cp:lastModifiedBy>
  <cp:revision>2</cp:revision>
  <dcterms:created xsi:type="dcterms:W3CDTF">2022-08-01T10:12:00Z</dcterms:created>
  <dcterms:modified xsi:type="dcterms:W3CDTF">2022-08-01T10:12:00Z</dcterms:modified>
</cp:coreProperties>
</file>