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D44AC" w14:textId="1C0A0D6A" w:rsidR="00046F22" w:rsidRPr="00046F22" w:rsidRDefault="00046F22" w:rsidP="00046F22">
      <w:pPr>
        <w:spacing w:after="0" w:line="240" w:lineRule="auto"/>
        <w:jc w:val="right"/>
        <w:rPr>
          <w:rFonts w:ascii="Times New Roman" w:eastAsia="Times New Roman" w:hAnsi="Times New Roman" w:cs="Times New Roman"/>
          <w:b/>
          <w:i/>
          <w:iCs/>
          <w:lang w:val="uk-UA" w:eastAsia="uk-UA"/>
        </w:rPr>
      </w:pPr>
      <w:r w:rsidRPr="00046F22">
        <w:rPr>
          <w:rFonts w:ascii="Times New Roman" w:eastAsia="Times New Roman" w:hAnsi="Times New Roman" w:cs="Times New Roman"/>
          <w:b/>
          <w:i/>
          <w:iCs/>
          <w:lang w:val="uk-UA" w:eastAsia="uk-UA"/>
        </w:rPr>
        <w:t xml:space="preserve">Додаток до листа </w:t>
      </w:r>
      <w:proofErr w:type="spellStart"/>
      <w:r w:rsidRPr="00046F22">
        <w:rPr>
          <w:rFonts w:ascii="Times New Roman" w:eastAsia="Times New Roman" w:hAnsi="Times New Roman" w:cs="Times New Roman"/>
          <w:b/>
          <w:i/>
          <w:iCs/>
          <w:lang w:val="uk-UA" w:eastAsia="uk-UA"/>
        </w:rPr>
        <w:t>Телекомпалати</w:t>
      </w:r>
      <w:proofErr w:type="spellEnd"/>
      <w:r w:rsidRPr="00046F22">
        <w:rPr>
          <w:rFonts w:ascii="Times New Roman" w:eastAsia="Times New Roman" w:hAnsi="Times New Roman" w:cs="Times New Roman"/>
          <w:b/>
          <w:i/>
          <w:iCs/>
          <w:lang w:val="uk-UA" w:eastAsia="uk-UA"/>
        </w:rPr>
        <w:t xml:space="preserve"> від 30.04.2020 №</w:t>
      </w:r>
      <w:r w:rsidR="00752D7E">
        <w:rPr>
          <w:rFonts w:ascii="Times New Roman" w:eastAsia="Times New Roman" w:hAnsi="Times New Roman" w:cs="Times New Roman"/>
          <w:b/>
          <w:i/>
          <w:iCs/>
          <w:lang w:val="uk-UA" w:eastAsia="uk-UA"/>
        </w:rPr>
        <w:t>2434</w:t>
      </w:r>
    </w:p>
    <w:p w14:paraId="25CCFB28" w14:textId="77777777" w:rsidR="00033874" w:rsidRDefault="00033874" w:rsidP="008D7DFC">
      <w:pPr>
        <w:spacing w:after="0" w:line="240" w:lineRule="auto"/>
        <w:jc w:val="center"/>
        <w:rPr>
          <w:rFonts w:ascii="Times New Roman" w:eastAsia="Times New Roman" w:hAnsi="Times New Roman" w:cs="Times New Roman"/>
          <w:b/>
          <w:sz w:val="24"/>
          <w:szCs w:val="24"/>
          <w:lang w:val="uk-UA" w:eastAsia="uk-UA"/>
        </w:rPr>
      </w:pPr>
    </w:p>
    <w:p w14:paraId="20179AB7" w14:textId="0C229579" w:rsidR="00EC2C57" w:rsidRPr="00EF04C7" w:rsidRDefault="0051308E" w:rsidP="008D7DFC">
      <w:pPr>
        <w:spacing w:after="0" w:line="240" w:lineRule="auto"/>
        <w:jc w:val="center"/>
        <w:rPr>
          <w:rFonts w:ascii="Times New Roman" w:eastAsia="Times New Roman" w:hAnsi="Times New Roman" w:cs="Times New Roman"/>
          <w:b/>
          <w:sz w:val="24"/>
          <w:szCs w:val="24"/>
          <w:lang w:val="uk-UA" w:eastAsia="uk-UA"/>
        </w:rPr>
      </w:pPr>
      <w:r w:rsidRPr="00EF04C7">
        <w:rPr>
          <w:rFonts w:ascii="Times New Roman" w:eastAsia="Times New Roman" w:hAnsi="Times New Roman" w:cs="Times New Roman"/>
          <w:b/>
          <w:sz w:val="24"/>
          <w:szCs w:val="24"/>
          <w:lang w:val="uk-UA" w:eastAsia="uk-UA"/>
        </w:rPr>
        <w:t>ПОРІВНЯЛЬНА ТАБЛИЦЯ</w:t>
      </w:r>
    </w:p>
    <w:p w14:paraId="44971362" w14:textId="2F14F552" w:rsidR="00EC2C57" w:rsidRPr="00EF04C7" w:rsidRDefault="00EC2C57" w:rsidP="008D7DFC">
      <w:pPr>
        <w:spacing w:after="0" w:line="240" w:lineRule="auto"/>
        <w:jc w:val="center"/>
        <w:rPr>
          <w:rFonts w:ascii="Times New Roman" w:eastAsia="Times New Roman" w:hAnsi="Times New Roman" w:cs="Times New Roman"/>
          <w:b/>
          <w:sz w:val="24"/>
          <w:szCs w:val="24"/>
          <w:lang w:val="uk-UA" w:eastAsia="uk-UA"/>
        </w:rPr>
      </w:pPr>
      <w:r w:rsidRPr="00EF04C7">
        <w:rPr>
          <w:rFonts w:ascii="Times New Roman" w:eastAsia="Times New Roman" w:hAnsi="Times New Roman" w:cs="Times New Roman"/>
          <w:b/>
          <w:sz w:val="24"/>
          <w:szCs w:val="24"/>
          <w:lang w:val="uk-UA" w:eastAsia="uk-UA"/>
        </w:rPr>
        <w:t>пропозицій та зауважень до проекту постанови Кабінету Міністрів України «Деякі питання функціонування Національної телекомунікаційної мережі»</w:t>
      </w:r>
    </w:p>
    <w:p w14:paraId="6F6CD86D" w14:textId="4F3ED372" w:rsidR="000C76FF" w:rsidRPr="00EF04C7" w:rsidRDefault="000C76FF" w:rsidP="008D7DFC">
      <w:pPr>
        <w:spacing w:after="0" w:line="240" w:lineRule="auto"/>
        <w:jc w:val="center"/>
        <w:rPr>
          <w:rFonts w:ascii="Times New Roman" w:eastAsia="Times New Roman" w:hAnsi="Times New Roman" w:cs="Times New Roman"/>
          <w:b/>
          <w:sz w:val="24"/>
          <w:szCs w:val="24"/>
          <w:lang w:val="uk-UA" w:eastAsia="uk-UA"/>
        </w:rPr>
      </w:pPr>
    </w:p>
    <w:tbl>
      <w:tblPr>
        <w:tblStyle w:val="a4"/>
        <w:tblW w:w="0" w:type="auto"/>
        <w:tblLook w:val="04A0" w:firstRow="1" w:lastRow="0" w:firstColumn="1" w:lastColumn="0" w:noHBand="0" w:noVBand="1"/>
      </w:tblPr>
      <w:tblGrid>
        <w:gridCol w:w="5051"/>
        <w:gridCol w:w="5040"/>
        <w:gridCol w:w="5037"/>
      </w:tblGrid>
      <w:tr w:rsidR="00EC2C57" w:rsidRPr="00EF04C7" w14:paraId="25F26854" w14:textId="77777777" w:rsidTr="00910E0B">
        <w:tc>
          <w:tcPr>
            <w:tcW w:w="5051" w:type="dxa"/>
            <w:vAlign w:val="center"/>
          </w:tcPr>
          <w:p w14:paraId="1A2ADB76" w14:textId="544CCC75" w:rsidR="00EC2C57" w:rsidRPr="00EF04C7" w:rsidRDefault="00EC2C57" w:rsidP="008D7DFC">
            <w:pPr>
              <w:jc w:val="center"/>
              <w:rPr>
                <w:rFonts w:ascii="Times New Roman" w:eastAsia="Times New Roman" w:hAnsi="Times New Roman" w:cs="Times New Roman"/>
                <w:b/>
                <w:sz w:val="24"/>
                <w:szCs w:val="24"/>
                <w:lang w:val="uk-UA" w:eastAsia="uk-UA"/>
              </w:rPr>
            </w:pPr>
            <w:r w:rsidRPr="00EF04C7">
              <w:rPr>
                <w:rFonts w:ascii="Times New Roman" w:eastAsia="Times New Roman" w:hAnsi="Times New Roman" w:cs="Times New Roman"/>
                <w:b/>
                <w:sz w:val="24"/>
                <w:szCs w:val="24"/>
                <w:lang w:val="uk-UA" w:eastAsia="uk-UA"/>
              </w:rPr>
              <w:t xml:space="preserve">Редакція </w:t>
            </w:r>
            <w:r w:rsidR="00A8180E" w:rsidRPr="00EF04C7">
              <w:rPr>
                <w:rFonts w:ascii="Times New Roman" w:eastAsia="Times New Roman" w:hAnsi="Times New Roman" w:cs="Times New Roman"/>
                <w:b/>
                <w:sz w:val="24"/>
                <w:szCs w:val="24"/>
                <w:lang w:val="uk-UA" w:eastAsia="uk-UA"/>
              </w:rPr>
              <w:t>проекту акта</w:t>
            </w:r>
          </w:p>
        </w:tc>
        <w:tc>
          <w:tcPr>
            <w:tcW w:w="5040" w:type="dxa"/>
            <w:vAlign w:val="center"/>
          </w:tcPr>
          <w:p w14:paraId="7931EDBE" w14:textId="27955D81" w:rsidR="00EC2C57" w:rsidRPr="00EF04C7" w:rsidRDefault="00A8180E" w:rsidP="008D7DFC">
            <w:pPr>
              <w:jc w:val="center"/>
              <w:rPr>
                <w:rFonts w:ascii="Times New Roman" w:eastAsia="Times New Roman" w:hAnsi="Times New Roman" w:cs="Times New Roman"/>
                <w:b/>
                <w:sz w:val="24"/>
                <w:szCs w:val="24"/>
                <w:lang w:val="uk-UA" w:eastAsia="uk-UA"/>
              </w:rPr>
            </w:pPr>
            <w:r w:rsidRPr="00EF04C7">
              <w:rPr>
                <w:rFonts w:ascii="Times New Roman" w:eastAsia="Times New Roman" w:hAnsi="Times New Roman" w:cs="Times New Roman"/>
                <w:b/>
                <w:sz w:val="24"/>
                <w:szCs w:val="24"/>
                <w:lang w:val="uk-UA" w:eastAsia="uk-UA"/>
              </w:rPr>
              <w:t xml:space="preserve">Редакція проекту акту із </w:t>
            </w:r>
            <w:r w:rsidR="00EC2C57" w:rsidRPr="00EF04C7">
              <w:rPr>
                <w:rFonts w:ascii="Times New Roman" w:eastAsia="Times New Roman" w:hAnsi="Times New Roman" w:cs="Times New Roman"/>
                <w:b/>
                <w:sz w:val="24"/>
                <w:szCs w:val="24"/>
                <w:lang w:val="uk-UA" w:eastAsia="uk-UA"/>
              </w:rPr>
              <w:t>зауваження</w:t>
            </w:r>
            <w:r w:rsidRPr="00EF04C7">
              <w:rPr>
                <w:rFonts w:ascii="Times New Roman" w:eastAsia="Times New Roman" w:hAnsi="Times New Roman" w:cs="Times New Roman"/>
                <w:b/>
                <w:sz w:val="24"/>
                <w:szCs w:val="24"/>
                <w:lang w:val="uk-UA" w:eastAsia="uk-UA"/>
              </w:rPr>
              <w:t>ми</w:t>
            </w:r>
          </w:p>
          <w:p w14:paraId="0B7A94DA" w14:textId="214C9220" w:rsidR="00EC2C57" w:rsidRPr="00EF04C7" w:rsidRDefault="00EC2C57" w:rsidP="008D7DFC">
            <w:pPr>
              <w:jc w:val="center"/>
              <w:rPr>
                <w:rFonts w:ascii="Times New Roman" w:eastAsia="Times New Roman" w:hAnsi="Times New Roman" w:cs="Times New Roman"/>
                <w:b/>
                <w:sz w:val="24"/>
                <w:szCs w:val="24"/>
                <w:lang w:val="uk-UA" w:eastAsia="uk-UA"/>
              </w:rPr>
            </w:pPr>
          </w:p>
        </w:tc>
        <w:tc>
          <w:tcPr>
            <w:tcW w:w="5037" w:type="dxa"/>
            <w:vAlign w:val="center"/>
          </w:tcPr>
          <w:p w14:paraId="78AD285D" w14:textId="77777777" w:rsidR="00EC2C57" w:rsidRPr="00EF04C7" w:rsidRDefault="00EC2C57" w:rsidP="008D7DFC">
            <w:pPr>
              <w:jc w:val="center"/>
              <w:rPr>
                <w:rFonts w:ascii="Times New Roman" w:eastAsia="Times New Roman" w:hAnsi="Times New Roman" w:cs="Times New Roman"/>
                <w:b/>
                <w:sz w:val="24"/>
                <w:szCs w:val="24"/>
                <w:lang w:val="uk-UA" w:eastAsia="uk-UA"/>
              </w:rPr>
            </w:pPr>
            <w:r w:rsidRPr="00EF04C7">
              <w:rPr>
                <w:rFonts w:ascii="Times New Roman" w:eastAsia="Times New Roman" w:hAnsi="Times New Roman" w:cs="Times New Roman"/>
                <w:b/>
                <w:sz w:val="24"/>
                <w:szCs w:val="24"/>
                <w:lang w:val="uk-UA" w:eastAsia="uk-UA"/>
              </w:rPr>
              <w:t>Обгрунтування</w:t>
            </w:r>
          </w:p>
        </w:tc>
      </w:tr>
      <w:tr w:rsidR="00EC39B6" w:rsidRPr="00EF04C7" w14:paraId="7CF7DB88" w14:textId="77777777" w:rsidTr="00910E0B">
        <w:tc>
          <w:tcPr>
            <w:tcW w:w="5051" w:type="dxa"/>
          </w:tcPr>
          <w:p w14:paraId="5F9931C2" w14:textId="77777777" w:rsidR="00EC39B6" w:rsidRPr="00EF04C7" w:rsidRDefault="00EC39B6" w:rsidP="008D7DFC">
            <w:pPr>
              <w:jc w:val="both"/>
              <w:rPr>
                <w:rFonts w:ascii="Times New Roman" w:eastAsia="Times New Roman" w:hAnsi="Times New Roman" w:cs="Times New Roman"/>
                <w:b/>
                <w:sz w:val="24"/>
                <w:szCs w:val="24"/>
                <w:lang w:val="uk-UA" w:eastAsia="uk-UA"/>
              </w:rPr>
            </w:pPr>
          </w:p>
        </w:tc>
        <w:tc>
          <w:tcPr>
            <w:tcW w:w="5040" w:type="dxa"/>
          </w:tcPr>
          <w:p w14:paraId="1316D81D" w14:textId="77777777" w:rsidR="00EC39B6" w:rsidRPr="00EF04C7" w:rsidRDefault="00EC39B6" w:rsidP="008D7DFC">
            <w:pPr>
              <w:jc w:val="both"/>
              <w:rPr>
                <w:rFonts w:ascii="Times New Roman" w:eastAsia="Times New Roman" w:hAnsi="Times New Roman" w:cs="Times New Roman"/>
                <w:b/>
                <w:sz w:val="24"/>
                <w:szCs w:val="24"/>
                <w:lang w:val="uk-UA" w:eastAsia="uk-UA"/>
              </w:rPr>
            </w:pPr>
          </w:p>
        </w:tc>
        <w:tc>
          <w:tcPr>
            <w:tcW w:w="5037" w:type="dxa"/>
          </w:tcPr>
          <w:p w14:paraId="6E6D94F1" w14:textId="77777777" w:rsidR="00EC39B6" w:rsidRPr="00EF04C7" w:rsidRDefault="00EC39B6" w:rsidP="008D7DFC">
            <w:pPr>
              <w:jc w:val="both"/>
              <w:rPr>
                <w:rFonts w:ascii="Times New Roman" w:eastAsia="Times New Roman" w:hAnsi="Times New Roman" w:cs="Times New Roman"/>
                <w:b/>
                <w:sz w:val="24"/>
                <w:szCs w:val="24"/>
                <w:lang w:val="uk-UA" w:eastAsia="uk-UA"/>
              </w:rPr>
            </w:pPr>
          </w:p>
        </w:tc>
      </w:tr>
      <w:tr w:rsidR="00357C73" w:rsidRPr="00EF04C7" w14:paraId="14F44FBA" w14:textId="77777777" w:rsidTr="00910E0B">
        <w:tc>
          <w:tcPr>
            <w:tcW w:w="5051" w:type="dxa"/>
          </w:tcPr>
          <w:p w14:paraId="4BADE585" w14:textId="77777777" w:rsidR="00357C73" w:rsidRPr="00EF04C7" w:rsidRDefault="00357C73" w:rsidP="003701C6">
            <w:pPr>
              <w:jc w:val="center"/>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b/>
                <w:sz w:val="24"/>
                <w:szCs w:val="24"/>
                <w:lang w:val="uk-UA" w:eastAsia="uk-UA"/>
              </w:rPr>
              <w:t>КАБІНЕТ МІНІСТРІВ УКРАЇНИ</w:t>
            </w:r>
          </w:p>
          <w:p w14:paraId="694AF58F" w14:textId="77777777" w:rsidR="00357C73" w:rsidRPr="00EF04C7" w:rsidRDefault="00357C73" w:rsidP="003701C6">
            <w:pPr>
              <w:jc w:val="center"/>
              <w:rPr>
                <w:rFonts w:ascii="Times New Roman" w:eastAsia="Times New Roman" w:hAnsi="Times New Roman" w:cs="Times New Roman"/>
                <w:b/>
                <w:sz w:val="24"/>
                <w:szCs w:val="24"/>
                <w:lang w:val="uk-UA" w:eastAsia="uk-UA"/>
              </w:rPr>
            </w:pPr>
            <w:r w:rsidRPr="00EF04C7">
              <w:rPr>
                <w:rFonts w:ascii="Times New Roman" w:eastAsia="Times New Roman" w:hAnsi="Times New Roman" w:cs="Times New Roman"/>
                <w:b/>
                <w:sz w:val="24"/>
                <w:szCs w:val="24"/>
                <w:lang w:val="uk-UA" w:eastAsia="uk-UA"/>
              </w:rPr>
              <w:t>ПОСТАНОВА</w:t>
            </w:r>
          </w:p>
        </w:tc>
        <w:tc>
          <w:tcPr>
            <w:tcW w:w="5040" w:type="dxa"/>
          </w:tcPr>
          <w:p w14:paraId="7BBB4B68" w14:textId="77777777" w:rsidR="00357C73" w:rsidRPr="00EF04C7" w:rsidRDefault="00357C73" w:rsidP="008D7DFC">
            <w:pPr>
              <w:jc w:val="both"/>
              <w:rPr>
                <w:rFonts w:ascii="Times New Roman" w:eastAsia="Times New Roman" w:hAnsi="Times New Roman" w:cs="Times New Roman"/>
                <w:b/>
                <w:sz w:val="24"/>
                <w:szCs w:val="24"/>
                <w:lang w:val="uk-UA" w:eastAsia="uk-UA"/>
              </w:rPr>
            </w:pPr>
          </w:p>
        </w:tc>
        <w:tc>
          <w:tcPr>
            <w:tcW w:w="5037" w:type="dxa"/>
          </w:tcPr>
          <w:p w14:paraId="5B48DA87" w14:textId="77777777" w:rsidR="00357C73" w:rsidRPr="00EF04C7" w:rsidRDefault="00357C73" w:rsidP="008D7DFC">
            <w:pPr>
              <w:jc w:val="both"/>
              <w:rPr>
                <w:rFonts w:ascii="Times New Roman" w:eastAsia="Times New Roman" w:hAnsi="Times New Roman" w:cs="Times New Roman"/>
                <w:b/>
                <w:sz w:val="24"/>
                <w:szCs w:val="24"/>
                <w:lang w:val="uk-UA" w:eastAsia="uk-UA"/>
              </w:rPr>
            </w:pPr>
          </w:p>
        </w:tc>
      </w:tr>
      <w:tr w:rsidR="00EC2C57" w:rsidRPr="00EF04C7" w14:paraId="0FAD409F" w14:textId="77777777" w:rsidTr="00910E0B">
        <w:tc>
          <w:tcPr>
            <w:tcW w:w="5051" w:type="dxa"/>
          </w:tcPr>
          <w:p w14:paraId="7BA34E82" w14:textId="77777777" w:rsidR="00EC2C57" w:rsidRPr="00EF04C7" w:rsidRDefault="00EC2C57" w:rsidP="003701C6">
            <w:pPr>
              <w:jc w:val="center"/>
              <w:rPr>
                <w:rFonts w:ascii="Times New Roman" w:eastAsia="Times New Roman" w:hAnsi="Times New Roman" w:cs="Times New Roman"/>
                <w:b/>
                <w:sz w:val="24"/>
                <w:szCs w:val="24"/>
                <w:lang w:val="uk-UA" w:eastAsia="uk-UA"/>
              </w:rPr>
            </w:pPr>
            <w:r w:rsidRPr="00EF04C7">
              <w:rPr>
                <w:rFonts w:ascii="Times New Roman" w:eastAsia="Times New Roman" w:hAnsi="Times New Roman" w:cs="Times New Roman"/>
                <w:b/>
                <w:sz w:val="24"/>
                <w:szCs w:val="24"/>
                <w:lang w:val="uk-UA" w:eastAsia="uk-UA"/>
              </w:rPr>
              <w:t xml:space="preserve">Деякі питання функціонування </w:t>
            </w:r>
            <w:r w:rsidR="00EC39B6" w:rsidRPr="00EF04C7">
              <w:rPr>
                <w:rFonts w:ascii="Times New Roman" w:eastAsia="Times New Roman" w:hAnsi="Times New Roman" w:cs="Times New Roman"/>
                <w:b/>
                <w:sz w:val="24"/>
                <w:szCs w:val="24"/>
                <w:lang w:val="uk-UA" w:eastAsia="uk-UA"/>
              </w:rPr>
              <w:t>Національної телекомунікаційної мережі</w:t>
            </w:r>
          </w:p>
        </w:tc>
        <w:tc>
          <w:tcPr>
            <w:tcW w:w="5040" w:type="dxa"/>
          </w:tcPr>
          <w:p w14:paraId="4307DD6B" w14:textId="77777777" w:rsidR="00EC2C57" w:rsidRPr="00EF04C7" w:rsidRDefault="00EC2C57" w:rsidP="008D7DFC">
            <w:pPr>
              <w:jc w:val="both"/>
              <w:rPr>
                <w:rFonts w:ascii="Times New Roman" w:eastAsia="Times New Roman" w:hAnsi="Times New Roman" w:cs="Times New Roman"/>
                <w:b/>
                <w:sz w:val="24"/>
                <w:szCs w:val="24"/>
                <w:lang w:val="uk-UA" w:eastAsia="uk-UA"/>
              </w:rPr>
            </w:pPr>
          </w:p>
        </w:tc>
        <w:tc>
          <w:tcPr>
            <w:tcW w:w="5037" w:type="dxa"/>
          </w:tcPr>
          <w:p w14:paraId="1FC62605" w14:textId="77777777" w:rsidR="00EC2C57" w:rsidRPr="00EF04C7" w:rsidRDefault="00EC2C57" w:rsidP="008D7DFC">
            <w:pPr>
              <w:jc w:val="both"/>
              <w:rPr>
                <w:rFonts w:ascii="Times New Roman" w:eastAsia="Times New Roman" w:hAnsi="Times New Roman" w:cs="Times New Roman"/>
                <w:b/>
                <w:sz w:val="24"/>
                <w:szCs w:val="24"/>
                <w:lang w:val="uk-UA" w:eastAsia="uk-UA"/>
              </w:rPr>
            </w:pPr>
          </w:p>
        </w:tc>
      </w:tr>
      <w:tr w:rsidR="00EC2C57" w:rsidRPr="00EF04C7" w14:paraId="3D44379C" w14:textId="77777777" w:rsidTr="00910E0B">
        <w:tc>
          <w:tcPr>
            <w:tcW w:w="5051" w:type="dxa"/>
          </w:tcPr>
          <w:p w14:paraId="0494CD16" w14:textId="77777777" w:rsidR="00EC2C57" w:rsidRPr="00EF04C7" w:rsidRDefault="00EC2C57" w:rsidP="008D7DFC">
            <w:pPr>
              <w:jc w:val="both"/>
              <w:rPr>
                <w:rFonts w:ascii="Times New Roman" w:eastAsia="Times New Roman" w:hAnsi="Times New Roman" w:cs="Times New Roman"/>
                <w:sz w:val="24"/>
                <w:szCs w:val="24"/>
                <w:lang w:val="uk-UA" w:eastAsia="uk-UA"/>
              </w:rPr>
            </w:pPr>
          </w:p>
        </w:tc>
        <w:tc>
          <w:tcPr>
            <w:tcW w:w="5040" w:type="dxa"/>
          </w:tcPr>
          <w:p w14:paraId="5B8C76BE" w14:textId="77777777" w:rsidR="00EC2C57" w:rsidRPr="00EF04C7" w:rsidRDefault="00EC2C57" w:rsidP="008D7DFC">
            <w:pPr>
              <w:jc w:val="both"/>
              <w:rPr>
                <w:rFonts w:ascii="Times New Roman" w:eastAsia="Times New Roman" w:hAnsi="Times New Roman" w:cs="Times New Roman"/>
                <w:b/>
                <w:sz w:val="24"/>
                <w:szCs w:val="24"/>
                <w:lang w:val="uk-UA" w:eastAsia="uk-UA"/>
              </w:rPr>
            </w:pPr>
          </w:p>
        </w:tc>
        <w:tc>
          <w:tcPr>
            <w:tcW w:w="5037" w:type="dxa"/>
          </w:tcPr>
          <w:p w14:paraId="36B4483E" w14:textId="77777777" w:rsidR="00EC2C57" w:rsidRPr="00EF04C7" w:rsidRDefault="00EC2C57" w:rsidP="008D7DFC">
            <w:pPr>
              <w:jc w:val="both"/>
              <w:rPr>
                <w:rFonts w:ascii="Times New Roman" w:eastAsia="Times New Roman" w:hAnsi="Times New Roman" w:cs="Times New Roman"/>
                <w:b/>
                <w:sz w:val="24"/>
                <w:szCs w:val="24"/>
                <w:lang w:val="uk-UA" w:eastAsia="uk-UA"/>
              </w:rPr>
            </w:pPr>
          </w:p>
        </w:tc>
      </w:tr>
      <w:tr w:rsidR="00EC2C57" w:rsidRPr="00EF04C7" w14:paraId="65E70869" w14:textId="77777777" w:rsidTr="00910E0B">
        <w:tc>
          <w:tcPr>
            <w:tcW w:w="5051" w:type="dxa"/>
          </w:tcPr>
          <w:p w14:paraId="7D162147" w14:textId="77777777" w:rsidR="00EC2C57" w:rsidRPr="00EF04C7" w:rsidRDefault="00EC2C57"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Відповідно до частини четвертої статті 8 Закону України «</w:t>
            </w:r>
            <w:r w:rsidRPr="00EF04C7">
              <w:rPr>
                <w:rFonts w:ascii="Times New Roman" w:eastAsia="Times New Roman" w:hAnsi="Times New Roman" w:cs="Times New Roman"/>
                <w:bCs/>
                <w:sz w:val="24"/>
                <w:szCs w:val="24"/>
                <w:lang w:val="uk-UA" w:eastAsia="uk-UA"/>
              </w:rPr>
              <w:t xml:space="preserve">Про основні засади забезпечення кібербезпеки України» Кабінет Міністрів України </w:t>
            </w:r>
            <w:r w:rsidRPr="00EF04C7">
              <w:rPr>
                <w:rFonts w:ascii="Times New Roman" w:eastAsia="Times New Roman" w:hAnsi="Times New Roman" w:cs="Times New Roman"/>
                <w:b/>
                <w:bCs/>
                <w:sz w:val="24"/>
                <w:szCs w:val="24"/>
                <w:lang w:val="uk-UA" w:eastAsia="uk-UA"/>
              </w:rPr>
              <w:t>постановляє:</w:t>
            </w:r>
          </w:p>
        </w:tc>
        <w:tc>
          <w:tcPr>
            <w:tcW w:w="5040" w:type="dxa"/>
          </w:tcPr>
          <w:p w14:paraId="5507972E" w14:textId="77777777" w:rsidR="00EC2C57" w:rsidRPr="00EF04C7" w:rsidRDefault="00EC2C57" w:rsidP="008D7DFC">
            <w:pPr>
              <w:jc w:val="both"/>
              <w:rPr>
                <w:rFonts w:ascii="Times New Roman" w:eastAsia="Times New Roman" w:hAnsi="Times New Roman" w:cs="Times New Roman"/>
                <w:sz w:val="24"/>
                <w:szCs w:val="24"/>
                <w:lang w:val="uk-UA" w:eastAsia="uk-UA"/>
              </w:rPr>
            </w:pPr>
          </w:p>
        </w:tc>
        <w:tc>
          <w:tcPr>
            <w:tcW w:w="5037" w:type="dxa"/>
          </w:tcPr>
          <w:p w14:paraId="1F3F9941" w14:textId="77777777" w:rsidR="00EC2C57" w:rsidRPr="00EF04C7" w:rsidRDefault="00EC2C57" w:rsidP="008D7DFC">
            <w:pPr>
              <w:jc w:val="both"/>
              <w:rPr>
                <w:rFonts w:ascii="Times New Roman" w:eastAsia="Times New Roman" w:hAnsi="Times New Roman" w:cs="Times New Roman"/>
                <w:sz w:val="24"/>
                <w:szCs w:val="24"/>
                <w:lang w:val="uk-UA" w:eastAsia="uk-UA"/>
              </w:rPr>
            </w:pPr>
          </w:p>
        </w:tc>
      </w:tr>
      <w:tr w:rsidR="00EC2C57" w:rsidRPr="00EF04C7" w14:paraId="093D9CEB" w14:textId="77777777" w:rsidTr="00910E0B">
        <w:tc>
          <w:tcPr>
            <w:tcW w:w="5051" w:type="dxa"/>
          </w:tcPr>
          <w:p w14:paraId="6B3A8E04" w14:textId="77777777" w:rsidR="00EC2C57" w:rsidRPr="00EF04C7" w:rsidRDefault="00EC2C57"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1. </w:t>
            </w:r>
            <w:r w:rsidRPr="00EF04C7">
              <w:rPr>
                <w:rFonts w:ascii="Times New Roman" w:eastAsia="Times New Roman" w:hAnsi="Times New Roman" w:cs="Times New Roman"/>
                <w:sz w:val="24"/>
                <w:szCs w:val="24"/>
                <w:lang w:val="uk-UA" w:eastAsia="uk-UA"/>
              </w:rPr>
              <w:t>Затвердити такі, що додаються</w:t>
            </w:r>
            <w:r w:rsidRPr="00EF04C7">
              <w:rPr>
                <w:rFonts w:ascii="Times New Roman" w:eastAsia="Times New Roman" w:hAnsi="Times New Roman" w:cs="Times New Roman"/>
                <w:sz w:val="24"/>
                <w:szCs w:val="24"/>
                <w:lang w:val="en-US" w:eastAsia="uk-UA"/>
              </w:rPr>
              <w:t>:</w:t>
            </w:r>
          </w:p>
        </w:tc>
        <w:tc>
          <w:tcPr>
            <w:tcW w:w="5040" w:type="dxa"/>
          </w:tcPr>
          <w:p w14:paraId="4067228B" w14:textId="77777777" w:rsidR="00EC2C57" w:rsidRPr="00EF04C7" w:rsidRDefault="00EC2C57" w:rsidP="008D7DFC">
            <w:pPr>
              <w:jc w:val="both"/>
              <w:rPr>
                <w:rFonts w:ascii="Times New Roman" w:eastAsia="Verdana" w:hAnsi="Times New Roman" w:cs="Times New Roman"/>
                <w:sz w:val="24"/>
                <w:szCs w:val="24"/>
                <w:lang w:val="uk-UA" w:eastAsia="uk-UA"/>
              </w:rPr>
            </w:pPr>
          </w:p>
        </w:tc>
        <w:tc>
          <w:tcPr>
            <w:tcW w:w="5037" w:type="dxa"/>
          </w:tcPr>
          <w:p w14:paraId="4FA50856" w14:textId="77777777" w:rsidR="00EC2C57" w:rsidRPr="00EF04C7" w:rsidRDefault="00EC2C57" w:rsidP="008D7DFC">
            <w:pPr>
              <w:jc w:val="both"/>
              <w:rPr>
                <w:rFonts w:ascii="Times New Roman" w:eastAsia="Verdana" w:hAnsi="Times New Roman" w:cs="Times New Roman"/>
                <w:sz w:val="24"/>
                <w:szCs w:val="24"/>
                <w:lang w:val="uk-UA" w:eastAsia="uk-UA"/>
              </w:rPr>
            </w:pPr>
          </w:p>
        </w:tc>
      </w:tr>
      <w:tr w:rsidR="00EC2C57" w:rsidRPr="00EF04C7" w14:paraId="4BB7D49F" w14:textId="77777777" w:rsidTr="00910E0B">
        <w:tc>
          <w:tcPr>
            <w:tcW w:w="5051" w:type="dxa"/>
          </w:tcPr>
          <w:p w14:paraId="1BB99666" w14:textId="77777777" w:rsidR="00EC2C57" w:rsidRPr="00EF04C7" w:rsidRDefault="00EC2C57"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Порядок функціонування Національної телекомунікаційної мережі;</w:t>
            </w:r>
          </w:p>
        </w:tc>
        <w:tc>
          <w:tcPr>
            <w:tcW w:w="5040" w:type="dxa"/>
          </w:tcPr>
          <w:p w14:paraId="39CB9548" w14:textId="77777777" w:rsidR="00EC2C57" w:rsidRPr="00EF04C7" w:rsidRDefault="00EC2C57" w:rsidP="008D7DFC">
            <w:pPr>
              <w:jc w:val="both"/>
              <w:rPr>
                <w:rFonts w:ascii="Times New Roman" w:eastAsia="Times New Roman" w:hAnsi="Times New Roman" w:cs="Times New Roman"/>
                <w:sz w:val="24"/>
                <w:szCs w:val="24"/>
                <w:lang w:val="uk-UA" w:eastAsia="uk-UA"/>
              </w:rPr>
            </w:pPr>
          </w:p>
        </w:tc>
        <w:tc>
          <w:tcPr>
            <w:tcW w:w="5037" w:type="dxa"/>
          </w:tcPr>
          <w:p w14:paraId="522AB6E8" w14:textId="77777777" w:rsidR="00EC2C57" w:rsidRPr="00EF04C7" w:rsidRDefault="00EC2C57" w:rsidP="008D7DFC">
            <w:pPr>
              <w:jc w:val="both"/>
              <w:rPr>
                <w:rFonts w:ascii="Times New Roman" w:eastAsia="Times New Roman" w:hAnsi="Times New Roman" w:cs="Times New Roman"/>
                <w:sz w:val="24"/>
                <w:szCs w:val="24"/>
                <w:lang w:val="uk-UA" w:eastAsia="uk-UA"/>
              </w:rPr>
            </w:pPr>
          </w:p>
        </w:tc>
      </w:tr>
      <w:tr w:rsidR="00EC2C57" w:rsidRPr="00EF04C7" w14:paraId="50D876AB" w14:textId="77777777" w:rsidTr="00910E0B">
        <w:tc>
          <w:tcPr>
            <w:tcW w:w="5051" w:type="dxa"/>
          </w:tcPr>
          <w:p w14:paraId="6664B8A4" w14:textId="77777777" w:rsidR="00EC2C57" w:rsidRPr="00EF04C7" w:rsidRDefault="00EC2C57"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Правила надання послуг, які надаються з використанням Національної телекомунікаційної мережі.</w:t>
            </w:r>
          </w:p>
        </w:tc>
        <w:tc>
          <w:tcPr>
            <w:tcW w:w="5040" w:type="dxa"/>
          </w:tcPr>
          <w:p w14:paraId="410C6676" w14:textId="77777777" w:rsidR="00EC2C57" w:rsidRPr="00EF04C7" w:rsidRDefault="00EC2C57" w:rsidP="008D7DFC">
            <w:pPr>
              <w:jc w:val="both"/>
              <w:rPr>
                <w:rFonts w:ascii="Times New Roman" w:eastAsia="Times New Roman" w:hAnsi="Times New Roman" w:cs="Times New Roman"/>
                <w:sz w:val="24"/>
                <w:szCs w:val="24"/>
                <w:lang w:val="uk-UA" w:eastAsia="uk-UA"/>
              </w:rPr>
            </w:pPr>
          </w:p>
        </w:tc>
        <w:tc>
          <w:tcPr>
            <w:tcW w:w="5037" w:type="dxa"/>
          </w:tcPr>
          <w:p w14:paraId="13C39283" w14:textId="77777777" w:rsidR="00EC2C57" w:rsidRPr="00EF04C7" w:rsidRDefault="00EC2C57" w:rsidP="008D7DFC">
            <w:pPr>
              <w:jc w:val="both"/>
              <w:rPr>
                <w:rFonts w:ascii="Times New Roman" w:eastAsia="Times New Roman" w:hAnsi="Times New Roman" w:cs="Times New Roman"/>
                <w:sz w:val="24"/>
                <w:szCs w:val="24"/>
                <w:lang w:val="uk-UA" w:eastAsia="uk-UA"/>
              </w:rPr>
            </w:pPr>
          </w:p>
        </w:tc>
      </w:tr>
      <w:tr w:rsidR="00EC2C57" w:rsidRPr="00EF04C7" w14:paraId="59C2C3CF" w14:textId="77777777" w:rsidTr="00910E0B">
        <w:tc>
          <w:tcPr>
            <w:tcW w:w="5051" w:type="dxa"/>
          </w:tcPr>
          <w:p w14:paraId="1B4D581D" w14:textId="77777777" w:rsidR="00EC2C57" w:rsidRPr="00EF04C7" w:rsidRDefault="00EC2C57"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2. </w:t>
            </w:r>
            <w:r w:rsidRPr="00EF04C7">
              <w:rPr>
                <w:rFonts w:ascii="Times New Roman" w:eastAsia="Times New Roman" w:hAnsi="Times New Roman" w:cs="Times New Roman"/>
                <w:sz w:val="24"/>
                <w:szCs w:val="24"/>
                <w:lang w:val="uk-UA" w:eastAsia="uk-UA"/>
              </w:rPr>
              <w:t xml:space="preserve">Визначити Адміністрацію Державної служби спеціального зв’язку та захисту інформації України органом управління Національною телекомунікаційною мережею, </w:t>
            </w:r>
            <w:r w:rsidRPr="00EF04C7">
              <w:rPr>
                <w:rFonts w:ascii="Times New Roman" w:eastAsia="Times New Roman" w:hAnsi="Times New Roman" w:cs="Times New Roman"/>
                <w:i/>
                <w:iCs/>
                <w:sz w:val="24"/>
                <w:szCs w:val="24"/>
                <w:lang w:val="uk-UA" w:eastAsia="uk-UA"/>
              </w:rPr>
              <w:t>як об’єктом державної власності.</w:t>
            </w:r>
          </w:p>
        </w:tc>
        <w:tc>
          <w:tcPr>
            <w:tcW w:w="5040" w:type="dxa"/>
          </w:tcPr>
          <w:p w14:paraId="013A09C9" w14:textId="5EC6A15E" w:rsidR="00EC2C57" w:rsidRPr="00EF04C7" w:rsidRDefault="003E7DAA"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виключити</w:t>
            </w:r>
          </w:p>
        </w:tc>
        <w:tc>
          <w:tcPr>
            <w:tcW w:w="5037" w:type="dxa"/>
          </w:tcPr>
          <w:p w14:paraId="3EF4ECFB" w14:textId="7EBAE352" w:rsidR="003E7DAA" w:rsidRPr="00EF04C7" w:rsidRDefault="00EF04C7" w:rsidP="008D7DFC">
            <w:pPr>
              <w:jc w:val="both"/>
              <w:rPr>
                <w:rFonts w:ascii="Times New Roman" w:hAnsi="Times New Roman" w:cs="Times New Roman"/>
                <w:color w:val="000000"/>
                <w:sz w:val="24"/>
                <w:szCs w:val="24"/>
                <w:shd w:val="clear" w:color="auto" w:fill="FFFFFF"/>
              </w:rPr>
            </w:pPr>
            <w:r w:rsidRPr="00EF04C7">
              <w:rPr>
                <w:rFonts w:ascii="Times New Roman" w:hAnsi="Times New Roman" w:cs="Times New Roman"/>
                <w:color w:val="000000"/>
                <w:sz w:val="24"/>
                <w:szCs w:val="24"/>
                <w:shd w:val="clear" w:color="auto" w:fill="FFFFFF"/>
                <w:lang w:val="uk-UA"/>
              </w:rPr>
              <w:t xml:space="preserve">пунктом </w:t>
            </w:r>
            <w:r w:rsidRPr="00EF04C7">
              <w:rPr>
                <w:rFonts w:ascii="Times New Roman" w:hAnsi="Times New Roman" w:cs="Times New Roman"/>
                <w:color w:val="000000"/>
                <w:sz w:val="24"/>
                <w:szCs w:val="24"/>
                <w:shd w:val="clear" w:color="auto" w:fill="FFFFFF"/>
              </w:rPr>
              <w:t xml:space="preserve">17) </w:t>
            </w:r>
            <w:r w:rsidRPr="00EF04C7">
              <w:rPr>
                <w:rFonts w:ascii="Times New Roman" w:hAnsi="Times New Roman" w:cs="Times New Roman"/>
                <w:color w:val="000000"/>
                <w:sz w:val="24"/>
                <w:szCs w:val="24"/>
                <w:shd w:val="clear" w:color="auto" w:fill="FFFFFF"/>
                <w:lang w:val="uk-UA"/>
              </w:rPr>
              <w:t>статті</w:t>
            </w:r>
            <w:r w:rsidR="00597C7D" w:rsidRPr="00EF04C7">
              <w:rPr>
                <w:rFonts w:ascii="Times New Roman" w:hAnsi="Times New Roman" w:cs="Times New Roman"/>
                <w:color w:val="000000"/>
                <w:sz w:val="24"/>
                <w:szCs w:val="24"/>
                <w:shd w:val="clear" w:color="auto" w:fill="FFFFFF"/>
                <w:lang w:val="uk-UA"/>
              </w:rPr>
              <w:t xml:space="preserve"> 1 </w:t>
            </w:r>
            <w:r w:rsidR="003E7DAA" w:rsidRPr="00EF04C7">
              <w:rPr>
                <w:rFonts w:ascii="Times New Roman" w:hAnsi="Times New Roman" w:cs="Times New Roman"/>
                <w:color w:val="000000"/>
                <w:sz w:val="24"/>
                <w:szCs w:val="24"/>
                <w:shd w:val="clear" w:color="auto" w:fill="FFFFFF"/>
                <w:lang w:val="uk-UA"/>
              </w:rPr>
              <w:t>ЗУ «</w:t>
            </w:r>
            <w:r w:rsidR="003E7DAA" w:rsidRPr="00EF04C7">
              <w:rPr>
                <w:rFonts w:ascii="Times New Roman" w:hAnsi="Times New Roman" w:cs="Times New Roman"/>
                <w:b/>
                <w:bCs/>
                <w:color w:val="000000"/>
                <w:sz w:val="24"/>
                <w:szCs w:val="24"/>
                <w:shd w:val="clear" w:color="auto" w:fill="FFFFFF"/>
              </w:rPr>
              <w:t xml:space="preserve">Про </w:t>
            </w:r>
            <w:proofErr w:type="spellStart"/>
            <w:r w:rsidR="003E7DAA" w:rsidRPr="00EF04C7">
              <w:rPr>
                <w:rFonts w:ascii="Times New Roman" w:hAnsi="Times New Roman" w:cs="Times New Roman"/>
                <w:b/>
                <w:bCs/>
                <w:color w:val="000000"/>
                <w:sz w:val="24"/>
                <w:szCs w:val="24"/>
                <w:shd w:val="clear" w:color="auto" w:fill="FFFFFF"/>
              </w:rPr>
              <w:t>основні</w:t>
            </w:r>
            <w:proofErr w:type="spellEnd"/>
            <w:r w:rsidR="003E7DAA" w:rsidRPr="00EF04C7">
              <w:rPr>
                <w:rFonts w:ascii="Times New Roman" w:hAnsi="Times New Roman" w:cs="Times New Roman"/>
                <w:b/>
                <w:bCs/>
                <w:color w:val="000000"/>
                <w:sz w:val="24"/>
                <w:szCs w:val="24"/>
                <w:shd w:val="clear" w:color="auto" w:fill="FFFFFF"/>
              </w:rPr>
              <w:t xml:space="preserve"> засади </w:t>
            </w:r>
            <w:proofErr w:type="spellStart"/>
            <w:r w:rsidR="003E7DAA" w:rsidRPr="00EF04C7">
              <w:rPr>
                <w:rFonts w:ascii="Times New Roman" w:hAnsi="Times New Roman" w:cs="Times New Roman"/>
                <w:b/>
                <w:bCs/>
                <w:color w:val="000000"/>
                <w:sz w:val="24"/>
                <w:szCs w:val="24"/>
                <w:shd w:val="clear" w:color="auto" w:fill="FFFFFF"/>
              </w:rPr>
              <w:t>забезпечення</w:t>
            </w:r>
            <w:proofErr w:type="spellEnd"/>
            <w:r w:rsidR="003E7DAA" w:rsidRPr="00EF04C7">
              <w:rPr>
                <w:rFonts w:ascii="Times New Roman" w:hAnsi="Times New Roman" w:cs="Times New Roman"/>
                <w:b/>
                <w:bCs/>
                <w:color w:val="000000"/>
                <w:sz w:val="24"/>
                <w:szCs w:val="24"/>
                <w:shd w:val="clear" w:color="auto" w:fill="FFFFFF"/>
              </w:rPr>
              <w:t xml:space="preserve"> </w:t>
            </w:r>
            <w:proofErr w:type="spellStart"/>
            <w:r w:rsidR="003E7DAA" w:rsidRPr="00EF04C7">
              <w:rPr>
                <w:rFonts w:ascii="Times New Roman" w:hAnsi="Times New Roman" w:cs="Times New Roman"/>
                <w:b/>
                <w:bCs/>
                <w:color w:val="000000"/>
                <w:sz w:val="24"/>
                <w:szCs w:val="24"/>
                <w:shd w:val="clear" w:color="auto" w:fill="FFFFFF"/>
              </w:rPr>
              <w:t>кібербезпеки</w:t>
            </w:r>
            <w:proofErr w:type="spellEnd"/>
            <w:r w:rsidR="003E7DAA" w:rsidRPr="00EF04C7">
              <w:rPr>
                <w:rFonts w:ascii="Times New Roman" w:hAnsi="Times New Roman" w:cs="Times New Roman"/>
                <w:b/>
                <w:bCs/>
                <w:color w:val="000000"/>
                <w:sz w:val="24"/>
                <w:szCs w:val="24"/>
                <w:shd w:val="clear" w:color="auto" w:fill="FFFFFF"/>
              </w:rPr>
              <w:t xml:space="preserve"> </w:t>
            </w:r>
            <w:proofErr w:type="spellStart"/>
            <w:r w:rsidR="003E7DAA" w:rsidRPr="00EF04C7">
              <w:rPr>
                <w:rFonts w:ascii="Times New Roman" w:hAnsi="Times New Roman" w:cs="Times New Roman"/>
                <w:b/>
                <w:bCs/>
                <w:color w:val="000000"/>
                <w:sz w:val="24"/>
                <w:szCs w:val="24"/>
                <w:shd w:val="clear" w:color="auto" w:fill="FFFFFF"/>
              </w:rPr>
              <w:t>України</w:t>
            </w:r>
            <w:proofErr w:type="spellEnd"/>
            <w:r w:rsidR="003E7DAA" w:rsidRPr="00EF04C7">
              <w:rPr>
                <w:rFonts w:ascii="Times New Roman" w:hAnsi="Times New Roman" w:cs="Times New Roman"/>
                <w:b/>
                <w:bCs/>
                <w:color w:val="000000"/>
                <w:sz w:val="24"/>
                <w:szCs w:val="24"/>
                <w:shd w:val="clear" w:color="auto" w:fill="FFFFFF"/>
                <w:lang w:val="uk-UA"/>
              </w:rPr>
              <w:t>»</w:t>
            </w:r>
            <w:r w:rsidRPr="00EF04C7">
              <w:rPr>
                <w:rFonts w:ascii="Times New Roman" w:hAnsi="Times New Roman" w:cs="Times New Roman"/>
                <w:b/>
                <w:bCs/>
                <w:color w:val="000000"/>
                <w:sz w:val="24"/>
                <w:szCs w:val="24"/>
                <w:shd w:val="clear" w:color="auto" w:fill="FFFFFF"/>
                <w:lang w:val="uk-UA"/>
              </w:rPr>
              <w:t xml:space="preserve"> передбачено:</w:t>
            </w:r>
          </w:p>
          <w:p w14:paraId="7591409E" w14:textId="071154F5" w:rsidR="00EC2C57" w:rsidRPr="00EF04C7" w:rsidRDefault="00874BCD" w:rsidP="008D7DFC">
            <w:pPr>
              <w:jc w:val="both"/>
              <w:rPr>
                <w:rFonts w:ascii="Times New Roman" w:hAnsi="Times New Roman" w:cs="Times New Roman"/>
                <w:color w:val="000000"/>
                <w:sz w:val="24"/>
                <w:szCs w:val="24"/>
                <w:shd w:val="clear" w:color="auto" w:fill="FFFFFF"/>
              </w:rPr>
            </w:pPr>
            <w:proofErr w:type="spellStart"/>
            <w:r w:rsidRPr="00EF04C7">
              <w:rPr>
                <w:rFonts w:ascii="Times New Roman" w:hAnsi="Times New Roman" w:cs="Times New Roman"/>
                <w:color w:val="000000"/>
                <w:sz w:val="24"/>
                <w:szCs w:val="24"/>
                <w:shd w:val="clear" w:color="auto" w:fill="FFFFFF"/>
              </w:rPr>
              <w:t>Національна</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телекомунікаційна</w:t>
            </w:r>
            <w:proofErr w:type="spellEnd"/>
            <w:r w:rsidRPr="00EF04C7">
              <w:rPr>
                <w:rFonts w:ascii="Times New Roman" w:hAnsi="Times New Roman" w:cs="Times New Roman"/>
                <w:color w:val="000000"/>
                <w:sz w:val="24"/>
                <w:szCs w:val="24"/>
                <w:shd w:val="clear" w:color="auto" w:fill="FFFFFF"/>
              </w:rPr>
              <w:t xml:space="preserve"> мережа - </w:t>
            </w:r>
            <w:proofErr w:type="spellStart"/>
            <w:r w:rsidRPr="00EF04C7">
              <w:rPr>
                <w:rFonts w:ascii="Times New Roman" w:hAnsi="Times New Roman" w:cs="Times New Roman"/>
                <w:color w:val="000000"/>
                <w:sz w:val="24"/>
                <w:szCs w:val="24"/>
                <w:shd w:val="clear" w:color="auto" w:fill="FFFFFF"/>
              </w:rPr>
              <w:t>сукупність</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спеціальних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телекомунікаційних</w:t>
            </w:r>
            <w:proofErr w:type="spellEnd"/>
            <w:r w:rsidRPr="00EF04C7">
              <w:rPr>
                <w:rFonts w:ascii="Times New Roman" w:hAnsi="Times New Roman" w:cs="Times New Roman"/>
                <w:color w:val="000000"/>
                <w:sz w:val="24"/>
                <w:szCs w:val="24"/>
                <w:shd w:val="clear" w:color="auto" w:fill="FFFFFF"/>
              </w:rPr>
              <w:t xml:space="preserve"> систем (мереж), систем </w:t>
            </w:r>
            <w:proofErr w:type="spellStart"/>
            <w:r w:rsidRPr="00EF04C7">
              <w:rPr>
                <w:rFonts w:ascii="Times New Roman" w:hAnsi="Times New Roman" w:cs="Times New Roman"/>
                <w:color w:val="000000"/>
                <w:sz w:val="24"/>
                <w:szCs w:val="24"/>
                <w:shd w:val="clear" w:color="auto" w:fill="FFFFFF"/>
              </w:rPr>
              <w:t>спеціального</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зв’язку</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інших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комунікаційних</w:t>
            </w:r>
            <w:proofErr w:type="spellEnd"/>
            <w:r w:rsidRPr="00EF04C7">
              <w:rPr>
                <w:rFonts w:ascii="Times New Roman" w:hAnsi="Times New Roman" w:cs="Times New Roman"/>
                <w:color w:val="000000"/>
                <w:sz w:val="24"/>
                <w:szCs w:val="24"/>
                <w:shd w:val="clear" w:color="auto" w:fill="FFFFFF"/>
              </w:rPr>
              <w:t xml:space="preserve"> систем, </w:t>
            </w:r>
            <w:proofErr w:type="spellStart"/>
            <w:r w:rsidRPr="00EF04C7">
              <w:rPr>
                <w:rFonts w:ascii="Times New Roman" w:hAnsi="Times New Roman" w:cs="Times New Roman"/>
                <w:color w:val="000000"/>
                <w:sz w:val="24"/>
                <w:szCs w:val="24"/>
                <w:shd w:val="clear" w:color="auto" w:fill="FFFFFF"/>
              </w:rPr>
              <w:t>які</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використовуються</w:t>
            </w:r>
            <w:proofErr w:type="spellEnd"/>
            <w:r w:rsidRPr="00EF04C7">
              <w:rPr>
                <w:rFonts w:ascii="Times New Roman" w:hAnsi="Times New Roman" w:cs="Times New Roman"/>
                <w:color w:val="000000"/>
                <w:sz w:val="24"/>
                <w:szCs w:val="24"/>
                <w:shd w:val="clear" w:color="auto" w:fill="FFFFFF"/>
              </w:rPr>
              <w:t xml:space="preserve"> в </w:t>
            </w:r>
            <w:proofErr w:type="spellStart"/>
            <w:r w:rsidRPr="00EF04C7">
              <w:rPr>
                <w:rFonts w:ascii="Times New Roman" w:hAnsi="Times New Roman" w:cs="Times New Roman"/>
                <w:color w:val="000000"/>
                <w:sz w:val="24"/>
                <w:szCs w:val="24"/>
                <w:shd w:val="clear" w:color="auto" w:fill="FFFFFF"/>
              </w:rPr>
              <w:t>інтересах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органів</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державної</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влади</w:t>
            </w:r>
            <w:proofErr w:type="spellEnd"/>
            <w:r w:rsidRPr="00EF04C7">
              <w:rPr>
                <w:rFonts w:ascii="Times New Roman" w:hAnsi="Times New Roman" w:cs="Times New Roman"/>
                <w:color w:val="000000"/>
                <w:sz w:val="24"/>
                <w:szCs w:val="24"/>
                <w:shd w:val="clear" w:color="auto" w:fill="FFFFFF"/>
              </w:rPr>
              <w:t xml:space="preserve"> та </w:t>
            </w:r>
            <w:proofErr w:type="spellStart"/>
            <w:r w:rsidRPr="00EF04C7">
              <w:rPr>
                <w:rFonts w:ascii="Times New Roman" w:hAnsi="Times New Roman" w:cs="Times New Roman"/>
                <w:color w:val="000000"/>
                <w:sz w:val="24"/>
                <w:szCs w:val="24"/>
                <w:shd w:val="clear" w:color="auto" w:fill="FFFFFF"/>
              </w:rPr>
              <w:t>органів</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місцевого</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самоврядування</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правоохоронних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органів</w:t>
            </w:r>
            <w:proofErr w:type="spellEnd"/>
            <w:r w:rsidRPr="00EF04C7">
              <w:rPr>
                <w:rFonts w:ascii="Times New Roman" w:hAnsi="Times New Roman" w:cs="Times New Roman"/>
                <w:color w:val="000000"/>
                <w:sz w:val="24"/>
                <w:szCs w:val="24"/>
                <w:shd w:val="clear" w:color="auto" w:fill="FFFFFF"/>
              </w:rPr>
              <w:t xml:space="preserve"> та </w:t>
            </w:r>
            <w:proofErr w:type="spellStart"/>
            <w:r w:rsidRPr="00EF04C7">
              <w:rPr>
                <w:rFonts w:ascii="Times New Roman" w:hAnsi="Times New Roman" w:cs="Times New Roman"/>
                <w:color w:val="000000"/>
                <w:sz w:val="24"/>
                <w:szCs w:val="24"/>
                <w:shd w:val="clear" w:color="auto" w:fill="FFFFFF"/>
              </w:rPr>
              <w:lastRenderedPageBreak/>
              <w:t>військових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формувань</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утворених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відповідно</w:t>
            </w:r>
            <w:proofErr w:type="spellEnd"/>
            <w:r w:rsidRPr="00EF04C7">
              <w:rPr>
                <w:rFonts w:ascii="Times New Roman" w:hAnsi="Times New Roman" w:cs="Times New Roman"/>
                <w:color w:val="000000"/>
                <w:sz w:val="24"/>
                <w:szCs w:val="24"/>
                <w:shd w:val="clear" w:color="auto" w:fill="FFFFFF"/>
              </w:rPr>
              <w:t xml:space="preserve"> до закону, </w:t>
            </w:r>
            <w:proofErr w:type="spellStart"/>
            <w:r w:rsidRPr="00EF04C7">
              <w:rPr>
                <w:rFonts w:ascii="Times New Roman" w:hAnsi="Times New Roman" w:cs="Times New Roman"/>
                <w:color w:val="000000"/>
                <w:sz w:val="24"/>
                <w:szCs w:val="24"/>
                <w:shd w:val="clear" w:color="auto" w:fill="FFFFFF"/>
              </w:rPr>
              <w:t>призначена</w:t>
            </w:r>
            <w:proofErr w:type="spellEnd"/>
            <w:r w:rsidRPr="00EF04C7">
              <w:rPr>
                <w:rFonts w:ascii="Times New Roman" w:hAnsi="Times New Roman" w:cs="Times New Roman"/>
                <w:color w:val="000000"/>
                <w:sz w:val="24"/>
                <w:szCs w:val="24"/>
                <w:shd w:val="clear" w:color="auto" w:fill="FFFFFF"/>
              </w:rPr>
              <w:t xml:space="preserve"> для </w:t>
            </w:r>
            <w:proofErr w:type="spellStart"/>
            <w:r w:rsidRPr="00EF04C7">
              <w:rPr>
                <w:rFonts w:ascii="Times New Roman" w:hAnsi="Times New Roman" w:cs="Times New Roman"/>
                <w:color w:val="000000"/>
                <w:sz w:val="24"/>
                <w:szCs w:val="24"/>
                <w:shd w:val="clear" w:color="auto" w:fill="FFFFFF"/>
              </w:rPr>
              <w:t>обігу</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передавання</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приймання</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створення</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оброблення</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зберігання</w:t>
            </w:r>
            <w:proofErr w:type="spellEnd"/>
            <w:r w:rsidRPr="00EF04C7">
              <w:rPr>
                <w:rFonts w:ascii="Times New Roman" w:hAnsi="Times New Roman" w:cs="Times New Roman"/>
                <w:color w:val="000000"/>
                <w:sz w:val="24"/>
                <w:szCs w:val="24"/>
                <w:shd w:val="clear" w:color="auto" w:fill="FFFFFF"/>
              </w:rPr>
              <w:t xml:space="preserve">) та </w:t>
            </w:r>
            <w:proofErr w:type="spellStart"/>
            <w:r w:rsidRPr="00EF04C7">
              <w:rPr>
                <w:rFonts w:ascii="Times New Roman" w:hAnsi="Times New Roman" w:cs="Times New Roman"/>
                <w:color w:val="000000"/>
                <w:sz w:val="24"/>
                <w:szCs w:val="24"/>
                <w:shd w:val="clear" w:color="auto" w:fill="FFFFFF"/>
              </w:rPr>
              <w:t>захисту</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національних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інформаційних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ресурсів</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забезпечення</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захищених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електронних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комунікацій</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надання</w:t>
            </w:r>
            <w:proofErr w:type="spellEnd"/>
            <w:r w:rsidRPr="00EF04C7">
              <w:rPr>
                <w:rFonts w:ascii="Times New Roman" w:hAnsi="Times New Roman" w:cs="Times New Roman"/>
                <w:color w:val="000000"/>
                <w:sz w:val="24"/>
                <w:szCs w:val="24"/>
                <w:shd w:val="clear" w:color="auto" w:fill="FFFFFF"/>
              </w:rPr>
              <w:t xml:space="preserve"> спектра </w:t>
            </w:r>
            <w:proofErr w:type="spellStart"/>
            <w:r w:rsidRPr="00EF04C7">
              <w:rPr>
                <w:rFonts w:ascii="Times New Roman" w:hAnsi="Times New Roman" w:cs="Times New Roman"/>
                <w:color w:val="000000"/>
                <w:sz w:val="24"/>
                <w:szCs w:val="24"/>
                <w:shd w:val="clear" w:color="auto" w:fill="FFFFFF"/>
              </w:rPr>
              <w:t>сучасних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захищених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інформаційно-комунікаційних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мультисервісних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послуг</w:t>
            </w:r>
            <w:proofErr w:type="spellEnd"/>
            <w:r w:rsidRPr="00EF04C7">
              <w:rPr>
                <w:rFonts w:ascii="Times New Roman" w:hAnsi="Times New Roman" w:cs="Times New Roman"/>
                <w:color w:val="000000"/>
                <w:sz w:val="24"/>
                <w:szCs w:val="24"/>
                <w:shd w:val="clear" w:color="auto" w:fill="FFFFFF"/>
              </w:rPr>
              <w:t xml:space="preserve"> в </w:t>
            </w:r>
            <w:proofErr w:type="spellStart"/>
            <w:r w:rsidRPr="00EF04C7">
              <w:rPr>
                <w:rFonts w:ascii="Times New Roman" w:hAnsi="Times New Roman" w:cs="Times New Roman"/>
                <w:color w:val="000000"/>
                <w:sz w:val="24"/>
                <w:szCs w:val="24"/>
                <w:shd w:val="clear" w:color="auto" w:fill="FFFFFF"/>
              </w:rPr>
              <w:t>інтересах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здійснення</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управління</w:t>
            </w:r>
            <w:proofErr w:type="spellEnd"/>
            <w:r w:rsidRPr="00EF04C7">
              <w:rPr>
                <w:rFonts w:ascii="Times New Roman" w:hAnsi="Times New Roman" w:cs="Times New Roman"/>
                <w:color w:val="000000"/>
                <w:sz w:val="24"/>
                <w:szCs w:val="24"/>
                <w:shd w:val="clear" w:color="auto" w:fill="FFFFFF"/>
              </w:rPr>
              <w:t xml:space="preserve"> державою у </w:t>
            </w:r>
            <w:proofErr w:type="spellStart"/>
            <w:r w:rsidRPr="00EF04C7">
              <w:rPr>
                <w:rFonts w:ascii="Times New Roman" w:hAnsi="Times New Roman" w:cs="Times New Roman"/>
                <w:color w:val="000000"/>
                <w:sz w:val="24"/>
                <w:szCs w:val="24"/>
                <w:shd w:val="clear" w:color="auto" w:fill="FFFFFF"/>
              </w:rPr>
              <w:t>мирний</w:t>
            </w:r>
            <w:proofErr w:type="spellEnd"/>
            <w:r w:rsidRPr="00EF04C7">
              <w:rPr>
                <w:rFonts w:ascii="Times New Roman" w:hAnsi="Times New Roman" w:cs="Times New Roman"/>
                <w:color w:val="000000"/>
                <w:sz w:val="24"/>
                <w:szCs w:val="24"/>
                <w:shd w:val="clear" w:color="auto" w:fill="FFFFFF"/>
              </w:rPr>
              <w:t xml:space="preserve"> час, в </w:t>
            </w:r>
            <w:proofErr w:type="spellStart"/>
            <w:r w:rsidRPr="00EF04C7">
              <w:rPr>
                <w:rFonts w:ascii="Times New Roman" w:hAnsi="Times New Roman" w:cs="Times New Roman"/>
                <w:color w:val="000000"/>
                <w:sz w:val="24"/>
                <w:szCs w:val="24"/>
                <w:shd w:val="clear" w:color="auto" w:fill="FFFFFF"/>
              </w:rPr>
              <w:t>умовах</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надзвичайного</w:t>
            </w:r>
            <w:proofErr w:type="spellEnd"/>
            <w:r w:rsidRPr="00EF04C7">
              <w:rPr>
                <w:rFonts w:ascii="Times New Roman" w:hAnsi="Times New Roman" w:cs="Times New Roman"/>
                <w:color w:val="000000"/>
                <w:sz w:val="24"/>
                <w:szCs w:val="24"/>
                <w:shd w:val="clear" w:color="auto" w:fill="FFFFFF"/>
              </w:rPr>
              <w:t xml:space="preserve"> стану та в </w:t>
            </w:r>
            <w:proofErr w:type="spellStart"/>
            <w:r w:rsidRPr="00EF04C7">
              <w:rPr>
                <w:rFonts w:ascii="Times New Roman" w:hAnsi="Times New Roman" w:cs="Times New Roman"/>
                <w:color w:val="000000"/>
                <w:sz w:val="24"/>
                <w:szCs w:val="24"/>
                <w:shd w:val="clear" w:color="auto" w:fill="FFFFFF"/>
              </w:rPr>
              <w:t>особливий</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період</w:t>
            </w:r>
            <w:proofErr w:type="spellEnd"/>
            <w:r w:rsidRPr="00EF04C7">
              <w:rPr>
                <w:rFonts w:ascii="Times New Roman" w:hAnsi="Times New Roman" w:cs="Times New Roman"/>
                <w:color w:val="000000"/>
                <w:sz w:val="24"/>
                <w:szCs w:val="24"/>
                <w:shd w:val="clear" w:color="auto" w:fill="FFFFFF"/>
              </w:rPr>
              <w:t xml:space="preserve">, та яка є мережею (системою) </w:t>
            </w:r>
            <w:proofErr w:type="spellStart"/>
            <w:r w:rsidRPr="00EF04C7">
              <w:rPr>
                <w:rFonts w:ascii="Times New Roman" w:hAnsi="Times New Roman" w:cs="Times New Roman"/>
                <w:color w:val="000000"/>
                <w:sz w:val="24"/>
                <w:szCs w:val="24"/>
                <w:shd w:val="clear" w:color="auto" w:fill="FFFFFF"/>
              </w:rPr>
              <w:t>подвійного</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призначення</w:t>
            </w:r>
            <w:proofErr w:type="spellEnd"/>
            <w:r w:rsidRPr="00EF04C7">
              <w:rPr>
                <w:rFonts w:ascii="Times New Roman" w:hAnsi="Times New Roman" w:cs="Times New Roman"/>
                <w:color w:val="000000"/>
                <w:sz w:val="24"/>
                <w:szCs w:val="24"/>
                <w:shd w:val="clear" w:color="auto" w:fill="FFFFFF"/>
              </w:rPr>
              <w:t xml:space="preserve"> з </w:t>
            </w:r>
            <w:proofErr w:type="spellStart"/>
            <w:r w:rsidRPr="00EF04C7">
              <w:rPr>
                <w:rFonts w:ascii="Times New Roman" w:hAnsi="Times New Roman" w:cs="Times New Roman"/>
                <w:color w:val="000000"/>
                <w:sz w:val="24"/>
                <w:szCs w:val="24"/>
                <w:shd w:val="clear" w:color="auto" w:fill="FFFFFF"/>
              </w:rPr>
              <w:t>використанням</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частини</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її</w:t>
            </w:r>
            <w:proofErr w:type="spellEnd"/>
            <w:r w:rsidRPr="00EF04C7">
              <w:rPr>
                <w:rFonts w:ascii="Times New Roman" w:hAnsi="Times New Roman" w:cs="Times New Roman"/>
                <w:color w:val="000000"/>
                <w:sz w:val="24"/>
                <w:szCs w:val="24"/>
                <w:shd w:val="clear" w:color="auto" w:fill="FFFFFF"/>
              </w:rPr>
              <w:t xml:space="preserve"> ресурсу для </w:t>
            </w:r>
            <w:proofErr w:type="spellStart"/>
            <w:r w:rsidRPr="00EF04C7">
              <w:rPr>
                <w:rFonts w:ascii="Times New Roman" w:hAnsi="Times New Roman" w:cs="Times New Roman"/>
                <w:color w:val="000000"/>
                <w:sz w:val="24"/>
                <w:szCs w:val="24"/>
                <w:shd w:val="clear" w:color="auto" w:fill="FFFFFF"/>
              </w:rPr>
              <w:t>надання</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послуг</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зокрема</w:t>
            </w:r>
            <w:proofErr w:type="spellEnd"/>
            <w:r w:rsidRPr="00EF04C7">
              <w:rPr>
                <w:rFonts w:ascii="Times New Roman" w:hAnsi="Times New Roman" w:cs="Times New Roman"/>
                <w:color w:val="000000"/>
                <w:sz w:val="24"/>
                <w:szCs w:val="24"/>
                <w:shd w:val="clear" w:color="auto" w:fill="FFFFFF"/>
              </w:rPr>
              <w:t xml:space="preserve"> з </w:t>
            </w:r>
            <w:proofErr w:type="spellStart"/>
            <w:r w:rsidRPr="00EF04C7">
              <w:rPr>
                <w:rFonts w:ascii="Times New Roman" w:hAnsi="Times New Roman" w:cs="Times New Roman"/>
                <w:color w:val="000000"/>
                <w:sz w:val="24"/>
                <w:szCs w:val="24"/>
                <w:shd w:val="clear" w:color="auto" w:fill="FFFFFF"/>
              </w:rPr>
              <w:t>кіберзахисту</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іншим</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споживачам</w:t>
            </w:r>
            <w:proofErr w:type="spellEnd"/>
            <w:r w:rsidRPr="00EF04C7">
              <w:rPr>
                <w:rFonts w:ascii="Times New Roman" w:hAnsi="Times New Roman" w:cs="Times New Roman"/>
                <w:color w:val="000000"/>
                <w:sz w:val="24"/>
                <w:szCs w:val="24"/>
                <w:shd w:val="clear" w:color="auto" w:fill="FFFFFF"/>
              </w:rPr>
              <w:t>;</w:t>
            </w:r>
          </w:p>
          <w:p w14:paraId="7EDCA6C1" w14:textId="68F8EA1E" w:rsidR="00EF04C7" w:rsidRPr="00EF04C7" w:rsidRDefault="002E4EBC" w:rsidP="008D7DFC">
            <w:pPr>
              <w:shd w:val="clear" w:color="auto" w:fill="FFFFFF"/>
              <w:spacing w:after="150"/>
              <w:ind w:firstLine="450"/>
              <w:jc w:val="both"/>
              <w:rPr>
                <w:rFonts w:ascii="Times New Roman" w:eastAsia="Times New Roman" w:hAnsi="Times New Roman" w:cs="Times New Roman"/>
                <w:color w:val="000000"/>
                <w:sz w:val="24"/>
                <w:szCs w:val="24"/>
                <w:lang w:val="uk-UA"/>
              </w:rPr>
            </w:pPr>
            <w:r w:rsidRPr="00EF04C7">
              <w:rPr>
                <w:rFonts w:ascii="Times New Roman" w:eastAsia="Times New Roman" w:hAnsi="Times New Roman" w:cs="Times New Roman"/>
                <w:color w:val="000000"/>
                <w:sz w:val="24"/>
                <w:szCs w:val="24"/>
                <w:lang w:val="uk-UA"/>
              </w:rPr>
              <w:t>Ст</w:t>
            </w:r>
            <w:r w:rsidR="003E7DAA" w:rsidRPr="00EF04C7">
              <w:rPr>
                <w:rFonts w:ascii="Times New Roman" w:eastAsia="Times New Roman" w:hAnsi="Times New Roman" w:cs="Times New Roman"/>
                <w:color w:val="000000"/>
                <w:sz w:val="24"/>
                <w:szCs w:val="24"/>
                <w:lang w:val="uk-UA"/>
              </w:rPr>
              <w:t>.</w:t>
            </w:r>
            <w:r w:rsidRPr="00EF04C7">
              <w:rPr>
                <w:rFonts w:ascii="Times New Roman" w:eastAsia="Times New Roman" w:hAnsi="Times New Roman" w:cs="Times New Roman"/>
                <w:color w:val="000000"/>
                <w:sz w:val="24"/>
                <w:szCs w:val="24"/>
                <w:lang w:val="uk-UA"/>
              </w:rPr>
              <w:t xml:space="preserve"> 8 ч. </w:t>
            </w:r>
            <w:r w:rsidRPr="00EF04C7">
              <w:rPr>
                <w:rFonts w:ascii="Times New Roman" w:eastAsia="Times New Roman" w:hAnsi="Times New Roman" w:cs="Times New Roman"/>
                <w:color w:val="000000"/>
                <w:sz w:val="24"/>
                <w:szCs w:val="24"/>
              </w:rPr>
              <w:t xml:space="preserve">2. </w:t>
            </w:r>
            <w:r w:rsidR="00EF04C7" w:rsidRPr="00EF04C7">
              <w:rPr>
                <w:rFonts w:ascii="Times New Roman" w:eastAsia="Times New Roman" w:hAnsi="Times New Roman" w:cs="Times New Roman"/>
                <w:color w:val="000000"/>
                <w:sz w:val="24"/>
                <w:szCs w:val="24"/>
                <w:lang w:val="uk-UA"/>
              </w:rPr>
              <w:t>Вказаного Закону передбачено:</w:t>
            </w:r>
          </w:p>
          <w:p w14:paraId="0CE4B751" w14:textId="75F2CE2E" w:rsidR="002E4EBC" w:rsidRPr="00270EAC" w:rsidRDefault="002E4EBC" w:rsidP="008D7DFC">
            <w:pPr>
              <w:shd w:val="clear" w:color="auto" w:fill="FFFFFF"/>
              <w:spacing w:after="150"/>
              <w:ind w:firstLine="450"/>
              <w:jc w:val="both"/>
              <w:rPr>
                <w:rFonts w:ascii="Times New Roman" w:eastAsia="Times New Roman" w:hAnsi="Times New Roman" w:cs="Times New Roman"/>
                <w:color w:val="000000"/>
                <w:sz w:val="24"/>
                <w:szCs w:val="24"/>
                <w:lang w:val="uk-UA"/>
              </w:rPr>
            </w:pPr>
            <w:r w:rsidRPr="00270EAC">
              <w:rPr>
                <w:rFonts w:ascii="Times New Roman" w:eastAsia="Times New Roman" w:hAnsi="Times New Roman" w:cs="Times New Roman"/>
                <w:color w:val="000000"/>
                <w:sz w:val="24"/>
                <w:szCs w:val="24"/>
                <w:lang w:val="uk-UA"/>
              </w:rPr>
              <w:t xml:space="preserve">Основними суб’єктами національної системи </w:t>
            </w:r>
            <w:proofErr w:type="spellStart"/>
            <w:r w:rsidRPr="00270EAC">
              <w:rPr>
                <w:rFonts w:ascii="Times New Roman" w:eastAsia="Times New Roman" w:hAnsi="Times New Roman" w:cs="Times New Roman"/>
                <w:color w:val="000000"/>
                <w:sz w:val="24"/>
                <w:szCs w:val="24"/>
                <w:lang w:val="uk-UA"/>
              </w:rPr>
              <w:t>кібербезпеки</w:t>
            </w:r>
            <w:proofErr w:type="spellEnd"/>
            <w:r w:rsidRPr="00270EAC">
              <w:rPr>
                <w:rFonts w:ascii="Times New Roman" w:eastAsia="Times New Roman" w:hAnsi="Times New Roman" w:cs="Times New Roman"/>
                <w:color w:val="000000"/>
                <w:sz w:val="24"/>
                <w:szCs w:val="24"/>
                <w:lang w:val="uk-UA"/>
              </w:rPr>
              <w:t xml:space="preserve"> є Державна служба спеціального зв’язку та захисту інформації України, Національна поліція України, Служба безпеки України, Міністерство оборони України та Генеральний штаб Збройних Сил України, розвідувальні органи, Національний банк України, які відповідно до</w:t>
            </w:r>
            <w:r w:rsidRPr="00EF04C7">
              <w:rPr>
                <w:rFonts w:ascii="Times New Roman" w:eastAsia="Times New Roman" w:hAnsi="Times New Roman" w:cs="Times New Roman"/>
                <w:color w:val="000000"/>
                <w:sz w:val="24"/>
                <w:szCs w:val="24"/>
              </w:rPr>
              <w:t> </w:t>
            </w:r>
            <w:hyperlink r:id="rId4" w:tgtFrame="_blank" w:history="1">
              <w:r w:rsidRPr="00270EAC">
                <w:rPr>
                  <w:rFonts w:ascii="Times New Roman" w:eastAsia="Times New Roman" w:hAnsi="Times New Roman" w:cs="Times New Roman"/>
                  <w:color w:val="000099"/>
                  <w:sz w:val="24"/>
                  <w:szCs w:val="24"/>
                  <w:u w:val="single"/>
                  <w:lang w:val="uk-UA"/>
                </w:rPr>
                <w:t>Конституції</w:t>
              </w:r>
            </w:hyperlink>
            <w:r w:rsidRPr="00EF04C7">
              <w:rPr>
                <w:rFonts w:ascii="Times New Roman" w:eastAsia="Times New Roman" w:hAnsi="Times New Roman" w:cs="Times New Roman"/>
                <w:color w:val="000000"/>
                <w:sz w:val="24"/>
                <w:szCs w:val="24"/>
              </w:rPr>
              <w:t> </w:t>
            </w:r>
            <w:r w:rsidRPr="00270EAC">
              <w:rPr>
                <w:rFonts w:ascii="Times New Roman" w:eastAsia="Times New Roman" w:hAnsi="Times New Roman" w:cs="Times New Roman"/>
                <w:color w:val="000000"/>
                <w:sz w:val="24"/>
                <w:szCs w:val="24"/>
                <w:lang w:val="uk-UA"/>
              </w:rPr>
              <w:t>і законів України виконують в установленому порядку такі основні завдання:</w:t>
            </w:r>
          </w:p>
          <w:p w14:paraId="3D5953A0" w14:textId="77777777" w:rsidR="002E4EBC" w:rsidRPr="00270EAC" w:rsidRDefault="002E4EBC" w:rsidP="008D7DFC">
            <w:pPr>
              <w:shd w:val="clear" w:color="auto" w:fill="FFFFFF"/>
              <w:spacing w:after="150"/>
              <w:ind w:firstLine="450"/>
              <w:jc w:val="both"/>
              <w:rPr>
                <w:rFonts w:ascii="Times New Roman" w:eastAsia="Times New Roman" w:hAnsi="Times New Roman" w:cs="Times New Roman"/>
                <w:color w:val="000000"/>
                <w:sz w:val="24"/>
                <w:szCs w:val="24"/>
                <w:lang w:val="uk-UA"/>
              </w:rPr>
            </w:pPr>
            <w:bookmarkStart w:id="0" w:name="n109"/>
            <w:bookmarkEnd w:id="0"/>
            <w:r w:rsidRPr="00270EAC">
              <w:rPr>
                <w:rFonts w:ascii="Times New Roman" w:eastAsia="Times New Roman" w:hAnsi="Times New Roman" w:cs="Times New Roman"/>
                <w:color w:val="000000"/>
                <w:sz w:val="24"/>
                <w:szCs w:val="24"/>
                <w:lang w:val="uk-UA"/>
              </w:rPr>
              <w:t xml:space="preserve">1) </w:t>
            </w:r>
            <w:r w:rsidRPr="00270EAC">
              <w:rPr>
                <w:rFonts w:ascii="Times New Roman" w:eastAsia="Times New Roman" w:hAnsi="Times New Roman" w:cs="Times New Roman"/>
                <w:b/>
                <w:bCs/>
                <w:color w:val="000000"/>
                <w:sz w:val="24"/>
                <w:szCs w:val="24"/>
                <w:lang w:val="uk-UA"/>
              </w:rPr>
              <w:t>Державна служба спеціального зв’язку та захисту інформації України</w:t>
            </w:r>
            <w:r w:rsidRPr="00270EAC">
              <w:rPr>
                <w:rFonts w:ascii="Times New Roman" w:eastAsia="Times New Roman" w:hAnsi="Times New Roman" w:cs="Times New Roman"/>
                <w:color w:val="000000"/>
                <w:sz w:val="24"/>
                <w:szCs w:val="24"/>
                <w:lang w:val="uk-UA"/>
              </w:rPr>
              <w:t xml:space="preserve"> забезпечує формування та реалізацію державної політики щодо захисту у кіберпросторі державних інформаційних ресурсів та інформації, вимога щодо захисту якої встановлена законом, кіберзахисту </w:t>
            </w:r>
            <w:r w:rsidRPr="00270EAC">
              <w:rPr>
                <w:rFonts w:ascii="Times New Roman" w:eastAsia="Times New Roman" w:hAnsi="Times New Roman" w:cs="Times New Roman"/>
                <w:color w:val="000000"/>
                <w:sz w:val="24"/>
                <w:szCs w:val="24"/>
                <w:lang w:val="uk-UA"/>
              </w:rPr>
              <w:lastRenderedPageBreak/>
              <w:t xml:space="preserve">об’єктів критичної інформаційної інфраструктури, здійснює державний контроль у цих сферах; координує діяльність інших суб’єктів забезпечення кібербезпеки щодо кіберзахисту; </w:t>
            </w:r>
            <w:r w:rsidRPr="00270EAC">
              <w:rPr>
                <w:rFonts w:ascii="Times New Roman" w:eastAsia="Times New Roman" w:hAnsi="Times New Roman" w:cs="Times New Roman"/>
                <w:b/>
                <w:bCs/>
                <w:color w:val="000000"/>
                <w:sz w:val="24"/>
                <w:szCs w:val="24"/>
                <w:lang w:val="uk-UA"/>
              </w:rPr>
              <w:t>забезпечує створення та функціонування Національної телекомунікаційної мережі</w:t>
            </w:r>
            <w:r w:rsidRPr="00270EAC">
              <w:rPr>
                <w:rFonts w:ascii="Times New Roman" w:eastAsia="Times New Roman" w:hAnsi="Times New Roman" w:cs="Times New Roman"/>
                <w:color w:val="000000"/>
                <w:sz w:val="24"/>
                <w:szCs w:val="24"/>
                <w:lang w:val="uk-UA"/>
              </w:rPr>
              <w:t xml:space="preserve">, впровадження організаційно-технічної моделі кіберзахисту; здійснює організаційно-технічні заходи із запобігання, виявлення та реагування на кіберінциденти і кібератаки та усунення їх наслідків; інформує про кіберзагрози та відповідні методи захисту від них; забезпечує впровадження аудиту інформаційної безпеки на об’єктах критичної інфраструктури, встановлює вимоги до аудиторів інформаційної безпеки, визначає порядок їх атестації (переатестації); координує, організовує та проводить аудит захищеності комунікаційних і технологічних систем об’єктів критичної інфраструктури на вразливість; забезпечує функціонування Державного центру кіберзахисту, урядової команди реагування на комп’ютерні надзвичайні події України </w:t>
            </w:r>
            <w:r w:rsidRPr="00EF04C7">
              <w:rPr>
                <w:rFonts w:ascii="Times New Roman" w:eastAsia="Times New Roman" w:hAnsi="Times New Roman" w:cs="Times New Roman"/>
                <w:color w:val="000000"/>
                <w:sz w:val="24"/>
                <w:szCs w:val="24"/>
              </w:rPr>
              <w:t>CERT</w:t>
            </w:r>
            <w:r w:rsidRPr="00270EAC">
              <w:rPr>
                <w:rFonts w:ascii="Times New Roman" w:eastAsia="Times New Roman" w:hAnsi="Times New Roman" w:cs="Times New Roman"/>
                <w:color w:val="000000"/>
                <w:sz w:val="24"/>
                <w:szCs w:val="24"/>
                <w:lang w:val="uk-UA"/>
              </w:rPr>
              <w:t>-</w:t>
            </w:r>
            <w:r w:rsidRPr="00EF04C7">
              <w:rPr>
                <w:rFonts w:ascii="Times New Roman" w:eastAsia="Times New Roman" w:hAnsi="Times New Roman" w:cs="Times New Roman"/>
                <w:color w:val="000000"/>
                <w:sz w:val="24"/>
                <w:szCs w:val="24"/>
              </w:rPr>
              <w:t>UA</w:t>
            </w:r>
            <w:r w:rsidRPr="00270EAC">
              <w:rPr>
                <w:rFonts w:ascii="Times New Roman" w:eastAsia="Times New Roman" w:hAnsi="Times New Roman" w:cs="Times New Roman"/>
                <w:color w:val="000000"/>
                <w:sz w:val="24"/>
                <w:szCs w:val="24"/>
                <w:lang w:val="uk-UA"/>
              </w:rPr>
              <w:t>;</w:t>
            </w:r>
          </w:p>
          <w:p w14:paraId="309B6C2D" w14:textId="43F0B7C2" w:rsidR="002E4EBC" w:rsidRPr="00EF04C7" w:rsidRDefault="00610E0B"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ТОБТО, лише створення та функціонування</w:t>
            </w:r>
            <w:r w:rsidR="003E7DAA" w:rsidRPr="00EF04C7">
              <w:rPr>
                <w:rFonts w:ascii="Times New Roman" w:eastAsia="Verdana" w:hAnsi="Times New Roman" w:cs="Times New Roman"/>
                <w:sz w:val="24"/>
                <w:szCs w:val="24"/>
                <w:lang w:val="uk-UA" w:eastAsia="uk-UA"/>
              </w:rPr>
              <w:t xml:space="preserve"> </w:t>
            </w:r>
            <w:proofErr w:type="spellStart"/>
            <w:r w:rsidR="003E7DAA" w:rsidRPr="00EF04C7">
              <w:rPr>
                <w:rFonts w:ascii="Times New Roman" w:eastAsia="Times New Roman" w:hAnsi="Times New Roman" w:cs="Times New Roman"/>
                <w:b/>
                <w:bCs/>
                <w:color w:val="000000"/>
                <w:sz w:val="24"/>
                <w:szCs w:val="24"/>
              </w:rPr>
              <w:t>Національної</w:t>
            </w:r>
            <w:proofErr w:type="spellEnd"/>
            <w:r w:rsidR="003E7DAA" w:rsidRPr="00EF04C7">
              <w:rPr>
                <w:rFonts w:ascii="Times New Roman" w:eastAsia="Times New Roman" w:hAnsi="Times New Roman" w:cs="Times New Roman"/>
                <w:b/>
                <w:bCs/>
                <w:color w:val="000000"/>
                <w:sz w:val="24"/>
                <w:szCs w:val="24"/>
              </w:rPr>
              <w:t xml:space="preserve"> </w:t>
            </w:r>
            <w:proofErr w:type="spellStart"/>
            <w:r w:rsidR="003E7DAA" w:rsidRPr="00EF04C7">
              <w:rPr>
                <w:rFonts w:ascii="Times New Roman" w:eastAsia="Times New Roman" w:hAnsi="Times New Roman" w:cs="Times New Roman"/>
                <w:b/>
                <w:bCs/>
                <w:color w:val="000000"/>
                <w:sz w:val="24"/>
                <w:szCs w:val="24"/>
              </w:rPr>
              <w:t>телекомунікаційної</w:t>
            </w:r>
            <w:proofErr w:type="spellEnd"/>
            <w:r w:rsidR="003E7DAA" w:rsidRPr="00EF04C7">
              <w:rPr>
                <w:rFonts w:ascii="Times New Roman" w:eastAsia="Times New Roman" w:hAnsi="Times New Roman" w:cs="Times New Roman"/>
                <w:b/>
                <w:bCs/>
                <w:color w:val="000000"/>
                <w:sz w:val="24"/>
                <w:szCs w:val="24"/>
              </w:rPr>
              <w:t xml:space="preserve"> </w:t>
            </w:r>
            <w:proofErr w:type="spellStart"/>
            <w:r w:rsidR="003E7DAA" w:rsidRPr="00EF04C7">
              <w:rPr>
                <w:rFonts w:ascii="Times New Roman" w:eastAsia="Times New Roman" w:hAnsi="Times New Roman" w:cs="Times New Roman"/>
                <w:b/>
                <w:bCs/>
                <w:color w:val="000000"/>
                <w:sz w:val="24"/>
                <w:szCs w:val="24"/>
              </w:rPr>
              <w:t>мережі</w:t>
            </w:r>
            <w:proofErr w:type="spellEnd"/>
            <w:r w:rsidR="003E7DAA" w:rsidRPr="00EF04C7">
              <w:rPr>
                <w:rFonts w:ascii="Times New Roman" w:eastAsia="Times New Roman" w:hAnsi="Times New Roman" w:cs="Times New Roman"/>
                <w:b/>
                <w:bCs/>
                <w:color w:val="000000"/>
                <w:sz w:val="24"/>
                <w:szCs w:val="24"/>
                <w:lang w:val="uk-UA"/>
              </w:rPr>
              <w:t xml:space="preserve"> передбачено для повноважень </w:t>
            </w:r>
            <w:r w:rsidR="003E7DAA" w:rsidRPr="00EF04C7">
              <w:rPr>
                <w:rFonts w:ascii="Times New Roman" w:eastAsia="Verdana" w:hAnsi="Times New Roman" w:cs="Times New Roman"/>
                <w:sz w:val="24"/>
                <w:szCs w:val="24"/>
                <w:lang w:val="uk-UA" w:eastAsia="uk-UA"/>
              </w:rPr>
              <w:t>Адміністрації Держспецзв’язку, а</w:t>
            </w:r>
            <w:r w:rsidRPr="00EF04C7">
              <w:rPr>
                <w:rFonts w:ascii="Times New Roman" w:eastAsia="Verdana" w:hAnsi="Times New Roman" w:cs="Times New Roman"/>
                <w:sz w:val="24"/>
                <w:szCs w:val="24"/>
                <w:lang w:val="uk-UA" w:eastAsia="uk-UA"/>
              </w:rPr>
              <w:t xml:space="preserve"> також</w:t>
            </w:r>
            <w:r w:rsidR="003E7DAA" w:rsidRPr="00EF04C7">
              <w:rPr>
                <w:rFonts w:ascii="Times New Roman" w:eastAsia="Verdana" w:hAnsi="Times New Roman" w:cs="Times New Roman"/>
                <w:sz w:val="24"/>
                <w:szCs w:val="24"/>
                <w:lang w:val="uk-UA" w:eastAsia="uk-UA"/>
              </w:rPr>
              <w:t xml:space="preserve"> на рівні Закону</w:t>
            </w:r>
            <w:r w:rsidRPr="00EF04C7">
              <w:rPr>
                <w:rFonts w:ascii="Times New Roman" w:eastAsia="Verdana" w:hAnsi="Times New Roman" w:cs="Times New Roman"/>
                <w:sz w:val="24"/>
                <w:szCs w:val="24"/>
                <w:lang w:val="uk-UA" w:eastAsia="uk-UA"/>
              </w:rPr>
              <w:t xml:space="preserve"> не передбачено </w:t>
            </w:r>
            <w:r w:rsidR="003E7DAA" w:rsidRPr="00EF04C7">
              <w:rPr>
                <w:rFonts w:ascii="Times New Roman" w:eastAsia="Verdana" w:hAnsi="Times New Roman" w:cs="Times New Roman"/>
                <w:sz w:val="24"/>
                <w:szCs w:val="24"/>
                <w:lang w:val="uk-UA" w:eastAsia="uk-UA"/>
              </w:rPr>
              <w:t xml:space="preserve">виключно </w:t>
            </w:r>
            <w:r w:rsidRPr="00EF04C7">
              <w:rPr>
                <w:rFonts w:ascii="Times New Roman" w:eastAsia="Verdana" w:hAnsi="Times New Roman" w:cs="Times New Roman"/>
                <w:sz w:val="24"/>
                <w:szCs w:val="24"/>
                <w:lang w:val="uk-UA" w:eastAsia="uk-UA"/>
              </w:rPr>
              <w:t>державну власність</w:t>
            </w:r>
            <w:r w:rsidR="003E7DAA" w:rsidRPr="00EF04C7">
              <w:rPr>
                <w:rFonts w:ascii="Times New Roman" w:eastAsia="Verdana" w:hAnsi="Times New Roman" w:cs="Times New Roman"/>
                <w:sz w:val="24"/>
                <w:szCs w:val="24"/>
                <w:lang w:val="uk-UA" w:eastAsia="uk-UA"/>
              </w:rPr>
              <w:t xml:space="preserve"> для НТМ.</w:t>
            </w:r>
          </w:p>
          <w:p w14:paraId="5B3A545C" w14:textId="77777777" w:rsidR="00CB2F96" w:rsidRPr="00EF04C7" w:rsidRDefault="00CB2F96"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Крім того,  Адміністрація Держспецзв’язку не може бути органом і надання послуг НТМ, і державного контролю за станом захисту у </w:t>
            </w:r>
            <w:r w:rsidRPr="00EF04C7">
              <w:rPr>
                <w:rFonts w:ascii="Times New Roman" w:eastAsia="Verdana" w:hAnsi="Times New Roman" w:cs="Times New Roman"/>
                <w:sz w:val="24"/>
                <w:szCs w:val="24"/>
                <w:lang w:val="uk-UA" w:eastAsia="uk-UA"/>
              </w:rPr>
              <w:lastRenderedPageBreak/>
              <w:t>кіберпросторі державних інформаційних ресурсів та інформації, вимога щодо захисту якої встановлена законом, кіберзахисту критичної інформаційної інфраструктури.</w:t>
            </w:r>
          </w:p>
          <w:p w14:paraId="67C32649" w14:textId="77777777" w:rsidR="00CB2F96" w:rsidRPr="00EF04C7" w:rsidRDefault="00CB2F96"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По – перше, це нестиме ознаки корупційного ризику, а також дискреційних повноважень. </w:t>
            </w:r>
          </w:p>
          <w:p w14:paraId="44A0A8B1" w14:textId="77777777" w:rsidR="00CB2F96" w:rsidRPr="00EF04C7" w:rsidRDefault="00CB2F96" w:rsidP="008D7DFC">
            <w:pPr>
              <w:jc w:val="both"/>
              <w:rPr>
                <w:rFonts w:ascii="Times New Roman" w:hAnsi="Times New Roman" w:cs="Times New Roman"/>
                <w:b/>
                <w:bCs/>
                <w:color w:val="000000"/>
                <w:sz w:val="24"/>
                <w:szCs w:val="24"/>
                <w:shd w:val="clear" w:color="auto" w:fill="FFFFFF"/>
                <w:lang w:val="uk-UA"/>
              </w:rPr>
            </w:pPr>
            <w:r w:rsidRPr="00EF04C7">
              <w:rPr>
                <w:rFonts w:ascii="Times New Roman" w:eastAsia="Verdana" w:hAnsi="Times New Roman" w:cs="Times New Roman"/>
                <w:sz w:val="24"/>
                <w:szCs w:val="24"/>
                <w:lang w:val="uk-UA" w:eastAsia="uk-UA"/>
              </w:rPr>
              <w:t xml:space="preserve">Крім того, </w:t>
            </w:r>
            <w:proofErr w:type="spellStart"/>
            <w:r w:rsidRPr="00EF04C7">
              <w:rPr>
                <w:rFonts w:ascii="Times New Roman" w:eastAsia="Verdana" w:hAnsi="Times New Roman" w:cs="Times New Roman"/>
                <w:sz w:val="24"/>
                <w:szCs w:val="24"/>
                <w:lang w:val="uk-UA" w:eastAsia="uk-UA"/>
              </w:rPr>
              <w:t>закрпілення</w:t>
            </w:r>
            <w:proofErr w:type="spellEnd"/>
            <w:r w:rsidRPr="00EF04C7">
              <w:rPr>
                <w:rFonts w:ascii="Times New Roman" w:eastAsia="Verdana" w:hAnsi="Times New Roman" w:cs="Times New Roman"/>
                <w:sz w:val="24"/>
                <w:szCs w:val="24"/>
                <w:lang w:val="uk-UA" w:eastAsia="uk-UA"/>
              </w:rPr>
              <w:t xml:space="preserve"> таких </w:t>
            </w:r>
            <w:proofErr w:type="spellStart"/>
            <w:r w:rsidRPr="00EF04C7">
              <w:rPr>
                <w:rFonts w:ascii="Times New Roman" w:eastAsia="Verdana" w:hAnsi="Times New Roman" w:cs="Times New Roman"/>
                <w:sz w:val="24"/>
                <w:szCs w:val="24"/>
                <w:lang w:val="uk-UA" w:eastAsia="uk-UA"/>
              </w:rPr>
              <w:t>одночсаних</w:t>
            </w:r>
            <w:proofErr w:type="spellEnd"/>
            <w:r w:rsidRPr="00EF04C7">
              <w:rPr>
                <w:rFonts w:ascii="Times New Roman" w:eastAsia="Verdana" w:hAnsi="Times New Roman" w:cs="Times New Roman"/>
                <w:sz w:val="24"/>
                <w:szCs w:val="24"/>
                <w:lang w:val="uk-UA" w:eastAsia="uk-UA"/>
              </w:rPr>
              <w:t xml:space="preserve"> функцій суперечитиме логіки ЗУ «Про</w:t>
            </w:r>
            <w:r w:rsidRPr="00EF04C7">
              <w:rPr>
                <w:rFonts w:ascii="Times New Roman" w:hAnsi="Times New Roman" w:cs="Times New Roman"/>
                <w:b/>
                <w:bCs/>
                <w:color w:val="000000"/>
                <w:sz w:val="24"/>
                <w:szCs w:val="24"/>
                <w:shd w:val="clear" w:color="auto" w:fill="FFFFFF"/>
              </w:rPr>
              <w:t xml:space="preserve"> </w:t>
            </w:r>
            <w:proofErr w:type="spellStart"/>
            <w:r w:rsidRPr="00EF04C7">
              <w:rPr>
                <w:rFonts w:ascii="Times New Roman" w:hAnsi="Times New Roman" w:cs="Times New Roman"/>
                <w:b/>
                <w:bCs/>
                <w:color w:val="000000"/>
                <w:sz w:val="24"/>
                <w:szCs w:val="24"/>
                <w:shd w:val="clear" w:color="auto" w:fill="FFFFFF"/>
              </w:rPr>
              <w:t>основні</w:t>
            </w:r>
            <w:proofErr w:type="spellEnd"/>
            <w:r w:rsidRPr="00EF04C7">
              <w:rPr>
                <w:rFonts w:ascii="Times New Roman" w:hAnsi="Times New Roman" w:cs="Times New Roman"/>
                <w:b/>
                <w:bCs/>
                <w:color w:val="000000"/>
                <w:sz w:val="24"/>
                <w:szCs w:val="24"/>
                <w:shd w:val="clear" w:color="auto" w:fill="FFFFFF"/>
              </w:rPr>
              <w:t xml:space="preserve"> засади державного </w:t>
            </w:r>
            <w:proofErr w:type="spellStart"/>
            <w:r w:rsidRPr="00EF04C7">
              <w:rPr>
                <w:rFonts w:ascii="Times New Roman" w:hAnsi="Times New Roman" w:cs="Times New Roman"/>
                <w:b/>
                <w:bCs/>
                <w:color w:val="000000"/>
                <w:sz w:val="24"/>
                <w:szCs w:val="24"/>
                <w:shd w:val="clear" w:color="auto" w:fill="FFFFFF"/>
              </w:rPr>
              <w:t>нагляду</w:t>
            </w:r>
            <w:proofErr w:type="spellEnd"/>
            <w:r w:rsidRPr="00EF04C7">
              <w:rPr>
                <w:rFonts w:ascii="Times New Roman" w:hAnsi="Times New Roman" w:cs="Times New Roman"/>
                <w:b/>
                <w:bCs/>
                <w:color w:val="000000"/>
                <w:sz w:val="24"/>
                <w:szCs w:val="24"/>
                <w:shd w:val="clear" w:color="auto" w:fill="FFFFFF"/>
              </w:rPr>
              <w:t xml:space="preserve"> (контролю) у </w:t>
            </w:r>
            <w:proofErr w:type="spellStart"/>
            <w:r w:rsidRPr="00EF04C7">
              <w:rPr>
                <w:rFonts w:ascii="Times New Roman" w:hAnsi="Times New Roman" w:cs="Times New Roman"/>
                <w:b/>
                <w:bCs/>
                <w:color w:val="000000"/>
                <w:sz w:val="24"/>
                <w:szCs w:val="24"/>
                <w:shd w:val="clear" w:color="auto" w:fill="FFFFFF"/>
              </w:rPr>
              <w:t>сфері</w:t>
            </w:r>
            <w:proofErr w:type="spellEnd"/>
            <w:r w:rsidRPr="00EF04C7">
              <w:rPr>
                <w:rFonts w:ascii="Times New Roman" w:hAnsi="Times New Roman" w:cs="Times New Roman"/>
                <w:b/>
                <w:bCs/>
                <w:color w:val="000000"/>
                <w:sz w:val="24"/>
                <w:szCs w:val="24"/>
                <w:shd w:val="clear" w:color="auto" w:fill="FFFFFF"/>
              </w:rPr>
              <w:t xml:space="preserve"> </w:t>
            </w:r>
            <w:proofErr w:type="spellStart"/>
            <w:r w:rsidRPr="00EF04C7">
              <w:rPr>
                <w:rFonts w:ascii="Times New Roman" w:hAnsi="Times New Roman" w:cs="Times New Roman"/>
                <w:b/>
                <w:bCs/>
                <w:color w:val="000000"/>
                <w:sz w:val="24"/>
                <w:szCs w:val="24"/>
                <w:shd w:val="clear" w:color="auto" w:fill="FFFFFF"/>
              </w:rPr>
              <w:t>господарської</w:t>
            </w:r>
            <w:proofErr w:type="spellEnd"/>
            <w:r w:rsidRPr="00EF04C7">
              <w:rPr>
                <w:rFonts w:ascii="Times New Roman" w:hAnsi="Times New Roman" w:cs="Times New Roman"/>
                <w:b/>
                <w:bCs/>
                <w:color w:val="000000"/>
                <w:sz w:val="24"/>
                <w:szCs w:val="24"/>
                <w:shd w:val="clear" w:color="auto" w:fill="FFFFFF"/>
              </w:rPr>
              <w:t xml:space="preserve"> </w:t>
            </w:r>
            <w:proofErr w:type="spellStart"/>
            <w:r w:rsidRPr="00EF04C7">
              <w:rPr>
                <w:rFonts w:ascii="Times New Roman" w:hAnsi="Times New Roman" w:cs="Times New Roman"/>
                <w:b/>
                <w:bCs/>
                <w:color w:val="000000"/>
                <w:sz w:val="24"/>
                <w:szCs w:val="24"/>
                <w:shd w:val="clear" w:color="auto" w:fill="FFFFFF"/>
              </w:rPr>
              <w:t>діяльності</w:t>
            </w:r>
            <w:proofErr w:type="spellEnd"/>
            <w:r w:rsidRPr="00EF04C7">
              <w:rPr>
                <w:rFonts w:ascii="Times New Roman" w:hAnsi="Times New Roman" w:cs="Times New Roman"/>
                <w:b/>
                <w:bCs/>
                <w:color w:val="000000"/>
                <w:sz w:val="24"/>
                <w:szCs w:val="24"/>
                <w:shd w:val="clear" w:color="auto" w:fill="FFFFFF"/>
                <w:lang w:val="uk-UA"/>
              </w:rPr>
              <w:t>»</w:t>
            </w:r>
          </w:p>
          <w:p w14:paraId="627476E6" w14:textId="303A5EC9" w:rsidR="00CB2F96" w:rsidRPr="00EF04C7" w:rsidRDefault="00CB2F96" w:rsidP="008D7DFC">
            <w:pPr>
              <w:pStyle w:val="rvps2"/>
              <w:shd w:val="clear" w:color="auto" w:fill="FFFFFF"/>
              <w:spacing w:before="0" w:beforeAutospacing="0" w:after="150" w:afterAutospacing="0"/>
              <w:ind w:firstLine="450"/>
              <w:jc w:val="both"/>
              <w:rPr>
                <w:rStyle w:val="rvts46"/>
                <w:i/>
                <w:iCs/>
                <w:color w:val="000000"/>
              </w:rPr>
            </w:pPr>
            <w:r w:rsidRPr="00EF04C7">
              <w:rPr>
                <w:color w:val="000000"/>
                <w:shd w:val="clear" w:color="auto" w:fill="FFFFFF"/>
              </w:rPr>
              <w:t>Ч.</w:t>
            </w:r>
            <w:r w:rsidR="00EF04C7" w:rsidRPr="00EF04C7">
              <w:rPr>
                <w:color w:val="000000"/>
                <w:shd w:val="clear" w:color="auto" w:fill="FFFFFF"/>
              </w:rPr>
              <w:t xml:space="preserve"> </w:t>
            </w:r>
            <w:r w:rsidRPr="00EF04C7">
              <w:rPr>
                <w:color w:val="000000"/>
                <w:shd w:val="clear" w:color="auto" w:fill="FFFFFF"/>
              </w:rPr>
              <w:t>4 ст.4 Орган державного нагляду (контролю) не може здійснювати державний нагляд (контроль) у сфері господарської діяльності, якщо закон прямо не уповноважує такий орган на здійснення державного нагляду (контролю) у певній сфері господарської діяльності та не визначає повноваження такого органу під час здійснення державного нагляду (контролю).</w:t>
            </w:r>
          </w:p>
          <w:p w14:paraId="29024546" w14:textId="77777777" w:rsidR="00CB2F96" w:rsidRPr="00EF04C7" w:rsidRDefault="00CB2F96" w:rsidP="008D7DFC">
            <w:pPr>
              <w:pStyle w:val="rvps2"/>
              <w:shd w:val="clear" w:color="auto" w:fill="FFFFFF"/>
              <w:spacing w:before="0" w:beforeAutospacing="0" w:after="150" w:afterAutospacing="0"/>
              <w:ind w:firstLine="450"/>
              <w:jc w:val="both"/>
              <w:rPr>
                <w:color w:val="000000"/>
              </w:rPr>
            </w:pPr>
            <w:r w:rsidRPr="00EF04C7">
              <w:rPr>
                <w:rStyle w:val="rvts46"/>
                <w:i/>
                <w:iCs/>
                <w:color w:val="000000"/>
              </w:rPr>
              <w:t>Частина шоста статті 4</w:t>
            </w:r>
            <w:r w:rsidRPr="00EF04C7">
              <w:t>:</w:t>
            </w:r>
            <w:r w:rsidRPr="00EF04C7">
              <w:rPr>
                <w:color w:val="000000"/>
              </w:rPr>
              <w:t xml:space="preserve"> Посадовій особі органу державного нагляду (контролю) забороняється здійснювати державний нагляд (контроль) щодо суб'єктів господарювання, з якими (або із службовими особами яких) посадова особа перебуває в родинних стосунках, або в разі виникнення у неї конфлікту інтересів згідно із законодавством у сфері запобігання і протидії корупції.</w:t>
            </w:r>
          </w:p>
          <w:p w14:paraId="4B27A42B" w14:textId="39CAA7BE" w:rsidR="002F7EE7" w:rsidRPr="00EF04C7" w:rsidRDefault="00CB2F96"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Також, ц</w:t>
            </w:r>
            <w:r w:rsidR="002F7EE7" w:rsidRPr="00EF04C7">
              <w:rPr>
                <w:rFonts w:ascii="Times New Roman" w:eastAsia="Verdana" w:hAnsi="Times New Roman" w:cs="Times New Roman"/>
                <w:sz w:val="24"/>
                <w:szCs w:val="24"/>
                <w:lang w:val="uk-UA" w:eastAsia="uk-UA"/>
              </w:rPr>
              <w:t xml:space="preserve">ей пункт вступає у протиріччя до існуючих функцій Адміністрації зв’язку, а також до функцій, які планує змінити наступна Постанова 411 п. 16: </w:t>
            </w:r>
          </w:p>
          <w:p w14:paraId="5535B63D" w14:textId="4AD1DD96" w:rsidR="002F7EE7" w:rsidRPr="00EF04C7" w:rsidRDefault="002F7EE7" w:rsidP="008D7DFC">
            <w:pPr>
              <w:jc w:val="both"/>
              <w:rPr>
                <w:rFonts w:ascii="Times New Roman" w:eastAsia="Verdana"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lastRenderedPageBreak/>
              <w:t>«</w:t>
            </w:r>
            <w:r w:rsidRPr="00EF04C7">
              <w:rPr>
                <w:rFonts w:ascii="Times New Roman" w:eastAsia="Times New Roman" w:hAnsi="Times New Roman" w:cs="Times New Roman"/>
                <w:b/>
                <w:sz w:val="24"/>
                <w:szCs w:val="24"/>
                <w:lang w:val="uk-UA" w:eastAsia="uk-UA"/>
              </w:rPr>
              <w:t>надання послуг</w:t>
            </w:r>
            <w:r w:rsidRPr="00EF04C7">
              <w:rPr>
                <w:rFonts w:ascii="Times New Roman" w:eastAsia="Times New Roman" w:hAnsi="Times New Roman" w:cs="Times New Roman"/>
                <w:sz w:val="24"/>
                <w:szCs w:val="24"/>
                <w:lang w:val="uk-UA" w:eastAsia="uk-UA"/>
              </w:rPr>
              <w:t xml:space="preserve"> Національної телекомунікаційної мережі на умовах, визначених Правилами надання послуг, які надаються з використанням Національної телекомунікаційної мережі»;</w:t>
            </w:r>
          </w:p>
          <w:p w14:paraId="2A960ECE" w14:textId="5591CB6B" w:rsidR="002F7EE7" w:rsidRPr="00EF04C7" w:rsidRDefault="002F7EE7" w:rsidP="008D7DFC">
            <w:pPr>
              <w:jc w:val="both"/>
              <w:rPr>
                <w:rFonts w:ascii="Times New Roman" w:eastAsia="Verdana" w:hAnsi="Times New Roman" w:cs="Times New Roman"/>
                <w:sz w:val="24"/>
                <w:szCs w:val="24"/>
                <w:lang w:val="uk-UA" w:eastAsia="uk-UA"/>
              </w:rPr>
            </w:pPr>
          </w:p>
        </w:tc>
      </w:tr>
      <w:tr w:rsidR="00EC2C57" w:rsidRPr="00EF04C7" w14:paraId="5DF1F480" w14:textId="77777777" w:rsidTr="00910E0B">
        <w:tc>
          <w:tcPr>
            <w:tcW w:w="5051" w:type="dxa"/>
          </w:tcPr>
          <w:p w14:paraId="1FDED2C7" w14:textId="77777777" w:rsidR="00EC2C57" w:rsidRPr="00EF04C7" w:rsidRDefault="00EC2C57" w:rsidP="008D7DFC">
            <w:pPr>
              <w:shd w:val="clear" w:color="auto" w:fill="FFFFFF"/>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lastRenderedPageBreak/>
              <w:t xml:space="preserve">3. </w:t>
            </w:r>
            <w:bookmarkStart w:id="1" w:name="_Hlk39071863"/>
            <w:r w:rsidRPr="00EF04C7">
              <w:rPr>
                <w:rFonts w:ascii="Times New Roman" w:eastAsia="Times New Roman" w:hAnsi="Times New Roman" w:cs="Times New Roman"/>
                <w:sz w:val="24"/>
                <w:szCs w:val="24"/>
                <w:lang w:val="uk-UA" w:eastAsia="uk-UA"/>
              </w:rPr>
              <w:t xml:space="preserve">Апаратам центральних органів виконавчої влади, </w:t>
            </w:r>
            <w:r w:rsidRPr="00EF04C7">
              <w:rPr>
                <w:rFonts w:ascii="Times New Roman" w:eastAsia="Times New Roman" w:hAnsi="Times New Roman" w:cs="Times New Roman"/>
                <w:sz w:val="24"/>
                <w:szCs w:val="24"/>
                <w:lang w:val="en-US" w:eastAsia="uk-UA"/>
              </w:rPr>
              <w:t>c</w:t>
            </w:r>
            <w:r w:rsidRPr="00EF04C7">
              <w:rPr>
                <w:rFonts w:ascii="Times New Roman" w:eastAsia="Times New Roman" w:hAnsi="Times New Roman" w:cs="Times New Roman"/>
                <w:sz w:val="24"/>
                <w:szCs w:val="24"/>
                <w:lang w:val="uk-UA" w:eastAsia="uk-UA"/>
              </w:rPr>
              <w:t>илам безпеки та оборони, Раді міністрів Автономної Республіки Крим, обласним, Київській та Севастопольській міським державним адміністраціям для обміну інформації з обмеженим доступом у межах території України використовувати ресурс Національної телекомунікаційної мережі.</w:t>
            </w:r>
            <w:bookmarkEnd w:id="1"/>
          </w:p>
        </w:tc>
        <w:tc>
          <w:tcPr>
            <w:tcW w:w="5040" w:type="dxa"/>
          </w:tcPr>
          <w:p w14:paraId="4248CDBF" w14:textId="77777777" w:rsidR="00EC2C57" w:rsidRPr="00EF04C7" w:rsidRDefault="00EC2C57" w:rsidP="008D7DFC">
            <w:pPr>
              <w:shd w:val="clear" w:color="auto" w:fill="FFFFFF"/>
              <w:jc w:val="both"/>
              <w:rPr>
                <w:rFonts w:ascii="Times New Roman" w:eastAsia="Verdana" w:hAnsi="Times New Roman" w:cs="Times New Roman"/>
                <w:sz w:val="24"/>
                <w:szCs w:val="24"/>
                <w:lang w:val="uk-UA" w:eastAsia="uk-UA"/>
              </w:rPr>
            </w:pPr>
          </w:p>
        </w:tc>
        <w:tc>
          <w:tcPr>
            <w:tcW w:w="5037" w:type="dxa"/>
          </w:tcPr>
          <w:p w14:paraId="5E5DD0D3" w14:textId="77777777" w:rsidR="00EF04C7" w:rsidRDefault="00D73A36" w:rsidP="008D7DFC">
            <w:pPr>
              <w:pStyle w:val="rvps2"/>
              <w:shd w:val="clear" w:color="auto" w:fill="FFFFFF"/>
              <w:spacing w:before="0" w:beforeAutospacing="0" w:after="0" w:afterAutospacing="0"/>
              <w:ind w:firstLine="450"/>
              <w:jc w:val="both"/>
            </w:pPr>
            <w:bookmarkStart w:id="2" w:name="_Hlk39072060"/>
            <w:r w:rsidRPr="00EF04C7">
              <w:t>Вважа</w:t>
            </w:r>
            <w:r w:rsidR="00BB44A7" w:rsidRPr="00EF04C7">
              <w:t>є</w:t>
            </w:r>
            <w:r w:rsidRPr="00EF04C7">
              <w:t xml:space="preserve">мо, що встановлення такого зобовязання має ознаки монополізації ринку та ще й з фінасуванням за державний кошт. </w:t>
            </w:r>
          </w:p>
          <w:p w14:paraId="7E09EDBA" w14:textId="054AC169" w:rsidR="00EC2C57" w:rsidRPr="00EF04C7" w:rsidRDefault="00D73A36" w:rsidP="008D7DFC">
            <w:pPr>
              <w:pStyle w:val="rvps2"/>
              <w:shd w:val="clear" w:color="auto" w:fill="FFFFFF"/>
              <w:spacing w:before="0" w:beforeAutospacing="0" w:after="0" w:afterAutospacing="0"/>
              <w:ind w:firstLine="450"/>
              <w:jc w:val="both"/>
              <w:rPr>
                <w:rFonts w:eastAsia="Verdana"/>
              </w:rPr>
            </w:pPr>
            <w:r w:rsidRPr="00EF04C7">
              <w:t>Тому, в данному випадку необхідний</w:t>
            </w:r>
            <w:r w:rsidR="00EF04C7">
              <w:t xml:space="preserve"> в обовязковому порядку</w:t>
            </w:r>
            <w:r w:rsidRPr="00EF04C7">
              <w:t xml:space="preserve"> висновок АМКУ</w:t>
            </w:r>
            <w:r w:rsidR="00CB2F96" w:rsidRPr="00EF04C7">
              <w:t xml:space="preserve"> відповідно до статті 20 Закону</w:t>
            </w:r>
            <w:r w:rsidRPr="00EF04C7">
              <w:t xml:space="preserve"> </w:t>
            </w:r>
            <w:r w:rsidR="00C2461F" w:rsidRPr="00EF04C7">
              <w:t>«Про Антимонопольний комітет України»</w:t>
            </w:r>
            <w:r w:rsidR="00EF04C7">
              <w:t>.</w:t>
            </w:r>
            <w:bookmarkEnd w:id="2"/>
          </w:p>
        </w:tc>
      </w:tr>
      <w:tr w:rsidR="00EC2C57" w:rsidRPr="00EF04C7" w14:paraId="4680BEB8" w14:textId="77777777" w:rsidTr="00910E0B">
        <w:tc>
          <w:tcPr>
            <w:tcW w:w="5051" w:type="dxa"/>
          </w:tcPr>
          <w:p w14:paraId="263DBD20" w14:textId="77777777" w:rsidR="00EC2C57" w:rsidRPr="00EF04C7" w:rsidRDefault="00EC2C57"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4. </w:t>
            </w:r>
            <w:r w:rsidRPr="00EF04C7">
              <w:rPr>
                <w:rFonts w:ascii="Times New Roman" w:eastAsia="Times New Roman" w:hAnsi="Times New Roman" w:cs="Times New Roman"/>
                <w:sz w:val="24"/>
                <w:szCs w:val="24"/>
                <w:lang w:val="uk-UA" w:eastAsia="uk-UA"/>
              </w:rPr>
              <w:t xml:space="preserve">Адміністрації Державної служби спеціального зв’язку та захисту інформації України та Міністерству розвитку економіки, торгівлі та сільського господарства України у тримісячний строк після затвердження цієї постанови затвердити </w:t>
            </w:r>
            <w:r w:rsidRPr="00EF04C7">
              <w:rPr>
                <w:rFonts w:ascii="Times New Roman" w:eastAsia="Times New Roman" w:hAnsi="Times New Roman" w:cs="Times New Roman"/>
                <w:color w:val="000000"/>
                <w:sz w:val="24"/>
                <w:szCs w:val="24"/>
                <w:lang w:val="uk-UA" w:eastAsia="uk-UA"/>
              </w:rPr>
              <w:t>Порядок формування тарифів</w:t>
            </w:r>
            <w:r w:rsidRPr="00EF04C7">
              <w:rPr>
                <w:rFonts w:ascii="Times New Roman" w:eastAsia="Times New Roman" w:hAnsi="Times New Roman" w:cs="Times New Roman"/>
                <w:sz w:val="24"/>
                <w:szCs w:val="24"/>
                <w:lang w:val="uk-UA" w:eastAsia="uk-UA"/>
              </w:rPr>
              <w:t xml:space="preserve"> на послуги Національної телекомунікаційної мережі.</w:t>
            </w:r>
          </w:p>
        </w:tc>
        <w:tc>
          <w:tcPr>
            <w:tcW w:w="5040" w:type="dxa"/>
          </w:tcPr>
          <w:p w14:paraId="298D3A4F" w14:textId="77777777" w:rsidR="00EC2C57" w:rsidRPr="00EF04C7" w:rsidRDefault="00EC2C57" w:rsidP="008D7DFC">
            <w:pPr>
              <w:jc w:val="both"/>
              <w:rPr>
                <w:rFonts w:ascii="Times New Roman" w:eastAsia="Verdana" w:hAnsi="Times New Roman" w:cs="Times New Roman"/>
                <w:sz w:val="24"/>
                <w:szCs w:val="24"/>
                <w:lang w:val="uk-UA" w:eastAsia="uk-UA"/>
              </w:rPr>
            </w:pPr>
          </w:p>
        </w:tc>
        <w:tc>
          <w:tcPr>
            <w:tcW w:w="5037" w:type="dxa"/>
          </w:tcPr>
          <w:p w14:paraId="2A02BFB1" w14:textId="77777777" w:rsidR="00EC2C57" w:rsidRPr="00EF04C7" w:rsidRDefault="00EC2C57" w:rsidP="008D7DFC">
            <w:pPr>
              <w:jc w:val="both"/>
              <w:rPr>
                <w:rFonts w:ascii="Times New Roman" w:eastAsia="Verdana" w:hAnsi="Times New Roman" w:cs="Times New Roman"/>
                <w:sz w:val="24"/>
                <w:szCs w:val="24"/>
                <w:lang w:val="uk-UA" w:eastAsia="uk-UA"/>
              </w:rPr>
            </w:pPr>
          </w:p>
        </w:tc>
      </w:tr>
      <w:tr w:rsidR="00EC2C57" w:rsidRPr="00EF04C7" w14:paraId="4D657851" w14:textId="77777777" w:rsidTr="00910E0B">
        <w:tc>
          <w:tcPr>
            <w:tcW w:w="5051" w:type="dxa"/>
          </w:tcPr>
          <w:p w14:paraId="54217561" w14:textId="77777777" w:rsidR="00EC2C57" w:rsidRPr="00EF04C7" w:rsidRDefault="00EC2C57"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5. </w:t>
            </w:r>
            <w:r w:rsidRPr="00EF04C7">
              <w:rPr>
                <w:rFonts w:ascii="Times New Roman" w:eastAsia="Times New Roman" w:hAnsi="Times New Roman" w:cs="Times New Roman"/>
                <w:sz w:val="24"/>
                <w:szCs w:val="24"/>
                <w:lang w:val="uk-UA" w:eastAsia="uk-UA"/>
              </w:rPr>
              <w:t>Внести до актів Кабінету Міністрів України зміни, що додаються.</w:t>
            </w:r>
          </w:p>
        </w:tc>
        <w:tc>
          <w:tcPr>
            <w:tcW w:w="5040" w:type="dxa"/>
          </w:tcPr>
          <w:p w14:paraId="22A0F098" w14:textId="77777777" w:rsidR="00EC2C57" w:rsidRPr="00EF04C7" w:rsidRDefault="00EC2C57" w:rsidP="008D7DFC">
            <w:pPr>
              <w:jc w:val="both"/>
              <w:rPr>
                <w:rFonts w:ascii="Times New Roman" w:eastAsia="Verdana" w:hAnsi="Times New Roman" w:cs="Times New Roman"/>
                <w:sz w:val="24"/>
                <w:szCs w:val="24"/>
                <w:lang w:val="uk-UA" w:eastAsia="uk-UA"/>
              </w:rPr>
            </w:pPr>
          </w:p>
        </w:tc>
        <w:tc>
          <w:tcPr>
            <w:tcW w:w="5037" w:type="dxa"/>
          </w:tcPr>
          <w:p w14:paraId="133AAF58" w14:textId="77777777" w:rsidR="00EC2C57" w:rsidRPr="00EF04C7" w:rsidRDefault="00EC2C57" w:rsidP="008D7DFC">
            <w:pPr>
              <w:jc w:val="both"/>
              <w:rPr>
                <w:rFonts w:ascii="Times New Roman" w:eastAsia="Verdana" w:hAnsi="Times New Roman" w:cs="Times New Roman"/>
                <w:sz w:val="24"/>
                <w:szCs w:val="24"/>
                <w:lang w:val="uk-UA" w:eastAsia="uk-UA"/>
              </w:rPr>
            </w:pPr>
          </w:p>
        </w:tc>
      </w:tr>
      <w:tr w:rsidR="00EC2C57" w:rsidRPr="00EF04C7" w14:paraId="7FC6E7FD" w14:textId="77777777" w:rsidTr="00910E0B">
        <w:tc>
          <w:tcPr>
            <w:tcW w:w="5051" w:type="dxa"/>
          </w:tcPr>
          <w:p w14:paraId="48C5A1DA" w14:textId="77777777" w:rsidR="00EC2C57" w:rsidRPr="00EF04C7" w:rsidRDefault="00EC2C57" w:rsidP="008D7DFC">
            <w:pPr>
              <w:jc w:val="both"/>
              <w:rPr>
                <w:rFonts w:ascii="Times New Roman" w:eastAsia="Times New Roman" w:hAnsi="Times New Roman" w:cs="Times New Roman"/>
                <w:sz w:val="24"/>
                <w:szCs w:val="24"/>
                <w:lang w:val="uk-UA" w:eastAsia="uk-UA"/>
              </w:rPr>
            </w:pPr>
            <w:bookmarkStart w:id="3" w:name="o9"/>
            <w:bookmarkEnd w:id="3"/>
            <w:r w:rsidRPr="00EF04C7">
              <w:rPr>
                <w:rFonts w:ascii="Times New Roman" w:eastAsia="Verdana" w:hAnsi="Times New Roman" w:cs="Times New Roman"/>
                <w:sz w:val="24"/>
                <w:szCs w:val="24"/>
                <w:lang w:val="uk-UA" w:eastAsia="uk-UA"/>
              </w:rPr>
              <w:t xml:space="preserve">6. </w:t>
            </w:r>
            <w:r w:rsidRPr="00EF04C7">
              <w:rPr>
                <w:rFonts w:ascii="Times New Roman" w:eastAsia="Times New Roman" w:hAnsi="Times New Roman" w:cs="Times New Roman"/>
                <w:sz w:val="24"/>
                <w:szCs w:val="24"/>
                <w:lang w:val="uk-UA" w:eastAsia="uk-UA"/>
              </w:rPr>
              <w:t>Ця постанова набирає чинності через сім місяців з дня її опублікування.</w:t>
            </w:r>
            <w:bookmarkStart w:id="4" w:name="n190"/>
            <w:bookmarkEnd w:id="4"/>
          </w:p>
        </w:tc>
        <w:tc>
          <w:tcPr>
            <w:tcW w:w="5040" w:type="dxa"/>
          </w:tcPr>
          <w:p w14:paraId="60DF0DA6" w14:textId="77777777" w:rsidR="00EC2C57" w:rsidRPr="00EF04C7" w:rsidRDefault="00EC2C57" w:rsidP="008D7DFC">
            <w:pPr>
              <w:jc w:val="both"/>
              <w:rPr>
                <w:rFonts w:ascii="Times New Roman" w:eastAsia="Verdana" w:hAnsi="Times New Roman" w:cs="Times New Roman"/>
                <w:sz w:val="24"/>
                <w:szCs w:val="24"/>
                <w:lang w:val="uk-UA" w:eastAsia="uk-UA"/>
              </w:rPr>
            </w:pPr>
          </w:p>
        </w:tc>
        <w:tc>
          <w:tcPr>
            <w:tcW w:w="5037" w:type="dxa"/>
          </w:tcPr>
          <w:p w14:paraId="681B70E5" w14:textId="77777777" w:rsidR="00EC2C57" w:rsidRPr="00EF04C7" w:rsidRDefault="00EC2C57" w:rsidP="008D7DFC">
            <w:pPr>
              <w:jc w:val="both"/>
              <w:rPr>
                <w:rFonts w:ascii="Times New Roman" w:eastAsia="Verdana" w:hAnsi="Times New Roman" w:cs="Times New Roman"/>
                <w:sz w:val="24"/>
                <w:szCs w:val="24"/>
                <w:lang w:val="uk-UA" w:eastAsia="uk-UA"/>
              </w:rPr>
            </w:pPr>
          </w:p>
        </w:tc>
      </w:tr>
      <w:tr w:rsidR="00910E0B" w:rsidRPr="00EF04C7" w14:paraId="52310D6C" w14:textId="77777777" w:rsidTr="00910E0B">
        <w:tc>
          <w:tcPr>
            <w:tcW w:w="5051" w:type="dxa"/>
          </w:tcPr>
          <w:p w14:paraId="03630D3D"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40" w:type="dxa"/>
          </w:tcPr>
          <w:p w14:paraId="09FF9A88"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2DD7FDD1"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4AAEAC8D" w14:textId="77777777" w:rsidTr="00910E0B">
        <w:tc>
          <w:tcPr>
            <w:tcW w:w="5051" w:type="dxa"/>
          </w:tcPr>
          <w:p w14:paraId="3EDCC18D" w14:textId="77777777" w:rsidR="00910E0B" w:rsidRPr="00EF04C7" w:rsidRDefault="00910E0B" w:rsidP="008D7DFC">
            <w:pPr>
              <w:jc w:val="both"/>
              <w:rPr>
                <w:rFonts w:ascii="Times New Roman" w:eastAsia="Times New Roman" w:hAnsi="Times New Roman" w:cs="Times New Roman"/>
                <w:b/>
                <w:sz w:val="24"/>
                <w:szCs w:val="24"/>
                <w:lang w:val="uk-UA" w:eastAsia="uk-UA"/>
              </w:rPr>
            </w:pPr>
            <w:r w:rsidRPr="00EF04C7">
              <w:rPr>
                <w:rFonts w:ascii="Times New Roman" w:eastAsia="Times New Roman" w:hAnsi="Times New Roman" w:cs="Times New Roman"/>
                <w:b/>
                <w:sz w:val="24"/>
                <w:szCs w:val="24"/>
                <w:lang w:val="uk-UA" w:eastAsia="uk-UA"/>
              </w:rPr>
              <w:t>ПОРЯДОК</w:t>
            </w:r>
          </w:p>
        </w:tc>
        <w:tc>
          <w:tcPr>
            <w:tcW w:w="5040" w:type="dxa"/>
          </w:tcPr>
          <w:p w14:paraId="35FA057B" w14:textId="77777777" w:rsidR="00910E0B" w:rsidRPr="00EF04C7" w:rsidRDefault="00910E0B" w:rsidP="008D7DFC">
            <w:pPr>
              <w:jc w:val="both"/>
              <w:rPr>
                <w:rFonts w:ascii="Times New Roman" w:eastAsia="Times New Roman" w:hAnsi="Times New Roman" w:cs="Times New Roman"/>
                <w:b/>
                <w:sz w:val="24"/>
                <w:szCs w:val="24"/>
                <w:lang w:val="uk-UA" w:eastAsia="uk-UA"/>
              </w:rPr>
            </w:pPr>
          </w:p>
        </w:tc>
        <w:tc>
          <w:tcPr>
            <w:tcW w:w="5037" w:type="dxa"/>
          </w:tcPr>
          <w:p w14:paraId="53B10F8E" w14:textId="77777777" w:rsidR="00910E0B" w:rsidRPr="00EF04C7" w:rsidRDefault="00910E0B" w:rsidP="008D7DFC">
            <w:pPr>
              <w:jc w:val="both"/>
              <w:rPr>
                <w:rFonts w:ascii="Times New Roman" w:eastAsia="Times New Roman" w:hAnsi="Times New Roman" w:cs="Times New Roman"/>
                <w:b/>
                <w:sz w:val="24"/>
                <w:szCs w:val="24"/>
                <w:lang w:val="uk-UA" w:eastAsia="uk-UA"/>
              </w:rPr>
            </w:pPr>
          </w:p>
        </w:tc>
      </w:tr>
      <w:tr w:rsidR="00910E0B" w:rsidRPr="00EF04C7" w14:paraId="29023BA7" w14:textId="77777777" w:rsidTr="00910E0B">
        <w:tc>
          <w:tcPr>
            <w:tcW w:w="5051" w:type="dxa"/>
          </w:tcPr>
          <w:p w14:paraId="2A1E81A1" w14:textId="77777777" w:rsidR="00910E0B" w:rsidRPr="00EF04C7" w:rsidRDefault="00910E0B" w:rsidP="008D7DFC">
            <w:pPr>
              <w:jc w:val="both"/>
              <w:rPr>
                <w:rFonts w:ascii="Times New Roman" w:eastAsia="Times New Roman" w:hAnsi="Times New Roman" w:cs="Times New Roman"/>
                <w:b/>
                <w:sz w:val="24"/>
                <w:szCs w:val="24"/>
                <w:lang w:val="uk-UA" w:eastAsia="uk-UA"/>
              </w:rPr>
            </w:pPr>
            <w:r w:rsidRPr="00EF04C7">
              <w:rPr>
                <w:rFonts w:ascii="Times New Roman" w:eastAsia="Times New Roman" w:hAnsi="Times New Roman" w:cs="Times New Roman"/>
                <w:b/>
                <w:sz w:val="24"/>
                <w:szCs w:val="24"/>
                <w:lang w:val="uk-UA" w:eastAsia="uk-UA"/>
              </w:rPr>
              <w:t>функціонування Національної телекомунікаційної мережі</w:t>
            </w:r>
          </w:p>
        </w:tc>
        <w:tc>
          <w:tcPr>
            <w:tcW w:w="5040" w:type="dxa"/>
          </w:tcPr>
          <w:p w14:paraId="6F5FC03F" w14:textId="77777777" w:rsidR="00910E0B" w:rsidRPr="00EF04C7" w:rsidRDefault="00910E0B" w:rsidP="008D7DFC">
            <w:pPr>
              <w:jc w:val="both"/>
              <w:rPr>
                <w:rFonts w:ascii="Times New Roman" w:eastAsia="Times New Roman" w:hAnsi="Times New Roman" w:cs="Times New Roman"/>
                <w:b/>
                <w:sz w:val="24"/>
                <w:szCs w:val="24"/>
                <w:lang w:val="uk-UA" w:eastAsia="uk-UA"/>
              </w:rPr>
            </w:pPr>
          </w:p>
        </w:tc>
        <w:tc>
          <w:tcPr>
            <w:tcW w:w="5037" w:type="dxa"/>
          </w:tcPr>
          <w:p w14:paraId="475F2B05" w14:textId="77777777" w:rsidR="00910E0B" w:rsidRPr="00EF04C7" w:rsidRDefault="00910E0B" w:rsidP="008D7DFC">
            <w:pPr>
              <w:jc w:val="both"/>
              <w:rPr>
                <w:rFonts w:ascii="Times New Roman" w:eastAsia="Times New Roman" w:hAnsi="Times New Roman" w:cs="Times New Roman"/>
                <w:b/>
                <w:sz w:val="24"/>
                <w:szCs w:val="24"/>
                <w:lang w:val="uk-UA" w:eastAsia="uk-UA"/>
              </w:rPr>
            </w:pPr>
          </w:p>
        </w:tc>
      </w:tr>
      <w:tr w:rsidR="00910E0B" w:rsidRPr="00EF04C7" w14:paraId="3211CE9D" w14:textId="77777777" w:rsidTr="00910E0B">
        <w:tc>
          <w:tcPr>
            <w:tcW w:w="5051" w:type="dxa"/>
          </w:tcPr>
          <w:p w14:paraId="55B75187"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40" w:type="dxa"/>
          </w:tcPr>
          <w:p w14:paraId="74BF9C67"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75E01EFD"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747C1DEF" w14:textId="77777777" w:rsidTr="00910E0B">
        <w:tc>
          <w:tcPr>
            <w:tcW w:w="5051" w:type="dxa"/>
          </w:tcPr>
          <w:p w14:paraId="70303CDE"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b/>
                <w:sz w:val="24"/>
                <w:szCs w:val="24"/>
                <w:lang w:val="uk-UA" w:eastAsia="uk-UA"/>
              </w:rPr>
              <w:t>Загальні положення</w:t>
            </w:r>
          </w:p>
        </w:tc>
        <w:tc>
          <w:tcPr>
            <w:tcW w:w="5040" w:type="dxa"/>
          </w:tcPr>
          <w:p w14:paraId="059BF6B4" w14:textId="77777777" w:rsidR="00910E0B" w:rsidRPr="00EF04C7" w:rsidRDefault="00910E0B" w:rsidP="008D7DFC">
            <w:pPr>
              <w:jc w:val="both"/>
              <w:rPr>
                <w:rFonts w:ascii="Times New Roman" w:eastAsia="Times New Roman" w:hAnsi="Times New Roman" w:cs="Times New Roman"/>
                <w:b/>
                <w:sz w:val="24"/>
                <w:szCs w:val="24"/>
                <w:lang w:val="uk-UA" w:eastAsia="uk-UA"/>
              </w:rPr>
            </w:pPr>
          </w:p>
        </w:tc>
        <w:tc>
          <w:tcPr>
            <w:tcW w:w="5037" w:type="dxa"/>
          </w:tcPr>
          <w:p w14:paraId="4B541A27" w14:textId="77777777" w:rsidR="00910E0B" w:rsidRPr="00EF04C7" w:rsidRDefault="00910E0B" w:rsidP="008D7DFC">
            <w:pPr>
              <w:jc w:val="both"/>
              <w:rPr>
                <w:rFonts w:ascii="Times New Roman" w:eastAsia="Times New Roman" w:hAnsi="Times New Roman" w:cs="Times New Roman"/>
                <w:b/>
                <w:sz w:val="24"/>
                <w:szCs w:val="24"/>
                <w:lang w:val="uk-UA" w:eastAsia="uk-UA"/>
              </w:rPr>
            </w:pPr>
          </w:p>
        </w:tc>
      </w:tr>
      <w:tr w:rsidR="00910E0B" w:rsidRPr="00EF04C7" w14:paraId="32CCC755" w14:textId="77777777" w:rsidTr="00910E0B">
        <w:tc>
          <w:tcPr>
            <w:tcW w:w="5051" w:type="dxa"/>
          </w:tcPr>
          <w:p w14:paraId="58955CDF"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1. </w:t>
            </w:r>
            <w:r w:rsidRPr="00EF04C7">
              <w:rPr>
                <w:rFonts w:ascii="Times New Roman" w:eastAsia="Times New Roman" w:hAnsi="Times New Roman" w:cs="Times New Roman"/>
                <w:sz w:val="24"/>
                <w:szCs w:val="24"/>
                <w:lang w:val="uk-UA" w:eastAsia="uk-UA"/>
              </w:rPr>
              <w:t xml:space="preserve">Цей Порядок визначає механізми функціонування, призначення, суб’єктів та </w:t>
            </w:r>
            <w:r w:rsidRPr="00EF04C7">
              <w:rPr>
                <w:rFonts w:ascii="Times New Roman" w:eastAsia="Times New Roman" w:hAnsi="Times New Roman" w:cs="Times New Roman"/>
                <w:sz w:val="24"/>
                <w:szCs w:val="24"/>
                <w:lang w:val="uk-UA" w:eastAsia="uk-UA"/>
              </w:rPr>
              <w:lastRenderedPageBreak/>
              <w:t>об’єкти Національної телекомунікаційної мережі (далі – НТМ).</w:t>
            </w:r>
          </w:p>
        </w:tc>
        <w:tc>
          <w:tcPr>
            <w:tcW w:w="5040" w:type="dxa"/>
          </w:tcPr>
          <w:p w14:paraId="7518CB5F" w14:textId="77777777" w:rsidR="00910E0B" w:rsidRPr="00EF04C7" w:rsidRDefault="00910E0B" w:rsidP="008D7DFC">
            <w:pPr>
              <w:jc w:val="both"/>
              <w:rPr>
                <w:rFonts w:ascii="Times New Roman" w:eastAsia="Verdana" w:hAnsi="Times New Roman" w:cs="Times New Roman"/>
                <w:sz w:val="24"/>
                <w:szCs w:val="24"/>
                <w:lang w:val="uk-UA" w:eastAsia="uk-UA"/>
              </w:rPr>
            </w:pPr>
          </w:p>
        </w:tc>
        <w:tc>
          <w:tcPr>
            <w:tcW w:w="5037" w:type="dxa"/>
          </w:tcPr>
          <w:p w14:paraId="533EFF16" w14:textId="77777777" w:rsidR="00910E0B" w:rsidRPr="00EF04C7" w:rsidRDefault="00910E0B" w:rsidP="008D7DFC">
            <w:pPr>
              <w:jc w:val="both"/>
              <w:rPr>
                <w:rFonts w:ascii="Times New Roman" w:eastAsia="Verdana" w:hAnsi="Times New Roman" w:cs="Times New Roman"/>
                <w:sz w:val="24"/>
                <w:szCs w:val="24"/>
                <w:lang w:val="uk-UA" w:eastAsia="uk-UA"/>
              </w:rPr>
            </w:pPr>
          </w:p>
        </w:tc>
      </w:tr>
      <w:tr w:rsidR="00910E0B" w:rsidRPr="00EF04C7" w14:paraId="76E40415" w14:textId="77777777" w:rsidTr="00910E0B">
        <w:tc>
          <w:tcPr>
            <w:tcW w:w="5051" w:type="dxa"/>
          </w:tcPr>
          <w:p w14:paraId="7507E7A2"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2. </w:t>
            </w:r>
            <w:r w:rsidRPr="00EF04C7">
              <w:rPr>
                <w:rFonts w:ascii="Times New Roman" w:eastAsia="Times New Roman" w:hAnsi="Times New Roman" w:cs="Times New Roman"/>
                <w:sz w:val="24"/>
                <w:szCs w:val="24"/>
                <w:lang w:val="uk-UA" w:eastAsia="uk-UA"/>
              </w:rPr>
              <w:t>НТМ призначена для</w:t>
            </w:r>
            <w:r w:rsidRPr="00EF04C7">
              <w:rPr>
                <w:rFonts w:ascii="Times New Roman" w:eastAsia="Times New Roman" w:hAnsi="Times New Roman" w:cs="Times New Roman"/>
                <w:sz w:val="24"/>
                <w:szCs w:val="24"/>
                <w:lang w:val="en-US" w:eastAsia="uk-UA"/>
              </w:rPr>
              <w:t>:</w:t>
            </w:r>
          </w:p>
        </w:tc>
        <w:tc>
          <w:tcPr>
            <w:tcW w:w="5040" w:type="dxa"/>
          </w:tcPr>
          <w:p w14:paraId="4B4E374C" w14:textId="77777777" w:rsidR="00910E0B" w:rsidRPr="00EF04C7" w:rsidRDefault="00910E0B" w:rsidP="008D7DFC">
            <w:pPr>
              <w:jc w:val="both"/>
              <w:rPr>
                <w:rFonts w:ascii="Times New Roman" w:eastAsia="Verdana" w:hAnsi="Times New Roman" w:cs="Times New Roman"/>
                <w:sz w:val="24"/>
                <w:szCs w:val="24"/>
                <w:lang w:val="uk-UA" w:eastAsia="uk-UA"/>
              </w:rPr>
            </w:pPr>
          </w:p>
        </w:tc>
        <w:tc>
          <w:tcPr>
            <w:tcW w:w="5037" w:type="dxa"/>
          </w:tcPr>
          <w:p w14:paraId="12AC4BC8" w14:textId="77777777" w:rsidR="00910E0B" w:rsidRPr="00EF04C7" w:rsidRDefault="00910E0B" w:rsidP="008D7DFC">
            <w:pPr>
              <w:jc w:val="both"/>
              <w:rPr>
                <w:rFonts w:ascii="Times New Roman" w:eastAsia="Verdana" w:hAnsi="Times New Roman" w:cs="Times New Roman"/>
                <w:sz w:val="24"/>
                <w:szCs w:val="24"/>
                <w:lang w:val="uk-UA" w:eastAsia="uk-UA"/>
              </w:rPr>
            </w:pPr>
          </w:p>
        </w:tc>
      </w:tr>
      <w:tr w:rsidR="00910E0B" w:rsidRPr="00EF04C7" w14:paraId="16C08360" w14:textId="77777777" w:rsidTr="00910E0B">
        <w:tc>
          <w:tcPr>
            <w:tcW w:w="5051" w:type="dxa"/>
          </w:tcPr>
          <w:p w14:paraId="247D7DF6"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обігу (передавання, приймання, створення, оброблення, зберігання) та захисту національних інформаційних ресурсів;</w:t>
            </w:r>
          </w:p>
        </w:tc>
        <w:tc>
          <w:tcPr>
            <w:tcW w:w="5040" w:type="dxa"/>
          </w:tcPr>
          <w:p w14:paraId="7D56023B"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67A096A7"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17C88E40" w14:textId="77777777" w:rsidTr="00910E0B">
        <w:tc>
          <w:tcPr>
            <w:tcW w:w="5051" w:type="dxa"/>
          </w:tcPr>
          <w:p w14:paraId="727CB344"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забезпечення захищених електронних комунікацій;</w:t>
            </w:r>
          </w:p>
        </w:tc>
        <w:tc>
          <w:tcPr>
            <w:tcW w:w="5040" w:type="dxa"/>
          </w:tcPr>
          <w:p w14:paraId="34F63D27"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6594C7F9"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40E5CBB2" w14:textId="77777777" w:rsidTr="00910E0B">
        <w:tc>
          <w:tcPr>
            <w:tcW w:w="5051" w:type="dxa"/>
          </w:tcPr>
          <w:p w14:paraId="0405EB38" w14:textId="3B28C42D"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надання послуг НТМ в інтересах здійснення управління державою</w:t>
            </w:r>
            <w:r w:rsidR="00362F92" w:rsidRPr="00EF04C7">
              <w:rPr>
                <w:rFonts w:ascii="Times New Roman" w:eastAsia="Times New Roman" w:hAnsi="Times New Roman" w:cs="Times New Roman"/>
                <w:color w:val="000000"/>
                <w:sz w:val="24"/>
                <w:szCs w:val="24"/>
                <w:lang w:val="uk-UA" w:eastAsia="uk-UA"/>
              </w:rPr>
              <w:t xml:space="preserve"> </w:t>
            </w:r>
            <w:r w:rsidRPr="00EF04C7">
              <w:rPr>
                <w:rFonts w:ascii="Times New Roman" w:eastAsia="Times New Roman" w:hAnsi="Times New Roman" w:cs="Times New Roman"/>
                <w:color w:val="000000"/>
                <w:sz w:val="24"/>
                <w:szCs w:val="24"/>
                <w:lang w:val="uk-UA" w:eastAsia="uk-UA"/>
              </w:rPr>
              <w:t>у мирний час, в умовах надзвичайного стану та в особливий період;</w:t>
            </w:r>
          </w:p>
        </w:tc>
        <w:tc>
          <w:tcPr>
            <w:tcW w:w="5040" w:type="dxa"/>
          </w:tcPr>
          <w:p w14:paraId="721D7F22"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70A3399A"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752D7E" w14:paraId="3C44BB78" w14:textId="77777777" w:rsidTr="00910E0B">
        <w:tc>
          <w:tcPr>
            <w:tcW w:w="5051" w:type="dxa"/>
          </w:tcPr>
          <w:p w14:paraId="4AC44427"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надання споживачам послуг із кіберзахисту.</w:t>
            </w:r>
          </w:p>
        </w:tc>
        <w:tc>
          <w:tcPr>
            <w:tcW w:w="5040" w:type="dxa"/>
          </w:tcPr>
          <w:p w14:paraId="667779DC"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146193B6" w14:textId="3CB085A4" w:rsidR="00910E0B" w:rsidRPr="00EF04C7" w:rsidRDefault="007840C6"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На сьогодні у законодавстві не дано визначення, що таке послуги із кіберзахисту. А тому, потребує визначення, які саме заходи будуть вважатися послугами із кіберзахисту.</w:t>
            </w:r>
          </w:p>
          <w:p w14:paraId="108AEA21" w14:textId="2E0FD81B" w:rsidR="007840C6" w:rsidRPr="00EF04C7" w:rsidRDefault="007840C6"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З</w:t>
            </w:r>
            <w:r w:rsidR="00BF1D92" w:rsidRPr="00EF04C7">
              <w:rPr>
                <w:rFonts w:ascii="Times New Roman" w:eastAsia="Times New Roman" w:hAnsi="Times New Roman" w:cs="Times New Roman"/>
                <w:color w:val="000000"/>
                <w:sz w:val="24"/>
                <w:szCs w:val="24"/>
                <w:lang w:val="uk-UA" w:eastAsia="uk-UA"/>
              </w:rPr>
              <w:t xml:space="preserve">аконом </w:t>
            </w:r>
            <w:r w:rsidR="005765AB" w:rsidRPr="00EF04C7">
              <w:rPr>
                <w:rFonts w:ascii="Times New Roman" w:eastAsia="Times New Roman" w:hAnsi="Times New Roman" w:cs="Times New Roman"/>
                <w:color w:val="000000"/>
                <w:sz w:val="24"/>
                <w:szCs w:val="24"/>
                <w:lang w:val="uk-UA" w:eastAsia="uk-UA"/>
              </w:rPr>
              <w:t xml:space="preserve">«Про основні засади забезпечення кібербезпеки України» </w:t>
            </w:r>
            <w:r w:rsidRPr="00EF04C7">
              <w:rPr>
                <w:rFonts w:ascii="Times New Roman" w:eastAsia="Times New Roman" w:hAnsi="Times New Roman" w:cs="Times New Roman"/>
                <w:color w:val="000000"/>
                <w:sz w:val="24"/>
                <w:szCs w:val="24"/>
                <w:lang w:val="uk-UA" w:eastAsia="uk-UA"/>
              </w:rPr>
              <w:t xml:space="preserve">надано визначення лише, що таке </w:t>
            </w:r>
            <w:r w:rsidR="005765AB" w:rsidRPr="00EF04C7">
              <w:rPr>
                <w:rFonts w:ascii="Times New Roman" w:eastAsia="Times New Roman" w:hAnsi="Times New Roman" w:cs="Times New Roman"/>
                <w:color w:val="000000"/>
                <w:sz w:val="24"/>
                <w:szCs w:val="24"/>
                <w:lang w:val="uk-UA" w:eastAsia="uk-UA"/>
              </w:rPr>
              <w:t>«</w:t>
            </w:r>
            <w:r w:rsidRPr="00EF04C7">
              <w:rPr>
                <w:rFonts w:ascii="Times New Roman" w:eastAsia="Times New Roman" w:hAnsi="Times New Roman" w:cs="Times New Roman"/>
                <w:color w:val="000000"/>
                <w:sz w:val="24"/>
                <w:szCs w:val="24"/>
                <w:lang w:val="uk-UA" w:eastAsia="uk-UA"/>
              </w:rPr>
              <w:t>кіберзахист</w:t>
            </w:r>
            <w:r w:rsidR="005765AB" w:rsidRPr="00EF04C7">
              <w:rPr>
                <w:rFonts w:ascii="Times New Roman" w:eastAsia="Times New Roman" w:hAnsi="Times New Roman" w:cs="Times New Roman"/>
                <w:color w:val="000000"/>
                <w:sz w:val="24"/>
                <w:szCs w:val="24"/>
                <w:lang w:val="uk-UA" w:eastAsia="uk-UA"/>
              </w:rPr>
              <w:t>»</w:t>
            </w:r>
            <w:r w:rsidRPr="00EF04C7">
              <w:rPr>
                <w:rFonts w:ascii="Times New Roman" w:eastAsia="Times New Roman" w:hAnsi="Times New Roman" w:cs="Times New Roman"/>
                <w:color w:val="000000"/>
                <w:sz w:val="24"/>
                <w:szCs w:val="24"/>
                <w:lang w:val="uk-UA" w:eastAsia="uk-UA"/>
              </w:rPr>
              <w:t>, а саме: 7) </w:t>
            </w:r>
            <w:bookmarkStart w:id="5" w:name="w15"/>
            <w:proofErr w:type="spellStart"/>
            <w:r w:rsidRPr="00EF04C7">
              <w:rPr>
                <w:rFonts w:ascii="Times New Roman" w:eastAsia="Times New Roman" w:hAnsi="Times New Roman" w:cs="Times New Roman"/>
                <w:color w:val="000000"/>
                <w:sz w:val="24"/>
                <w:szCs w:val="24"/>
                <w:lang w:val="uk-UA" w:eastAsia="uk-UA"/>
              </w:rPr>
              <w:fldChar w:fldCharType="begin"/>
            </w:r>
            <w:r w:rsidRPr="00EF04C7">
              <w:rPr>
                <w:rFonts w:ascii="Times New Roman" w:eastAsia="Times New Roman" w:hAnsi="Times New Roman" w:cs="Times New Roman"/>
                <w:color w:val="000000"/>
                <w:sz w:val="24"/>
                <w:szCs w:val="24"/>
                <w:lang w:val="uk-UA" w:eastAsia="uk-UA"/>
              </w:rPr>
              <w:instrText xml:space="preserve"> HYPERLINK "https://zakon.rada.gov.ua/laws/show/2163-19?find=1&amp;text=%D0%BA%D1%96%D0%B1%D0%B5%D1%80%D0%B7%D0%B0%D1%85%D0%B8%D1%81%D1%82" \l "w16" </w:instrText>
            </w:r>
            <w:r w:rsidRPr="00EF04C7">
              <w:rPr>
                <w:rFonts w:ascii="Times New Roman" w:eastAsia="Times New Roman" w:hAnsi="Times New Roman" w:cs="Times New Roman"/>
                <w:color w:val="000000"/>
                <w:sz w:val="24"/>
                <w:szCs w:val="24"/>
                <w:lang w:val="uk-UA" w:eastAsia="uk-UA"/>
              </w:rPr>
              <w:fldChar w:fldCharType="separate"/>
            </w:r>
            <w:r w:rsidRPr="00EF04C7">
              <w:rPr>
                <w:rFonts w:ascii="Times New Roman" w:eastAsia="Times New Roman" w:hAnsi="Times New Roman" w:cs="Times New Roman"/>
                <w:color w:val="000000"/>
                <w:sz w:val="24"/>
                <w:szCs w:val="24"/>
                <w:lang w:val="uk-UA" w:eastAsia="uk-UA"/>
              </w:rPr>
              <w:t>кіберзахист</w:t>
            </w:r>
            <w:proofErr w:type="spellEnd"/>
            <w:r w:rsidRPr="00EF04C7">
              <w:rPr>
                <w:rFonts w:ascii="Times New Roman" w:eastAsia="Times New Roman" w:hAnsi="Times New Roman" w:cs="Times New Roman"/>
                <w:color w:val="000000"/>
                <w:sz w:val="24"/>
                <w:szCs w:val="24"/>
                <w:lang w:val="uk-UA" w:eastAsia="uk-UA"/>
              </w:rPr>
              <w:fldChar w:fldCharType="end"/>
            </w:r>
            <w:bookmarkEnd w:id="5"/>
            <w:r w:rsidRPr="00EF04C7">
              <w:rPr>
                <w:rFonts w:ascii="Times New Roman" w:eastAsia="Times New Roman" w:hAnsi="Times New Roman" w:cs="Times New Roman"/>
                <w:color w:val="000000"/>
                <w:sz w:val="24"/>
                <w:szCs w:val="24"/>
                <w:lang w:val="uk-UA" w:eastAsia="uk-UA"/>
              </w:rPr>
              <w:t> - сукупність організаційних, правових,</w:t>
            </w:r>
            <w:r w:rsidRPr="00EF04C7">
              <w:rPr>
                <w:rFonts w:ascii="Times New Roman" w:hAnsi="Times New Roman" w:cs="Times New Roman"/>
                <w:color w:val="000000"/>
                <w:sz w:val="24"/>
                <w:szCs w:val="24"/>
                <w:shd w:val="clear" w:color="auto" w:fill="FFFFFF"/>
                <w:lang w:val="uk-UA"/>
              </w:rPr>
              <w:t xml:space="preserve"> інженерно-технічних заходів, а також заходів криптографічного та технічного захисту інформації, спрямованих на запобігання кіберінцидентам, виявлення та захист від кібератак, ліквідацію їх наслідків, відновлення сталості і надійності функціонування комунікаційних, технологічних систем;</w:t>
            </w:r>
          </w:p>
        </w:tc>
      </w:tr>
      <w:tr w:rsidR="00910E0B" w:rsidRPr="00EF04C7" w14:paraId="2FE28760" w14:textId="77777777" w:rsidTr="00910E0B">
        <w:tc>
          <w:tcPr>
            <w:tcW w:w="5051" w:type="dxa"/>
          </w:tcPr>
          <w:p w14:paraId="33D8CF60"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3. </w:t>
            </w:r>
            <w:r w:rsidRPr="00EF04C7">
              <w:rPr>
                <w:rFonts w:ascii="Times New Roman" w:eastAsia="Times New Roman" w:hAnsi="Times New Roman" w:cs="Times New Roman"/>
                <w:sz w:val="24"/>
                <w:szCs w:val="24"/>
                <w:lang w:val="uk-UA" w:eastAsia="uk-UA"/>
              </w:rPr>
              <w:t>У цьому Порядку терміни вживаються в такому значенні:</w:t>
            </w:r>
          </w:p>
        </w:tc>
        <w:tc>
          <w:tcPr>
            <w:tcW w:w="5040" w:type="dxa"/>
          </w:tcPr>
          <w:p w14:paraId="1F98551E" w14:textId="77777777" w:rsidR="00910E0B" w:rsidRPr="00EF04C7" w:rsidRDefault="00910E0B" w:rsidP="008D7DFC">
            <w:pPr>
              <w:jc w:val="both"/>
              <w:rPr>
                <w:rFonts w:ascii="Times New Roman" w:eastAsia="Verdana" w:hAnsi="Times New Roman" w:cs="Times New Roman"/>
                <w:sz w:val="24"/>
                <w:szCs w:val="24"/>
                <w:lang w:val="uk-UA" w:eastAsia="uk-UA"/>
              </w:rPr>
            </w:pPr>
          </w:p>
        </w:tc>
        <w:tc>
          <w:tcPr>
            <w:tcW w:w="5037" w:type="dxa"/>
          </w:tcPr>
          <w:p w14:paraId="32061F10" w14:textId="77777777" w:rsidR="00910E0B" w:rsidRPr="00EF04C7" w:rsidRDefault="00910E0B" w:rsidP="008D7DFC">
            <w:pPr>
              <w:jc w:val="both"/>
              <w:rPr>
                <w:rFonts w:ascii="Times New Roman" w:eastAsia="Verdana" w:hAnsi="Times New Roman" w:cs="Times New Roman"/>
                <w:sz w:val="24"/>
                <w:szCs w:val="24"/>
                <w:lang w:val="uk-UA" w:eastAsia="uk-UA"/>
              </w:rPr>
            </w:pPr>
          </w:p>
        </w:tc>
      </w:tr>
      <w:tr w:rsidR="00910E0B" w:rsidRPr="00EF04C7" w14:paraId="4CC72A49" w14:textId="77777777" w:rsidTr="00910E0B">
        <w:tc>
          <w:tcPr>
            <w:tcW w:w="5051" w:type="dxa"/>
          </w:tcPr>
          <w:p w14:paraId="20702A32"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інформаційно-комунікаційні (мультисервісні) послуги, які надаються з використанням ресурсу НТМ (послуги НТМ) – продукт діяльності технічних адміністраторів НТМ </w:t>
            </w:r>
            <w:r w:rsidRPr="00EF04C7">
              <w:rPr>
                <w:rFonts w:ascii="Times New Roman" w:eastAsia="Times New Roman" w:hAnsi="Times New Roman" w:cs="Times New Roman"/>
                <w:color w:val="000000"/>
                <w:sz w:val="24"/>
                <w:szCs w:val="24"/>
                <w:lang w:val="uk-UA" w:eastAsia="uk-UA"/>
              </w:rPr>
              <w:lastRenderedPageBreak/>
              <w:t>спрямований на задоволення потреб споживачів;</w:t>
            </w:r>
          </w:p>
        </w:tc>
        <w:tc>
          <w:tcPr>
            <w:tcW w:w="5040" w:type="dxa"/>
          </w:tcPr>
          <w:p w14:paraId="0A0F7C1C"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0F18FDA4"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4DA764B7" w14:textId="77777777" w:rsidTr="00910E0B">
        <w:tc>
          <w:tcPr>
            <w:tcW w:w="5051" w:type="dxa"/>
          </w:tcPr>
          <w:p w14:paraId="0FAE04B8" w14:textId="77777777" w:rsidR="00910E0B" w:rsidRPr="00EF04C7" w:rsidRDefault="00910E0B" w:rsidP="008D7DFC">
            <w:pPr>
              <w:shd w:val="clear" w:color="auto" w:fill="FFFFFF"/>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об’єкти НТМ – обладнання, станційні та лінійні споруди, канали електрозв’язку, пов’язане оснащення та забезпечення, призначені для маршрутизації, комутації, захисту, обробки, передавання/приймання знаків, сигналів, тексту, зображень, звуків, повідомлень будь-якого роду по електромагнітних системах між кінцевим обладнанням, Центр управління мережею та система оперативно-технічного управління й автоматизації активації послуг;</w:t>
            </w:r>
          </w:p>
        </w:tc>
        <w:tc>
          <w:tcPr>
            <w:tcW w:w="5040" w:type="dxa"/>
          </w:tcPr>
          <w:p w14:paraId="21F7C44A" w14:textId="77777777" w:rsidR="00910E0B" w:rsidRPr="00EF04C7" w:rsidRDefault="00910E0B" w:rsidP="008D7DFC">
            <w:pPr>
              <w:shd w:val="clear" w:color="auto" w:fill="FFFFFF"/>
              <w:jc w:val="both"/>
              <w:rPr>
                <w:rFonts w:ascii="Times New Roman" w:eastAsia="Times New Roman" w:hAnsi="Times New Roman" w:cs="Times New Roman"/>
                <w:sz w:val="24"/>
                <w:szCs w:val="24"/>
                <w:lang w:val="uk-UA" w:eastAsia="uk-UA"/>
              </w:rPr>
            </w:pPr>
          </w:p>
        </w:tc>
        <w:tc>
          <w:tcPr>
            <w:tcW w:w="5037" w:type="dxa"/>
          </w:tcPr>
          <w:p w14:paraId="3931FC43" w14:textId="77777777" w:rsidR="00910E0B" w:rsidRPr="00EF04C7" w:rsidRDefault="00910E0B" w:rsidP="008D7DFC">
            <w:pPr>
              <w:shd w:val="clear" w:color="auto" w:fill="FFFFFF"/>
              <w:jc w:val="both"/>
              <w:rPr>
                <w:rFonts w:ascii="Times New Roman" w:eastAsia="Times New Roman" w:hAnsi="Times New Roman" w:cs="Times New Roman"/>
                <w:sz w:val="24"/>
                <w:szCs w:val="24"/>
                <w:lang w:val="uk-UA" w:eastAsia="uk-UA"/>
              </w:rPr>
            </w:pPr>
          </w:p>
        </w:tc>
      </w:tr>
      <w:tr w:rsidR="00910E0B" w:rsidRPr="00EF04C7" w14:paraId="5AC8AECB" w14:textId="77777777" w:rsidTr="00910E0B">
        <w:tc>
          <w:tcPr>
            <w:tcW w:w="5051" w:type="dxa"/>
          </w:tcPr>
          <w:p w14:paraId="29CF9A2C"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мультисервісна платформа НТМ – сукупність програмних (програмно-технічних), технічних засобів мультимедійного зв’язку та системи обробки, збереження й передачі даних, а також засобів криптографічного та технічного захисту інформації призначених для забезпечення обміну відкритою інформацією та/або інформацією з обмеженим доступом;</w:t>
            </w:r>
          </w:p>
        </w:tc>
        <w:tc>
          <w:tcPr>
            <w:tcW w:w="5040" w:type="dxa"/>
          </w:tcPr>
          <w:p w14:paraId="1C5A4DB9"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4F646D7A"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33786" w:rsidRPr="00EF04C7" w14:paraId="0D77CA4A" w14:textId="77777777" w:rsidTr="00910E0B">
        <w:tc>
          <w:tcPr>
            <w:tcW w:w="5051" w:type="dxa"/>
          </w:tcPr>
          <w:p w14:paraId="5FE69AE7" w14:textId="77777777" w:rsidR="00933786" w:rsidRPr="00EF04C7" w:rsidRDefault="00933786"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ресурс НТМ – наявна в НТМ кількість власних номерів (номерний ресурс), ємність (потужність) систем обробки, збереження та передачі даних, кількість і пропускна спроможність проводових ліній з оптичними волокнами, каналів, трактів для передавання інформації;</w:t>
            </w:r>
          </w:p>
        </w:tc>
        <w:tc>
          <w:tcPr>
            <w:tcW w:w="5040" w:type="dxa"/>
          </w:tcPr>
          <w:p w14:paraId="2CD1851B" w14:textId="1EC1F5F2" w:rsidR="00933786" w:rsidRPr="00EF04C7" w:rsidRDefault="00933786"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 xml:space="preserve">ресурс НТМ – наявна в НТМ кількість власних номерів (номерний ресурс), </w:t>
            </w:r>
            <w:r w:rsidRPr="00EF04C7">
              <w:rPr>
                <w:rFonts w:ascii="Times New Roman" w:eastAsia="Times New Roman" w:hAnsi="Times New Roman" w:cs="Times New Roman"/>
                <w:b/>
                <w:sz w:val="24"/>
                <w:szCs w:val="24"/>
                <w:lang w:val="uk-UA" w:eastAsia="uk-UA"/>
              </w:rPr>
              <w:t>радіочастотний ресурс, супутниковий ресурс,</w:t>
            </w:r>
            <w:r w:rsidRPr="00EF04C7">
              <w:rPr>
                <w:rFonts w:ascii="Times New Roman" w:eastAsia="Times New Roman" w:hAnsi="Times New Roman" w:cs="Times New Roman"/>
                <w:sz w:val="24"/>
                <w:szCs w:val="24"/>
                <w:lang w:val="uk-UA" w:eastAsia="uk-UA"/>
              </w:rPr>
              <w:t xml:space="preserve">  ємність (потужність) систем обробки, збереження та передачі даних, кількість і пропускна спроможність проводових ліній з оптичними волокнами, каналів, трактів для передавання інформації;</w:t>
            </w:r>
          </w:p>
        </w:tc>
        <w:tc>
          <w:tcPr>
            <w:tcW w:w="5037" w:type="dxa"/>
          </w:tcPr>
          <w:p w14:paraId="1204F89E" w14:textId="77777777" w:rsidR="00933786" w:rsidRPr="00EF04C7" w:rsidRDefault="00933786"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Надалі по тексту цей ресурс НТМ планує використовувати.</w:t>
            </w:r>
          </w:p>
          <w:p w14:paraId="7CEC39F1" w14:textId="63C2859C" w:rsidR="00933786" w:rsidRPr="00EF04C7" w:rsidRDefault="00933786"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 xml:space="preserve">Називають далі оптику, РЧР та супутник </w:t>
            </w:r>
            <w:r w:rsidRPr="00EF04C7">
              <w:rPr>
                <w:rFonts w:ascii="Times New Roman" w:eastAsia="Times New Roman" w:hAnsi="Times New Roman" w:cs="Times New Roman"/>
                <w:b/>
                <w:sz w:val="24"/>
                <w:szCs w:val="24"/>
                <w:lang w:val="uk-UA" w:eastAsia="uk-UA"/>
              </w:rPr>
              <w:t xml:space="preserve">складовими </w:t>
            </w:r>
            <w:r w:rsidRPr="00EF04C7">
              <w:rPr>
                <w:rFonts w:ascii="Times New Roman" w:eastAsia="Times New Roman" w:hAnsi="Times New Roman" w:cs="Times New Roman"/>
                <w:sz w:val="24"/>
                <w:szCs w:val="24"/>
                <w:lang w:val="uk-UA" w:eastAsia="uk-UA"/>
              </w:rPr>
              <w:t>мережі.</w:t>
            </w:r>
          </w:p>
        </w:tc>
      </w:tr>
      <w:tr w:rsidR="00910E0B" w:rsidRPr="00EF04C7" w14:paraId="3F2C94F9" w14:textId="77777777" w:rsidTr="00910E0B">
        <w:tc>
          <w:tcPr>
            <w:tcW w:w="5051" w:type="dxa"/>
          </w:tcPr>
          <w:p w14:paraId="4798368C"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 xml:space="preserve">система оперативно-технічного управління та автоматизації активації послуг (система управління) НТМ – апаратно-програмний комплекс, призначений для комплексної автоматизації операцій оперативно-технічного управління мережею, апаратно-програмного </w:t>
            </w:r>
            <w:r w:rsidRPr="00EF04C7">
              <w:rPr>
                <w:rFonts w:ascii="Times New Roman" w:eastAsia="Times New Roman" w:hAnsi="Times New Roman" w:cs="Times New Roman"/>
                <w:sz w:val="24"/>
                <w:szCs w:val="24"/>
                <w:lang w:val="uk-UA" w:eastAsia="uk-UA"/>
              </w:rPr>
              <w:lastRenderedPageBreak/>
              <w:t>конфігурування (налаштування) технічних засобів НТМ та процесів взаємодії зі споживачами</w:t>
            </w:r>
            <w:r w:rsidRPr="00EF04C7">
              <w:rPr>
                <w:rFonts w:ascii="Times New Roman" w:eastAsia="Times New Roman" w:hAnsi="Times New Roman" w:cs="Times New Roman"/>
                <w:sz w:val="24"/>
                <w:szCs w:val="24"/>
                <w:lang w:eastAsia="uk-UA"/>
              </w:rPr>
              <w:t>;</w:t>
            </w:r>
          </w:p>
        </w:tc>
        <w:tc>
          <w:tcPr>
            <w:tcW w:w="5040" w:type="dxa"/>
          </w:tcPr>
          <w:p w14:paraId="35718582"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5F1B8E3D"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7970127E" w14:textId="77777777" w:rsidTr="00910E0B">
        <w:tc>
          <w:tcPr>
            <w:tcW w:w="5051" w:type="dxa"/>
          </w:tcPr>
          <w:p w14:paraId="2C5BF3FE"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 xml:space="preserve">споживачі НТМ (споживачі) – юридичні особи, які замовляють та/або </w:t>
            </w:r>
            <w:r w:rsidRPr="00EF04C7">
              <w:rPr>
                <w:rFonts w:ascii="Times New Roman" w:eastAsia="Times New Roman" w:hAnsi="Times New Roman" w:cs="Times New Roman"/>
                <w:color w:val="000000"/>
                <w:sz w:val="24"/>
                <w:szCs w:val="24"/>
                <w:lang w:val="uk-UA" w:eastAsia="uk-UA"/>
              </w:rPr>
              <w:t>отримують послуги НТМ;</w:t>
            </w:r>
          </w:p>
        </w:tc>
        <w:tc>
          <w:tcPr>
            <w:tcW w:w="5040" w:type="dxa"/>
          </w:tcPr>
          <w:p w14:paraId="5EAC2173"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0C8C323D"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B54389" w:rsidRPr="00752D7E" w14:paraId="64F1EDAF" w14:textId="77777777" w:rsidTr="00910E0B">
        <w:tc>
          <w:tcPr>
            <w:tcW w:w="5051" w:type="dxa"/>
          </w:tcPr>
          <w:p w14:paraId="5B825EC9" w14:textId="77777777" w:rsidR="00B54389" w:rsidRPr="00EF04C7" w:rsidRDefault="00B54389"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спеціальні споживачі НТМ (спецспоживачі) – сили безпеки і оборони, які потребують, замовляють та/або отримують послуги НТМ;</w:t>
            </w:r>
          </w:p>
        </w:tc>
        <w:tc>
          <w:tcPr>
            <w:tcW w:w="5040" w:type="dxa"/>
          </w:tcPr>
          <w:p w14:paraId="337B3E54" w14:textId="29F3AC61" w:rsidR="00B54389" w:rsidRPr="00EF04C7" w:rsidRDefault="00B54389" w:rsidP="008D7DFC">
            <w:pPr>
              <w:jc w:val="both"/>
              <w:rPr>
                <w:rFonts w:ascii="Times New Roman" w:eastAsia="Times New Roman" w:hAnsi="Times New Roman" w:cs="Times New Roman"/>
                <w:sz w:val="24"/>
                <w:szCs w:val="24"/>
                <w:lang w:val="uk-UA" w:eastAsia="uk-UA"/>
              </w:rPr>
            </w:pPr>
          </w:p>
        </w:tc>
        <w:tc>
          <w:tcPr>
            <w:tcW w:w="5037" w:type="dxa"/>
          </w:tcPr>
          <w:p w14:paraId="4DC562F6" w14:textId="77777777" w:rsidR="005459F4" w:rsidRPr="00EF04C7" w:rsidRDefault="005459F4"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 xml:space="preserve">Потребує узгодження із статтею 5 ЗУ «Про радіочастоний ресурс» </w:t>
            </w:r>
          </w:p>
          <w:p w14:paraId="1A12F948" w14:textId="1C7BA067" w:rsidR="005459F4" w:rsidRPr="00EF04C7" w:rsidRDefault="005459F4" w:rsidP="008D7DFC">
            <w:pPr>
              <w:jc w:val="both"/>
              <w:rPr>
                <w:rFonts w:ascii="Times New Roman" w:eastAsia="Times New Roman" w:hAnsi="Times New Roman" w:cs="Times New Roman"/>
                <w:sz w:val="24"/>
                <w:szCs w:val="24"/>
                <w:lang w:val="uk-UA" w:eastAsia="uk-UA"/>
              </w:rPr>
            </w:pPr>
            <w:r w:rsidRPr="00EF04C7">
              <w:rPr>
                <w:rFonts w:ascii="Times New Roman" w:hAnsi="Times New Roman" w:cs="Times New Roman"/>
                <w:color w:val="000000"/>
                <w:sz w:val="24"/>
                <w:szCs w:val="24"/>
                <w:shd w:val="clear" w:color="auto" w:fill="FFFFFF"/>
                <w:lang w:val="uk-UA"/>
              </w:rPr>
              <w:t xml:space="preserve">2. До </w:t>
            </w:r>
            <w:r w:rsidRPr="00EF04C7">
              <w:rPr>
                <w:rFonts w:ascii="Times New Roman" w:eastAsia="Times New Roman" w:hAnsi="Times New Roman" w:cs="Times New Roman"/>
                <w:sz w:val="24"/>
                <w:szCs w:val="24"/>
                <w:lang w:val="uk-UA" w:eastAsia="uk-UA"/>
              </w:rPr>
              <w:t xml:space="preserve">спеціальних користувачів радіочастотного ресурсу України відносяться підрозділи і організації Міністерства оборони України, Служби безпеки України, Служби зовнішньої розвідки України, Державної служби спеціального зв'язку та захисту інформації України, Міністерства внутрішніх справ України, Управління державної охорони, центральних органів виконавчої влади, що забезпечують формування та реалізують державну політику у сфері цивільного захисту, центральних органів виконавчої влади, що забезпечують реалізацію державної політики у сферах пожежної і техногенної безпеки, захисту державного кордону, виконання кримінальних покарань, єдиної державної податкової та митної політики (у частині застосування радіоелектронних засобів податковою міліцією), якщо їх діяльність пов'язана з використанням радіоелектронних засобів виключно для виконання функціональних обов'язків і за умови їх фінансування виключно за рахунок Державного бюджету України, Національної поліції, Національного антикорупційного бюро України, Державного бюро розслідувань, </w:t>
            </w:r>
            <w:r w:rsidRPr="00EF04C7">
              <w:rPr>
                <w:rFonts w:ascii="Times New Roman" w:eastAsia="Times New Roman" w:hAnsi="Times New Roman" w:cs="Times New Roman"/>
                <w:sz w:val="24"/>
                <w:szCs w:val="24"/>
                <w:lang w:val="uk-UA" w:eastAsia="uk-UA"/>
              </w:rPr>
              <w:lastRenderedPageBreak/>
              <w:t>а також центральних органів виконавчої влади, що забезпечують формування та реалізують державну політику у сфері транспорту, в частині застосування радіоелектронних засобів об'єднаної цивільно-військової системи організації повітряного руху України та забезпечення польотів і в частині застосування радіоелектронних засобів Державною спеціальною службою транспорту системи екстреної медичної допомоги.</w:t>
            </w:r>
          </w:p>
        </w:tc>
      </w:tr>
      <w:tr w:rsidR="00910E0B" w:rsidRPr="00752D7E" w14:paraId="02430CC2" w14:textId="77777777" w:rsidTr="00910E0B">
        <w:tc>
          <w:tcPr>
            <w:tcW w:w="5051" w:type="dxa"/>
          </w:tcPr>
          <w:p w14:paraId="30384B0F"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lastRenderedPageBreak/>
              <w:t>технічні адміністратори НТМ – визначені Адміністрацією Держспецзв’язку територіальні органи, територіальні підрозділи, заклади, установи, організації, які входять до структури Держспецзв’язку та у зоні своєї відповідальності здійснюють будівництво, реконструкцію, модернізацію, забезпечують функціонування НТМ (її окремих об’єктів) і на договірних засадах відповідно до затверджених тарифів надають послуги НТМ;</w:t>
            </w:r>
          </w:p>
        </w:tc>
        <w:tc>
          <w:tcPr>
            <w:tcW w:w="5040" w:type="dxa"/>
          </w:tcPr>
          <w:p w14:paraId="7AA45B48"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0E4EDB63"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752D7E" w14:paraId="4FFFF4AF" w14:textId="77777777" w:rsidTr="00910E0B">
        <w:tc>
          <w:tcPr>
            <w:tcW w:w="5051" w:type="dxa"/>
          </w:tcPr>
          <w:p w14:paraId="614D0CE5"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технічні умови на приєднання до об’єкту НТМ (Технічні умови) – документ, що визначає комплекс умов та вимог до інженерного забезпечення приєднання телекомунікаційної мережі (кінцевого обладнання) споживача до НТМ, які мають бути враховані при розробленні робочого проекту на приєднання до НТМ;</w:t>
            </w:r>
          </w:p>
        </w:tc>
        <w:tc>
          <w:tcPr>
            <w:tcW w:w="5040" w:type="dxa"/>
          </w:tcPr>
          <w:p w14:paraId="63F4A3A7"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3B37352E"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1F2BAF4F" w14:textId="77777777" w:rsidTr="00910E0B">
        <w:tc>
          <w:tcPr>
            <w:tcW w:w="5051" w:type="dxa"/>
          </w:tcPr>
          <w:p w14:paraId="295AC8A6"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транспортна платформа НТМ – сукупність програмних (програмно-технічних), технічних засобів систем різних видів зв’язку, призначених для формування та розподілу ресурсу НТМ;</w:t>
            </w:r>
          </w:p>
        </w:tc>
        <w:tc>
          <w:tcPr>
            <w:tcW w:w="5040" w:type="dxa"/>
          </w:tcPr>
          <w:p w14:paraId="1AD05170"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44D0F3F4"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5C104B6A" w14:textId="77777777" w:rsidTr="00910E0B">
        <w:tc>
          <w:tcPr>
            <w:tcW w:w="5051" w:type="dxa"/>
          </w:tcPr>
          <w:p w14:paraId="69F1311B"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lastRenderedPageBreak/>
              <w:t>Центр управління мережею (ЦУМ) – організаційно-технічне об’єднання споруд, програмних (програмно-технічних), технічних засобів системи управління НТМ, а також персоналу старшого технічного адміністратора НТМ, призначене для оперативно-технічного управління НТМ.</w:t>
            </w:r>
          </w:p>
        </w:tc>
        <w:tc>
          <w:tcPr>
            <w:tcW w:w="5040" w:type="dxa"/>
          </w:tcPr>
          <w:p w14:paraId="64F5B69E"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416BB51F"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3C8222B8" w14:textId="77777777" w:rsidTr="00910E0B">
        <w:tc>
          <w:tcPr>
            <w:tcW w:w="5051" w:type="dxa"/>
          </w:tcPr>
          <w:p w14:paraId="782A0396"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4. </w:t>
            </w:r>
            <w:r w:rsidRPr="00EF04C7">
              <w:rPr>
                <w:rFonts w:ascii="Times New Roman" w:eastAsia="Times New Roman" w:hAnsi="Times New Roman" w:cs="Times New Roman"/>
                <w:sz w:val="24"/>
                <w:szCs w:val="24"/>
                <w:lang w:val="uk-UA" w:eastAsia="uk-UA"/>
              </w:rPr>
              <w:t>Інші терміни вживаються у значеннях, наведених в Законах України «П</w:t>
            </w:r>
            <w:r w:rsidRPr="00EF04C7">
              <w:rPr>
                <w:rFonts w:ascii="Times New Roman" w:eastAsia="Times New Roman" w:hAnsi="Times New Roman" w:cs="Times New Roman"/>
                <w:bCs/>
                <w:sz w:val="24"/>
                <w:szCs w:val="24"/>
                <w:lang w:val="uk-UA" w:eastAsia="uk-UA"/>
              </w:rPr>
              <w:t>ро мобілізаційну підготовку та мобілізац</w:t>
            </w:r>
            <w:r w:rsidRPr="00EF04C7">
              <w:rPr>
                <w:rFonts w:ascii="Times New Roman" w:eastAsia="Times New Roman" w:hAnsi="Times New Roman" w:cs="Times New Roman"/>
                <w:sz w:val="24"/>
                <w:szCs w:val="24"/>
                <w:lang w:val="uk-UA" w:eastAsia="uk-UA"/>
              </w:rPr>
              <w:t>ію», «Про Національну систему конфіденційного зв’язку», «Про телекомунікації», «Про основні засади забезпечення кібербезпеки України»,</w:t>
            </w:r>
            <w:r w:rsidRPr="00EF04C7">
              <w:rPr>
                <w:rFonts w:ascii="Times New Roman" w:eastAsia="Times New Roman" w:hAnsi="Times New Roman" w:cs="Times New Roman"/>
                <w:color w:val="000000"/>
                <w:sz w:val="24"/>
                <w:szCs w:val="24"/>
                <w:lang w:val="uk-UA" w:eastAsia="uk-UA"/>
              </w:rPr>
              <w:t xml:space="preserve"> «Про національну безпеку України».</w:t>
            </w:r>
          </w:p>
        </w:tc>
        <w:tc>
          <w:tcPr>
            <w:tcW w:w="5040" w:type="dxa"/>
          </w:tcPr>
          <w:p w14:paraId="7ED888C6" w14:textId="77777777" w:rsidR="00910E0B" w:rsidRPr="00EF04C7" w:rsidRDefault="00910E0B" w:rsidP="008D7DFC">
            <w:pPr>
              <w:jc w:val="both"/>
              <w:rPr>
                <w:rFonts w:ascii="Times New Roman" w:eastAsia="Verdana" w:hAnsi="Times New Roman" w:cs="Times New Roman"/>
                <w:sz w:val="24"/>
                <w:szCs w:val="24"/>
                <w:lang w:val="uk-UA" w:eastAsia="uk-UA"/>
              </w:rPr>
            </w:pPr>
          </w:p>
        </w:tc>
        <w:tc>
          <w:tcPr>
            <w:tcW w:w="5037" w:type="dxa"/>
          </w:tcPr>
          <w:p w14:paraId="54041ABA" w14:textId="77777777" w:rsidR="00910E0B" w:rsidRPr="00EF04C7" w:rsidRDefault="00910E0B" w:rsidP="008D7DFC">
            <w:pPr>
              <w:jc w:val="both"/>
              <w:rPr>
                <w:rFonts w:ascii="Times New Roman" w:eastAsia="Verdana" w:hAnsi="Times New Roman" w:cs="Times New Roman"/>
                <w:sz w:val="24"/>
                <w:szCs w:val="24"/>
                <w:lang w:val="uk-UA" w:eastAsia="uk-UA"/>
              </w:rPr>
            </w:pPr>
          </w:p>
        </w:tc>
      </w:tr>
      <w:tr w:rsidR="00910E0B" w:rsidRPr="00EF04C7" w14:paraId="5ECF679E" w14:textId="77777777" w:rsidTr="00910E0B">
        <w:tc>
          <w:tcPr>
            <w:tcW w:w="5051" w:type="dxa"/>
          </w:tcPr>
          <w:p w14:paraId="677ABBD1"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b/>
                <w:sz w:val="24"/>
                <w:szCs w:val="24"/>
                <w:lang w:val="uk-UA" w:eastAsia="uk-UA"/>
              </w:rPr>
              <w:t>Структура НТМ</w:t>
            </w:r>
          </w:p>
        </w:tc>
        <w:tc>
          <w:tcPr>
            <w:tcW w:w="5040" w:type="dxa"/>
          </w:tcPr>
          <w:p w14:paraId="6A842BFF" w14:textId="77777777" w:rsidR="00910E0B" w:rsidRPr="00EF04C7" w:rsidRDefault="00910E0B" w:rsidP="008D7DFC">
            <w:pPr>
              <w:jc w:val="both"/>
              <w:rPr>
                <w:rFonts w:ascii="Times New Roman" w:eastAsia="Times New Roman" w:hAnsi="Times New Roman" w:cs="Times New Roman"/>
                <w:b/>
                <w:sz w:val="24"/>
                <w:szCs w:val="24"/>
                <w:lang w:val="uk-UA" w:eastAsia="uk-UA"/>
              </w:rPr>
            </w:pPr>
          </w:p>
        </w:tc>
        <w:tc>
          <w:tcPr>
            <w:tcW w:w="5037" w:type="dxa"/>
          </w:tcPr>
          <w:p w14:paraId="6B98C521" w14:textId="77777777" w:rsidR="00910E0B" w:rsidRPr="00EF04C7" w:rsidRDefault="00910E0B" w:rsidP="008D7DFC">
            <w:pPr>
              <w:jc w:val="both"/>
              <w:rPr>
                <w:rFonts w:ascii="Times New Roman" w:eastAsia="Times New Roman" w:hAnsi="Times New Roman" w:cs="Times New Roman"/>
                <w:b/>
                <w:sz w:val="24"/>
                <w:szCs w:val="24"/>
                <w:lang w:val="uk-UA" w:eastAsia="uk-UA"/>
              </w:rPr>
            </w:pPr>
          </w:p>
        </w:tc>
      </w:tr>
      <w:tr w:rsidR="00910E0B" w:rsidRPr="00EF04C7" w14:paraId="183DD91E" w14:textId="77777777" w:rsidTr="00910E0B">
        <w:tc>
          <w:tcPr>
            <w:tcW w:w="5051" w:type="dxa"/>
          </w:tcPr>
          <w:p w14:paraId="55C6F023" w14:textId="77777777" w:rsidR="00910E0B" w:rsidRPr="00EF04C7" w:rsidRDefault="00910E0B" w:rsidP="008D7DFC">
            <w:pPr>
              <w:keepNext/>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5. </w:t>
            </w:r>
            <w:r w:rsidRPr="00EF04C7">
              <w:rPr>
                <w:rFonts w:ascii="Times New Roman" w:eastAsia="Times New Roman" w:hAnsi="Times New Roman" w:cs="Times New Roman"/>
                <w:sz w:val="24"/>
                <w:szCs w:val="24"/>
                <w:lang w:val="uk-UA" w:eastAsia="uk-UA"/>
              </w:rPr>
              <w:t>За функціональним призначенням структура НТМ містить:</w:t>
            </w:r>
          </w:p>
        </w:tc>
        <w:tc>
          <w:tcPr>
            <w:tcW w:w="5040" w:type="dxa"/>
          </w:tcPr>
          <w:p w14:paraId="4BF76374" w14:textId="77777777" w:rsidR="00910E0B" w:rsidRPr="00EF04C7" w:rsidRDefault="00910E0B" w:rsidP="008D7DFC">
            <w:pPr>
              <w:keepNext/>
              <w:jc w:val="both"/>
              <w:rPr>
                <w:rFonts w:ascii="Times New Roman" w:eastAsia="Verdana" w:hAnsi="Times New Roman" w:cs="Times New Roman"/>
                <w:sz w:val="24"/>
                <w:szCs w:val="24"/>
                <w:lang w:val="uk-UA" w:eastAsia="uk-UA"/>
              </w:rPr>
            </w:pPr>
          </w:p>
        </w:tc>
        <w:tc>
          <w:tcPr>
            <w:tcW w:w="5037" w:type="dxa"/>
          </w:tcPr>
          <w:p w14:paraId="6CAF32D4" w14:textId="77777777" w:rsidR="00910E0B" w:rsidRPr="00EF04C7" w:rsidRDefault="00910E0B" w:rsidP="008D7DFC">
            <w:pPr>
              <w:keepNext/>
              <w:jc w:val="both"/>
              <w:rPr>
                <w:rFonts w:ascii="Times New Roman" w:eastAsia="Verdana" w:hAnsi="Times New Roman" w:cs="Times New Roman"/>
                <w:sz w:val="24"/>
                <w:szCs w:val="24"/>
                <w:lang w:val="uk-UA" w:eastAsia="uk-UA"/>
              </w:rPr>
            </w:pPr>
          </w:p>
        </w:tc>
      </w:tr>
      <w:tr w:rsidR="00910E0B" w:rsidRPr="00EF04C7" w14:paraId="75CBF58F" w14:textId="77777777" w:rsidTr="00910E0B">
        <w:tc>
          <w:tcPr>
            <w:tcW w:w="5051" w:type="dxa"/>
          </w:tcPr>
          <w:p w14:paraId="17BF0F2B"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транспортну платформу;</w:t>
            </w:r>
          </w:p>
        </w:tc>
        <w:tc>
          <w:tcPr>
            <w:tcW w:w="5040" w:type="dxa"/>
          </w:tcPr>
          <w:p w14:paraId="17B5B21A"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307E3BE1"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3C871253" w14:textId="77777777" w:rsidTr="00910E0B">
        <w:tc>
          <w:tcPr>
            <w:tcW w:w="5051" w:type="dxa"/>
          </w:tcPr>
          <w:p w14:paraId="2C987273"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мультисервісну платформу;</w:t>
            </w:r>
          </w:p>
        </w:tc>
        <w:tc>
          <w:tcPr>
            <w:tcW w:w="5040" w:type="dxa"/>
          </w:tcPr>
          <w:p w14:paraId="6F6B7739"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08C9B08F"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4E467C1D" w14:textId="77777777" w:rsidTr="00910E0B">
        <w:tc>
          <w:tcPr>
            <w:tcW w:w="5051" w:type="dxa"/>
          </w:tcPr>
          <w:p w14:paraId="24D6D2B8"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Центр управління мережею.</w:t>
            </w:r>
          </w:p>
        </w:tc>
        <w:tc>
          <w:tcPr>
            <w:tcW w:w="5040" w:type="dxa"/>
          </w:tcPr>
          <w:p w14:paraId="605EAB24"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2AD87D2A"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5BF0830C" w14:textId="77777777" w:rsidTr="00910E0B">
        <w:tc>
          <w:tcPr>
            <w:tcW w:w="5051" w:type="dxa"/>
          </w:tcPr>
          <w:p w14:paraId="011445CC"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6. </w:t>
            </w:r>
            <w:r w:rsidRPr="00EF04C7">
              <w:rPr>
                <w:rFonts w:ascii="Times New Roman" w:eastAsia="Times New Roman" w:hAnsi="Times New Roman" w:cs="Times New Roman"/>
                <w:sz w:val="24"/>
                <w:szCs w:val="24"/>
                <w:lang w:val="uk-UA" w:eastAsia="uk-UA"/>
              </w:rPr>
              <w:t>Транспортна платформа НТМ забезпечує формування та розподіл її ресурсу, а також транзит трафіку для функціонування мультисервісної платформи НТМ, телекомунікаційних мереж, інформаційно-телекомунікаційних систем споживачів.</w:t>
            </w:r>
          </w:p>
        </w:tc>
        <w:tc>
          <w:tcPr>
            <w:tcW w:w="5040" w:type="dxa"/>
          </w:tcPr>
          <w:p w14:paraId="01C64DBF" w14:textId="77777777" w:rsidR="00910E0B" w:rsidRPr="00EF04C7" w:rsidRDefault="00910E0B" w:rsidP="008D7DFC">
            <w:pPr>
              <w:jc w:val="both"/>
              <w:rPr>
                <w:rFonts w:ascii="Times New Roman" w:eastAsia="Verdana" w:hAnsi="Times New Roman" w:cs="Times New Roman"/>
                <w:sz w:val="24"/>
                <w:szCs w:val="24"/>
                <w:lang w:val="uk-UA" w:eastAsia="uk-UA"/>
              </w:rPr>
            </w:pPr>
          </w:p>
        </w:tc>
        <w:tc>
          <w:tcPr>
            <w:tcW w:w="5037" w:type="dxa"/>
          </w:tcPr>
          <w:p w14:paraId="2FA1596D" w14:textId="77777777" w:rsidR="00910E0B" w:rsidRPr="00EF04C7" w:rsidRDefault="00910E0B" w:rsidP="008D7DFC">
            <w:pPr>
              <w:jc w:val="both"/>
              <w:rPr>
                <w:rFonts w:ascii="Times New Roman" w:eastAsia="Verdana" w:hAnsi="Times New Roman" w:cs="Times New Roman"/>
                <w:sz w:val="24"/>
                <w:szCs w:val="24"/>
                <w:lang w:val="uk-UA" w:eastAsia="uk-UA"/>
              </w:rPr>
            </w:pPr>
          </w:p>
        </w:tc>
      </w:tr>
      <w:tr w:rsidR="00910E0B" w:rsidRPr="00EF04C7" w14:paraId="02F8F482" w14:textId="77777777" w:rsidTr="00910E0B">
        <w:tc>
          <w:tcPr>
            <w:tcW w:w="5051" w:type="dxa"/>
          </w:tcPr>
          <w:p w14:paraId="34E049C0"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Транспортна платформа НТМ формує ресурс НТМ за рахунок таких складових</w:t>
            </w:r>
            <w:r w:rsidRPr="00EF04C7">
              <w:rPr>
                <w:rFonts w:ascii="Times New Roman" w:eastAsia="Times New Roman" w:hAnsi="Times New Roman" w:cs="Times New Roman"/>
                <w:sz w:val="24"/>
                <w:szCs w:val="24"/>
                <w:lang w:eastAsia="uk-UA"/>
              </w:rPr>
              <w:t>:</w:t>
            </w:r>
          </w:p>
        </w:tc>
        <w:tc>
          <w:tcPr>
            <w:tcW w:w="5040" w:type="dxa"/>
          </w:tcPr>
          <w:p w14:paraId="1B7A1994"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3633F98A"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45766CBC" w14:textId="77777777" w:rsidTr="00910E0B">
        <w:tc>
          <w:tcPr>
            <w:tcW w:w="5051" w:type="dxa"/>
          </w:tcPr>
          <w:p w14:paraId="23C8DCBF"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оптичний сегмент – сукупність програмних (програмно-технічних), технічних засобів систем спектрального ущільнення оптичних транспортних каналів та систем передавання даних;</w:t>
            </w:r>
          </w:p>
        </w:tc>
        <w:tc>
          <w:tcPr>
            <w:tcW w:w="5040" w:type="dxa"/>
          </w:tcPr>
          <w:p w14:paraId="6BC943BC"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2338648E"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1A8A50C2" w14:textId="77777777" w:rsidTr="00910E0B">
        <w:tc>
          <w:tcPr>
            <w:tcW w:w="5051" w:type="dxa"/>
          </w:tcPr>
          <w:p w14:paraId="6B363745"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lastRenderedPageBreak/>
              <w:t>супутниковий сегмент – сукупність програмних (програмно-технічних), технічних засобів систем космічного радіозв’язку;</w:t>
            </w:r>
          </w:p>
        </w:tc>
        <w:tc>
          <w:tcPr>
            <w:tcW w:w="5040" w:type="dxa"/>
          </w:tcPr>
          <w:p w14:paraId="19F33D24"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237D5749"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54D1B855" w14:textId="77777777" w:rsidTr="00910E0B">
        <w:tc>
          <w:tcPr>
            <w:tcW w:w="5051" w:type="dxa"/>
          </w:tcPr>
          <w:p w14:paraId="4748CFA9"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радіосегмент – сукупність програмних (програмно-технічних), технічних засобів систем тропосферного, радіорелейного та радіозв’язку.</w:t>
            </w:r>
          </w:p>
        </w:tc>
        <w:tc>
          <w:tcPr>
            <w:tcW w:w="5040" w:type="dxa"/>
          </w:tcPr>
          <w:p w14:paraId="4F534E2D"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49EAEEA3"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19CB48F5" w14:textId="77777777" w:rsidTr="00910E0B">
        <w:tc>
          <w:tcPr>
            <w:tcW w:w="5051" w:type="dxa"/>
          </w:tcPr>
          <w:p w14:paraId="0C997BE9"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7. </w:t>
            </w:r>
            <w:r w:rsidRPr="00EF04C7">
              <w:rPr>
                <w:rFonts w:ascii="Times New Roman" w:eastAsia="Times New Roman" w:hAnsi="Times New Roman" w:cs="Times New Roman"/>
                <w:sz w:val="24"/>
                <w:szCs w:val="24"/>
                <w:lang w:val="uk-UA" w:eastAsia="uk-UA"/>
              </w:rPr>
              <w:t>Мультисервісна платформа НТМ призначена для забезпечення споживачів мультимедійними послугами, послугами спеціального зв’язку та послугами з кіберзахисту.</w:t>
            </w:r>
          </w:p>
        </w:tc>
        <w:tc>
          <w:tcPr>
            <w:tcW w:w="5040" w:type="dxa"/>
          </w:tcPr>
          <w:p w14:paraId="773343C0" w14:textId="77777777" w:rsidR="00910E0B" w:rsidRPr="00EF04C7" w:rsidRDefault="00910E0B" w:rsidP="008D7DFC">
            <w:pPr>
              <w:jc w:val="both"/>
              <w:rPr>
                <w:rFonts w:ascii="Times New Roman" w:eastAsia="Verdana" w:hAnsi="Times New Roman" w:cs="Times New Roman"/>
                <w:sz w:val="24"/>
                <w:szCs w:val="24"/>
                <w:lang w:val="uk-UA" w:eastAsia="uk-UA"/>
              </w:rPr>
            </w:pPr>
          </w:p>
        </w:tc>
        <w:tc>
          <w:tcPr>
            <w:tcW w:w="5037" w:type="dxa"/>
          </w:tcPr>
          <w:p w14:paraId="04BB201A" w14:textId="77777777" w:rsidR="00910E0B" w:rsidRPr="00EF04C7" w:rsidRDefault="00910E0B" w:rsidP="008D7DFC">
            <w:pPr>
              <w:jc w:val="both"/>
              <w:rPr>
                <w:rFonts w:ascii="Times New Roman" w:eastAsia="Verdana" w:hAnsi="Times New Roman" w:cs="Times New Roman"/>
                <w:sz w:val="24"/>
                <w:szCs w:val="24"/>
                <w:lang w:val="uk-UA" w:eastAsia="uk-UA"/>
              </w:rPr>
            </w:pPr>
          </w:p>
        </w:tc>
      </w:tr>
      <w:tr w:rsidR="00946DAC" w:rsidRPr="00EF04C7" w14:paraId="3118C456" w14:textId="77777777" w:rsidTr="00910E0B">
        <w:tc>
          <w:tcPr>
            <w:tcW w:w="5051" w:type="dxa"/>
          </w:tcPr>
          <w:p w14:paraId="26BAABBB" w14:textId="77777777" w:rsidR="00946DAC" w:rsidRPr="00EF04C7" w:rsidRDefault="00946DAC"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8. </w:t>
            </w:r>
            <w:r w:rsidRPr="00EF04C7">
              <w:rPr>
                <w:rFonts w:ascii="Times New Roman" w:eastAsia="Times New Roman" w:hAnsi="Times New Roman" w:cs="Times New Roman"/>
                <w:color w:val="000000"/>
                <w:sz w:val="24"/>
                <w:szCs w:val="24"/>
                <w:lang w:val="uk-UA" w:eastAsia="uk-UA"/>
              </w:rPr>
              <w:t>ЦУМ забезпечує функціонування НТМ, її адміністрування, здійснює системний моніторинг та аналіз технічного стану мережі, формує, виділяє та розподіляє ресурс НТМ, координує відновлювальні роботи на мережі, а також управляє силами та засобами з відновлення зв’язку та ліквідації аварійних ситуацій.</w:t>
            </w:r>
          </w:p>
        </w:tc>
        <w:tc>
          <w:tcPr>
            <w:tcW w:w="5040" w:type="dxa"/>
          </w:tcPr>
          <w:p w14:paraId="625AFEC5" w14:textId="4D4A630C" w:rsidR="00946DAC" w:rsidRPr="00EF04C7" w:rsidRDefault="00946DAC" w:rsidP="008D7DFC">
            <w:pPr>
              <w:jc w:val="both"/>
              <w:rPr>
                <w:rFonts w:ascii="Times New Roman" w:eastAsia="Verdana"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8.ЦУМ забезпечує функціонування НТМ, її адміністрування, здійснює системний моніторинг та аналіз технічного стану мережі, формує, виділяє та розподіляє ресурс НТМ, координує відновлювальні роботи на мережі, а також управляє силами та засобами з відновлення зв’язку та ліквідації аварійних ситуацій, </w:t>
            </w:r>
            <w:r w:rsidRPr="00EF04C7">
              <w:rPr>
                <w:rFonts w:ascii="Times New Roman" w:eastAsia="Times New Roman" w:hAnsi="Times New Roman" w:cs="Times New Roman"/>
                <w:b/>
                <w:color w:val="000000"/>
                <w:sz w:val="24"/>
                <w:szCs w:val="24"/>
                <w:lang w:val="uk-UA" w:eastAsia="uk-UA"/>
              </w:rPr>
              <w:t>здійснює невідкладне інформування урядової команди реагування на комп’ютерні надзвичайні події України CERT-UA про інциденти кібербезпеки.</w:t>
            </w:r>
          </w:p>
        </w:tc>
        <w:tc>
          <w:tcPr>
            <w:tcW w:w="5037" w:type="dxa"/>
          </w:tcPr>
          <w:p w14:paraId="435480FA" w14:textId="77777777" w:rsidR="00946DAC" w:rsidRPr="00EF04C7" w:rsidRDefault="00946DAC"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Доповнено з метою дотримання вимог Закону «Про основні засади кібербезпеки в Україні»</w:t>
            </w:r>
          </w:p>
          <w:p w14:paraId="1BE4CF3D" w14:textId="77777777" w:rsidR="00946DAC" w:rsidRPr="00EF04C7" w:rsidRDefault="00946DAC" w:rsidP="008D7DFC">
            <w:pPr>
              <w:jc w:val="both"/>
              <w:rPr>
                <w:rFonts w:ascii="Times New Roman" w:eastAsia="Verdana" w:hAnsi="Times New Roman" w:cs="Times New Roman"/>
                <w:sz w:val="24"/>
                <w:szCs w:val="24"/>
                <w:lang w:val="uk-UA" w:eastAsia="uk-UA"/>
              </w:rPr>
            </w:pPr>
          </w:p>
          <w:p w14:paraId="57ECC39A" w14:textId="4338D1F8" w:rsidR="00946DAC" w:rsidRPr="00EF04C7" w:rsidRDefault="00946DAC" w:rsidP="008D7DFC">
            <w:pPr>
              <w:jc w:val="both"/>
              <w:rPr>
                <w:rFonts w:ascii="Times New Roman" w:eastAsia="Verdana" w:hAnsi="Times New Roman" w:cs="Times New Roman"/>
                <w:sz w:val="24"/>
                <w:szCs w:val="24"/>
                <w:lang w:val="uk-UA" w:eastAsia="uk-UA"/>
              </w:rPr>
            </w:pPr>
          </w:p>
        </w:tc>
      </w:tr>
      <w:tr w:rsidR="00910E0B" w:rsidRPr="00EF04C7" w14:paraId="5A94C995" w14:textId="77777777" w:rsidTr="00910E0B">
        <w:tc>
          <w:tcPr>
            <w:tcW w:w="5051" w:type="dxa"/>
          </w:tcPr>
          <w:p w14:paraId="1E30E578"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9. </w:t>
            </w:r>
            <w:r w:rsidRPr="00EF04C7">
              <w:rPr>
                <w:rFonts w:ascii="Times New Roman" w:eastAsia="Times New Roman" w:hAnsi="Times New Roman" w:cs="Times New Roman"/>
                <w:color w:val="000000"/>
                <w:sz w:val="24"/>
                <w:szCs w:val="24"/>
                <w:lang w:val="uk-UA" w:eastAsia="uk-UA"/>
              </w:rPr>
              <w:t>Старшим технічним адміністратором НТМ є технічний адміністратор НТМ з питань адміністрування та оперативно-технічного управління, якого визначає Адміністрація Держспецзв’язку.</w:t>
            </w:r>
          </w:p>
        </w:tc>
        <w:tc>
          <w:tcPr>
            <w:tcW w:w="5040" w:type="dxa"/>
          </w:tcPr>
          <w:p w14:paraId="54DFF858"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2F473A50"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635BBC0C" w14:textId="77777777" w:rsidTr="00910E0B">
        <w:tc>
          <w:tcPr>
            <w:tcW w:w="5051" w:type="dxa"/>
          </w:tcPr>
          <w:p w14:paraId="19062DA7"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10. </w:t>
            </w:r>
            <w:r w:rsidRPr="00EF04C7">
              <w:rPr>
                <w:rFonts w:ascii="Times New Roman" w:eastAsia="Times New Roman" w:hAnsi="Times New Roman" w:cs="Times New Roman"/>
                <w:sz w:val="24"/>
                <w:szCs w:val="24"/>
                <w:lang w:val="uk-UA" w:eastAsia="uk-UA" w:bidi="uk-UA"/>
              </w:rPr>
              <w:t>Склад, архітектура основних елементів НТМ, їх завдання, інструкції з організації технічного обслуговування та експлуатації технічних засобів НТМ затверджуються Адміністрацією Держспецзв’язку.</w:t>
            </w:r>
          </w:p>
        </w:tc>
        <w:tc>
          <w:tcPr>
            <w:tcW w:w="5040" w:type="dxa"/>
          </w:tcPr>
          <w:p w14:paraId="1D120EF3" w14:textId="77777777" w:rsidR="00910E0B" w:rsidRPr="00EF04C7" w:rsidRDefault="00910E0B" w:rsidP="008D7DFC">
            <w:pPr>
              <w:jc w:val="both"/>
              <w:rPr>
                <w:rFonts w:ascii="Times New Roman" w:eastAsia="Verdana" w:hAnsi="Times New Roman" w:cs="Times New Roman"/>
                <w:sz w:val="24"/>
                <w:szCs w:val="24"/>
                <w:lang w:val="uk-UA" w:eastAsia="uk-UA"/>
              </w:rPr>
            </w:pPr>
          </w:p>
        </w:tc>
        <w:tc>
          <w:tcPr>
            <w:tcW w:w="5037" w:type="dxa"/>
          </w:tcPr>
          <w:p w14:paraId="58D44B5B" w14:textId="77777777" w:rsidR="00910E0B" w:rsidRPr="00EF04C7" w:rsidRDefault="00910E0B" w:rsidP="008D7DFC">
            <w:pPr>
              <w:jc w:val="both"/>
              <w:rPr>
                <w:rFonts w:ascii="Times New Roman" w:eastAsia="Verdana" w:hAnsi="Times New Roman" w:cs="Times New Roman"/>
                <w:sz w:val="24"/>
                <w:szCs w:val="24"/>
                <w:lang w:val="uk-UA" w:eastAsia="uk-UA"/>
              </w:rPr>
            </w:pPr>
          </w:p>
        </w:tc>
      </w:tr>
      <w:tr w:rsidR="00910E0B" w:rsidRPr="00EF04C7" w14:paraId="33D3EE36" w14:textId="77777777" w:rsidTr="00910E0B">
        <w:tc>
          <w:tcPr>
            <w:tcW w:w="5051" w:type="dxa"/>
          </w:tcPr>
          <w:p w14:paraId="5149F7F8"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lastRenderedPageBreak/>
              <w:t xml:space="preserve">11. </w:t>
            </w:r>
            <w:r w:rsidRPr="00EF04C7">
              <w:rPr>
                <w:rFonts w:ascii="Times New Roman" w:eastAsia="Times New Roman" w:hAnsi="Times New Roman" w:cs="Times New Roman"/>
                <w:sz w:val="24"/>
                <w:szCs w:val="24"/>
                <w:lang w:val="uk-UA" w:eastAsia="uk-UA"/>
              </w:rPr>
              <w:t>За топологією структура НТМ має три рівні:</w:t>
            </w:r>
          </w:p>
        </w:tc>
        <w:tc>
          <w:tcPr>
            <w:tcW w:w="5040" w:type="dxa"/>
          </w:tcPr>
          <w:p w14:paraId="1DBAB63E" w14:textId="77777777" w:rsidR="00910E0B" w:rsidRPr="00EF04C7" w:rsidRDefault="00910E0B" w:rsidP="008D7DFC">
            <w:pPr>
              <w:jc w:val="both"/>
              <w:rPr>
                <w:rFonts w:ascii="Times New Roman" w:eastAsia="Verdana" w:hAnsi="Times New Roman" w:cs="Times New Roman"/>
                <w:sz w:val="24"/>
                <w:szCs w:val="24"/>
                <w:lang w:val="uk-UA" w:eastAsia="uk-UA"/>
              </w:rPr>
            </w:pPr>
          </w:p>
        </w:tc>
        <w:tc>
          <w:tcPr>
            <w:tcW w:w="5037" w:type="dxa"/>
          </w:tcPr>
          <w:p w14:paraId="1EEE3780" w14:textId="77777777" w:rsidR="00910E0B" w:rsidRPr="00EF04C7" w:rsidRDefault="00910E0B" w:rsidP="008D7DFC">
            <w:pPr>
              <w:jc w:val="both"/>
              <w:rPr>
                <w:rFonts w:ascii="Times New Roman" w:eastAsia="Verdana" w:hAnsi="Times New Roman" w:cs="Times New Roman"/>
                <w:sz w:val="24"/>
                <w:szCs w:val="24"/>
                <w:lang w:val="uk-UA" w:eastAsia="uk-UA"/>
              </w:rPr>
            </w:pPr>
          </w:p>
        </w:tc>
      </w:tr>
      <w:tr w:rsidR="00910E0B" w:rsidRPr="00EF04C7" w14:paraId="2EF5CBAB" w14:textId="77777777" w:rsidTr="00910E0B">
        <w:tc>
          <w:tcPr>
            <w:tcW w:w="5051" w:type="dxa"/>
          </w:tcPr>
          <w:p w14:paraId="646656BF"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центральний – сукупність об’єктів НТМ, які забезпечують їх взаємодію між собою та з магістральним рівнем НТМ, для надання послуг НТМ у місті Києві;</w:t>
            </w:r>
          </w:p>
        </w:tc>
        <w:tc>
          <w:tcPr>
            <w:tcW w:w="5040" w:type="dxa"/>
          </w:tcPr>
          <w:p w14:paraId="451AC204"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2E91EB1F"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451C234D" w14:textId="77777777" w:rsidTr="00910E0B">
        <w:tc>
          <w:tcPr>
            <w:tcW w:w="5051" w:type="dxa"/>
          </w:tcPr>
          <w:p w14:paraId="26933CEF"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обласний (магістральний) – сукупність об’єктів НТМ, які забезпечують їх взаємодію між собою та з центральним і регіональним рівнями НТМ, для надання послуг НТМ в обласних центрах України;</w:t>
            </w:r>
          </w:p>
        </w:tc>
        <w:tc>
          <w:tcPr>
            <w:tcW w:w="5040" w:type="dxa"/>
          </w:tcPr>
          <w:p w14:paraId="7995602E"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7297D03A"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6E648F73" w14:textId="77777777" w:rsidTr="00910E0B">
        <w:tc>
          <w:tcPr>
            <w:tcW w:w="5051" w:type="dxa"/>
          </w:tcPr>
          <w:p w14:paraId="63831FE8"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районний (регіональний) – сукупність об’єктів НТМ, які забезпечують їх взаємодію між собою та з магістральним рівнем НТМ, для надання послуг НТМ у районних центрах України та містах обласного значення.</w:t>
            </w:r>
          </w:p>
        </w:tc>
        <w:tc>
          <w:tcPr>
            <w:tcW w:w="5040" w:type="dxa"/>
          </w:tcPr>
          <w:p w14:paraId="386BE671"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1E744AC1"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0F67E922" w14:textId="77777777" w:rsidTr="00910E0B">
        <w:tc>
          <w:tcPr>
            <w:tcW w:w="5051" w:type="dxa"/>
          </w:tcPr>
          <w:p w14:paraId="22E0179B" w14:textId="77777777" w:rsidR="00910E0B" w:rsidRPr="00EF04C7" w:rsidRDefault="00910E0B" w:rsidP="008D7DFC">
            <w:pPr>
              <w:jc w:val="both"/>
              <w:rPr>
                <w:rFonts w:ascii="Times New Roman" w:eastAsia="Times New Roman" w:hAnsi="Times New Roman" w:cs="Times New Roman"/>
                <w:sz w:val="24"/>
                <w:szCs w:val="24"/>
                <w:lang w:val="uk-UA" w:eastAsia="uk-UA"/>
              </w:rPr>
            </w:pPr>
            <w:proofErr w:type="spellStart"/>
            <w:r w:rsidRPr="00EF04C7">
              <w:rPr>
                <w:rFonts w:ascii="Times New Roman" w:eastAsia="Times New Roman" w:hAnsi="Times New Roman" w:cs="Times New Roman"/>
                <w:b/>
                <w:sz w:val="24"/>
                <w:szCs w:val="24"/>
                <w:lang w:eastAsia="uk-UA"/>
              </w:rPr>
              <w:t>Управління</w:t>
            </w:r>
            <w:proofErr w:type="spellEnd"/>
            <w:r w:rsidRPr="00EF04C7">
              <w:rPr>
                <w:rFonts w:ascii="Times New Roman" w:eastAsia="Times New Roman" w:hAnsi="Times New Roman" w:cs="Times New Roman"/>
                <w:b/>
                <w:sz w:val="24"/>
                <w:szCs w:val="24"/>
                <w:lang w:eastAsia="uk-UA"/>
              </w:rPr>
              <w:t xml:space="preserve"> </w:t>
            </w:r>
            <w:r w:rsidRPr="00EF04C7">
              <w:rPr>
                <w:rFonts w:ascii="Times New Roman" w:eastAsia="Times New Roman" w:hAnsi="Times New Roman" w:cs="Times New Roman"/>
                <w:b/>
                <w:sz w:val="24"/>
                <w:szCs w:val="24"/>
                <w:lang w:val="uk-UA" w:eastAsia="uk-UA"/>
              </w:rPr>
              <w:t>НТМ</w:t>
            </w:r>
            <w:r w:rsidRPr="00EF04C7">
              <w:rPr>
                <w:rFonts w:ascii="Times New Roman" w:eastAsia="Times New Roman" w:hAnsi="Times New Roman" w:cs="Times New Roman"/>
                <w:b/>
                <w:sz w:val="24"/>
                <w:szCs w:val="24"/>
                <w:lang w:eastAsia="uk-UA"/>
              </w:rPr>
              <w:t xml:space="preserve"> та </w:t>
            </w:r>
            <w:proofErr w:type="spellStart"/>
            <w:r w:rsidRPr="00EF04C7">
              <w:rPr>
                <w:rFonts w:ascii="Times New Roman" w:eastAsia="Times New Roman" w:hAnsi="Times New Roman" w:cs="Times New Roman"/>
                <w:b/>
                <w:sz w:val="24"/>
                <w:szCs w:val="24"/>
                <w:lang w:eastAsia="uk-UA"/>
              </w:rPr>
              <w:t>розмежування</w:t>
            </w:r>
            <w:proofErr w:type="spellEnd"/>
            <w:r w:rsidRPr="00EF04C7">
              <w:rPr>
                <w:rFonts w:ascii="Times New Roman" w:eastAsia="Times New Roman" w:hAnsi="Times New Roman" w:cs="Times New Roman"/>
                <w:b/>
                <w:sz w:val="24"/>
                <w:szCs w:val="24"/>
                <w:lang w:eastAsia="uk-UA"/>
              </w:rPr>
              <w:t xml:space="preserve"> </w:t>
            </w:r>
            <w:proofErr w:type="spellStart"/>
            <w:r w:rsidRPr="00EF04C7">
              <w:rPr>
                <w:rFonts w:ascii="Times New Roman" w:eastAsia="Times New Roman" w:hAnsi="Times New Roman" w:cs="Times New Roman"/>
                <w:b/>
                <w:sz w:val="24"/>
                <w:szCs w:val="24"/>
                <w:lang w:eastAsia="uk-UA"/>
              </w:rPr>
              <w:t>відповідальності</w:t>
            </w:r>
            <w:proofErr w:type="spellEnd"/>
          </w:p>
        </w:tc>
        <w:tc>
          <w:tcPr>
            <w:tcW w:w="5040" w:type="dxa"/>
          </w:tcPr>
          <w:p w14:paraId="09F64D49" w14:textId="77777777" w:rsidR="00910E0B" w:rsidRPr="00EF04C7" w:rsidRDefault="00910E0B" w:rsidP="008D7DFC">
            <w:pPr>
              <w:jc w:val="both"/>
              <w:rPr>
                <w:rFonts w:ascii="Times New Roman" w:eastAsia="Times New Roman" w:hAnsi="Times New Roman" w:cs="Times New Roman"/>
                <w:b/>
                <w:sz w:val="24"/>
                <w:szCs w:val="24"/>
                <w:lang w:eastAsia="uk-UA"/>
              </w:rPr>
            </w:pPr>
          </w:p>
        </w:tc>
        <w:tc>
          <w:tcPr>
            <w:tcW w:w="5037" w:type="dxa"/>
          </w:tcPr>
          <w:p w14:paraId="48FF90EE" w14:textId="77777777" w:rsidR="00910E0B" w:rsidRPr="00EF04C7" w:rsidRDefault="00910E0B" w:rsidP="008D7DFC">
            <w:pPr>
              <w:jc w:val="both"/>
              <w:rPr>
                <w:rFonts w:ascii="Times New Roman" w:eastAsia="Times New Roman" w:hAnsi="Times New Roman" w:cs="Times New Roman"/>
                <w:b/>
                <w:sz w:val="24"/>
                <w:szCs w:val="24"/>
                <w:lang w:eastAsia="uk-UA"/>
              </w:rPr>
            </w:pPr>
          </w:p>
        </w:tc>
      </w:tr>
      <w:tr w:rsidR="00910E0B" w:rsidRPr="00EF04C7" w14:paraId="154D7D25" w14:textId="77777777" w:rsidTr="00910E0B">
        <w:tc>
          <w:tcPr>
            <w:tcW w:w="5051" w:type="dxa"/>
          </w:tcPr>
          <w:p w14:paraId="20677BB2"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12. </w:t>
            </w:r>
            <w:r w:rsidRPr="00EF04C7">
              <w:rPr>
                <w:rFonts w:ascii="Times New Roman" w:eastAsia="Times New Roman" w:hAnsi="Times New Roman" w:cs="Times New Roman"/>
                <w:color w:val="000000"/>
                <w:sz w:val="24"/>
                <w:szCs w:val="24"/>
                <w:lang w:val="uk-UA" w:eastAsia="uk-UA"/>
              </w:rPr>
              <w:t>Розподіл зон відповідальності (меж балансової належності) між технічними адміністраторами НТМ затверджує Адміністрація Держспецзв’язку.</w:t>
            </w:r>
          </w:p>
        </w:tc>
        <w:tc>
          <w:tcPr>
            <w:tcW w:w="5040" w:type="dxa"/>
          </w:tcPr>
          <w:p w14:paraId="3D0113F0"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6D66A178"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536B1CD9" w14:textId="77777777" w:rsidTr="00910E0B">
        <w:tc>
          <w:tcPr>
            <w:tcW w:w="5051" w:type="dxa"/>
          </w:tcPr>
          <w:p w14:paraId="58C6B45B"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13. </w:t>
            </w:r>
            <w:r w:rsidRPr="00EF04C7">
              <w:rPr>
                <w:rFonts w:ascii="Times New Roman" w:eastAsia="Times New Roman" w:hAnsi="Times New Roman" w:cs="Times New Roman"/>
                <w:color w:val="000000"/>
                <w:sz w:val="24"/>
                <w:szCs w:val="24"/>
                <w:lang w:val="uk-UA" w:eastAsia="uk-UA"/>
              </w:rPr>
              <w:t>У разі розміщення технічних засобів НТМ у приміщенні на території споживача, споживач зобов’язаний прийняти технічні засоби НТМ від технічного адміністратора НТМ на підставі договору про утримання технічних засобів НТМ, примірна форма якого затверджується Адміністрацією Держспецзв’язку.</w:t>
            </w:r>
          </w:p>
        </w:tc>
        <w:tc>
          <w:tcPr>
            <w:tcW w:w="5040" w:type="dxa"/>
          </w:tcPr>
          <w:p w14:paraId="5A01DE93"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14C48D3D"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34B799EB" w14:textId="77777777" w:rsidTr="00910E0B">
        <w:tc>
          <w:tcPr>
            <w:tcW w:w="5051" w:type="dxa"/>
          </w:tcPr>
          <w:p w14:paraId="4F3E99CE"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14. </w:t>
            </w:r>
            <w:r w:rsidRPr="00EF04C7">
              <w:rPr>
                <w:rFonts w:ascii="Times New Roman" w:eastAsia="Times New Roman" w:hAnsi="Times New Roman" w:cs="Times New Roman"/>
                <w:color w:val="000000"/>
                <w:sz w:val="24"/>
                <w:szCs w:val="24"/>
                <w:lang w:val="uk-UA" w:eastAsia="uk-UA"/>
              </w:rPr>
              <w:t xml:space="preserve">Утримання технічних засобів НТМ здійснюється споживачем із відшкодуванням (компенсацією) технічним адміністратором НТМ витрат споживача на оплату комплексу комунальних послуг, вартості спожитої </w:t>
            </w:r>
            <w:r w:rsidRPr="00EF04C7">
              <w:rPr>
                <w:rFonts w:ascii="Times New Roman" w:eastAsia="Times New Roman" w:hAnsi="Times New Roman" w:cs="Times New Roman"/>
                <w:color w:val="000000"/>
                <w:sz w:val="24"/>
                <w:szCs w:val="24"/>
                <w:lang w:val="uk-UA" w:eastAsia="uk-UA"/>
              </w:rPr>
              <w:lastRenderedPageBreak/>
              <w:t>електроенергії, оренди площ, використаних для розміщення технічних засобів НТМ.</w:t>
            </w:r>
          </w:p>
        </w:tc>
        <w:tc>
          <w:tcPr>
            <w:tcW w:w="5040" w:type="dxa"/>
          </w:tcPr>
          <w:p w14:paraId="2F9F6009"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1033F7D7" w14:textId="14093BBD" w:rsidR="00910E0B" w:rsidRPr="00EF04C7" w:rsidRDefault="003D16BB" w:rsidP="008D7DFC">
            <w:pPr>
              <w:jc w:val="both"/>
              <w:rPr>
                <w:rFonts w:ascii="Times New Roman" w:eastAsia="Verdana" w:hAnsi="Times New Roman" w:cs="Times New Roman"/>
                <w:color w:val="000000"/>
                <w:sz w:val="24"/>
                <w:szCs w:val="24"/>
                <w:lang w:val="uk-UA" w:eastAsia="uk-UA"/>
              </w:rPr>
            </w:pPr>
            <w:r w:rsidRPr="00EF04C7">
              <w:rPr>
                <w:rFonts w:ascii="Times New Roman" w:eastAsia="Verdana" w:hAnsi="Times New Roman" w:cs="Times New Roman"/>
                <w:color w:val="000000"/>
                <w:sz w:val="24"/>
                <w:szCs w:val="24"/>
                <w:lang w:val="uk-UA" w:eastAsia="uk-UA"/>
              </w:rPr>
              <w:t>схема розподілу витрат потребує уточнення.</w:t>
            </w:r>
          </w:p>
        </w:tc>
      </w:tr>
      <w:tr w:rsidR="00910E0B" w:rsidRPr="00EF04C7" w14:paraId="433B2AFC" w14:textId="77777777" w:rsidTr="00910E0B">
        <w:tc>
          <w:tcPr>
            <w:tcW w:w="5051" w:type="dxa"/>
          </w:tcPr>
          <w:p w14:paraId="0298A9A9"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15. </w:t>
            </w:r>
            <w:r w:rsidRPr="00EF04C7">
              <w:rPr>
                <w:rFonts w:ascii="Times New Roman" w:eastAsia="Times New Roman" w:hAnsi="Times New Roman" w:cs="Times New Roman"/>
                <w:color w:val="000000"/>
                <w:sz w:val="24"/>
                <w:szCs w:val="24"/>
                <w:lang w:val="uk-UA" w:eastAsia="uk-UA"/>
              </w:rPr>
              <w:t>Кожен технічний адміністратор НТМ надає послуги НТМ (укладає договори) у межах зони відповідальності.</w:t>
            </w:r>
          </w:p>
        </w:tc>
        <w:tc>
          <w:tcPr>
            <w:tcW w:w="5040" w:type="dxa"/>
          </w:tcPr>
          <w:p w14:paraId="35B17157"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7355F23E" w14:textId="121635B2" w:rsidR="00910E0B" w:rsidRPr="00EF04C7" w:rsidRDefault="00667D85" w:rsidP="008D7DFC">
            <w:pPr>
              <w:jc w:val="both"/>
              <w:rPr>
                <w:rFonts w:ascii="Times New Roman" w:eastAsia="Verdana" w:hAnsi="Times New Roman" w:cs="Times New Roman"/>
                <w:color w:val="000000"/>
                <w:sz w:val="24"/>
                <w:szCs w:val="24"/>
                <w:lang w:val="uk-UA" w:eastAsia="uk-UA"/>
              </w:rPr>
            </w:pPr>
            <w:r w:rsidRPr="00EF04C7">
              <w:rPr>
                <w:rFonts w:ascii="Times New Roman" w:eastAsia="Verdana" w:hAnsi="Times New Roman" w:cs="Times New Roman"/>
                <w:color w:val="000000"/>
                <w:sz w:val="24"/>
                <w:szCs w:val="24"/>
                <w:lang w:val="uk-UA" w:eastAsia="uk-UA"/>
              </w:rPr>
              <w:t>Необхідний додатковий розділ про перелік послуг НТМ та критерії надання платних або безоплатних послуг.</w:t>
            </w:r>
          </w:p>
        </w:tc>
      </w:tr>
      <w:tr w:rsidR="00910E0B" w:rsidRPr="00EF04C7" w14:paraId="5FC022C8" w14:textId="77777777" w:rsidTr="00910E0B">
        <w:tc>
          <w:tcPr>
            <w:tcW w:w="5051" w:type="dxa"/>
          </w:tcPr>
          <w:p w14:paraId="4FECE621" w14:textId="25C95C4C"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Примірна форма договору про надання послуг НТМ розробляється</w:t>
            </w:r>
            <w:r w:rsidR="001839C9" w:rsidRPr="00EF04C7">
              <w:rPr>
                <w:rFonts w:ascii="Times New Roman" w:eastAsia="Times New Roman" w:hAnsi="Times New Roman" w:cs="Times New Roman"/>
                <w:color w:val="000000"/>
                <w:sz w:val="24"/>
                <w:szCs w:val="24"/>
                <w:lang w:val="uk-UA" w:eastAsia="uk-UA"/>
              </w:rPr>
              <w:t xml:space="preserve"> </w:t>
            </w:r>
            <w:r w:rsidRPr="00EF04C7">
              <w:rPr>
                <w:rFonts w:ascii="Times New Roman" w:eastAsia="Times New Roman" w:hAnsi="Times New Roman" w:cs="Times New Roman"/>
                <w:color w:val="000000"/>
                <w:sz w:val="24"/>
                <w:szCs w:val="24"/>
                <w:lang w:val="uk-UA" w:eastAsia="uk-UA"/>
              </w:rPr>
              <w:t>та затверджується Адміністрацією Держспецзв’язку.</w:t>
            </w:r>
          </w:p>
        </w:tc>
        <w:tc>
          <w:tcPr>
            <w:tcW w:w="5040" w:type="dxa"/>
          </w:tcPr>
          <w:p w14:paraId="4E455EFF"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565A42C3"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7150D89B" w14:textId="77777777" w:rsidTr="00910E0B">
        <w:tc>
          <w:tcPr>
            <w:tcW w:w="5051" w:type="dxa"/>
          </w:tcPr>
          <w:p w14:paraId="69033ABB"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Адміністрація Держспецзв’язку може визначити окремих технічних адміністраторів НТМ, які мають право укладати договори з одержувачами послуг поза межами зон відповідальності таких технічних адміністраторів НТМ.</w:t>
            </w:r>
          </w:p>
        </w:tc>
        <w:tc>
          <w:tcPr>
            <w:tcW w:w="5040" w:type="dxa"/>
          </w:tcPr>
          <w:p w14:paraId="3BF0FD3D"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272FD6D1"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2C56C61B" w14:textId="77777777" w:rsidTr="00910E0B">
        <w:tc>
          <w:tcPr>
            <w:tcW w:w="5051" w:type="dxa"/>
          </w:tcPr>
          <w:p w14:paraId="4592937E"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16. </w:t>
            </w:r>
            <w:r w:rsidRPr="00EF04C7">
              <w:rPr>
                <w:rFonts w:ascii="Times New Roman" w:eastAsia="Times New Roman" w:hAnsi="Times New Roman" w:cs="Times New Roman"/>
                <w:color w:val="000000"/>
                <w:sz w:val="24"/>
                <w:szCs w:val="24"/>
                <w:lang w:val="uk-UA" w:eastAsia="uk-UA"/>
              </w:rPr>
              <w:t>З метою якісного надання послуг НТМ Адміністрація Держспецзв’язку розробляє, погоджує та затверджує інструкції щодо оперативно-технічного управління НТМ та порядку взаємодії Центру управління мережею з:</w:t>
            </w:r>
          </w:p>
        </w:tc>
        <w:tc>
          <w:tcPr>
            <w:tcW w:w="5040" w:type="dxa"/>
          </w:tcPr>
          <w:p w14:paraId="233112E1"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2CAE0DDE"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284A5925" w14:textId="77777777" w:rsidTr="00910E0B">
        <w:tc>
          <w:tcPr>
            <w:tcW w:w="5051" w:type="dxa"/>
          </w:tcPr>
          <w:p w14:paraId="17FAC617" w14:textId="77777777" w:rsidR="00910E0B" w:rsidRPr="00EF04C7" w:rsidRDefault="00910E0B" w:rsidP="008D7DFC">
            <w:pPr>
              <w:shd w:val="clear" w:color="auto" w:fill="FFFFFF"/>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Національним </w:t>
            </w:r>
            <w:hyperlink r:id="rId5" w:anchor="w218" w:history="1">
              <w:r w:rsidRPr="00EF04C7">
                <w:rPr>
                  <w:rFonts w:ascii="Times New Roman" w:eastAsia="Times New Roman" w:hAnsi="Times New Roman" w:cs="Times New Roman"/>
                  <w:color w:val="000000"/>
                  <w:sz w:val="24"/>
                  <w:szCs w:val="24"/>
                  <w:lang w:val="uk-UA" w:eastAsia="uk-UA"/>
                </w:rPr>
                <w:t>центр</w:t>
              </w:r>
            </w:hyperlink>
            <w:r w:rsidRPr="00EF04C7">
              <w:rPr>
                <w:rFonts w:ascii="Times New Roman" w:eastAsia="Times New Roman" w:hAnsi="Times New Roman" w:cs="Times New Roman"/>
                <w:color w:val="000000"/>
                <w:sz w:val="24"/>
                <w:szCs w:val="24"/>
                <w:lang w:val="uk-UA" w:eastAsia="uk-UA"/>
              </w:rPr>
              <w:t xml:space="preserve">ом </w:t>
            </w:r>
            <w:hyperlink r:id="rId6" w:anchor="w39" w:history="1">
              <w:r w:rsidRPr="00EF04C7">
                <w:rPr>
                  <w:rFonts w:ascii="Times New Roman" w:eastAsia="Times New Roman" w:hAnsi="Times New Roman" w:cs="Times New Roman"/>
                  <w:color w:val="000000"/>
                  <w:sz w:val="24"/>
                  <w:szCs w:val="24"/>
                  <w:lang w:val="uk-UA" w:eastAsia="uk-UA"/>
                </w:rPr>
                <w:t>оперативно</w:t>
              </w:r>
            </w:hyperlink>
            <w:r w:rsidRPr="00EF04C7">
              <w:rPr>
                <w:rFonts w:ascii="Times New Roman" w:eastAsia="Times New Roman" w:hAnsi="Times New Roman" w:cs="Times New Roman"/>
                <w:color w:val="000000"/>
                <w:sz w:val="24"/>
                <w:szCs w:val="24"/>
                <w:lang w:val="uk-UA" w:eastAsia="uk-UA"/>
              </w:rPr>
              <w:t>-</w:t>
            </w:r>
            <w:hyperlink r:id="rId7" w:anchor="w48" w:history="1">
              <w:r w:rsidRPr="00EF04C7">
                <w:rPr>
                  <w:rFonts w:ascii="Times New Roman" w:eastAsia="Times New Roman" w:hAnsi="Times New Roman" w:cs="Times New Roman"/>
                  <w:color w:val="000000"/>
                  <w:sz w:val="24"/>
                  <w:szCs w:val="24"/>
                  <w:lang w:val="uk-UA" w:eastAsia="uk-UA"/>
                </w:rPr>
                <w:t>технічного</w:t>
              </w:r>
            </w:hyperlink>
            <w:r w:rsidRPr="00EF04C7">
              <w:rPr>
                <w:rFonts w:ascii="Times New Roman" w:eastAsia="Times New Roman" w:hAnsi="Times New Roman" w:cs="Times New Roman"/>
                <w:color w:val="000000"/>
                <w:sz w:val="24"/>
                <w:szCs w:val="24"/>
                <w:lang w:val="uk-UA" w:eastAsia="uk-UA"/>
              </w:rPr>
              <w:t xml:space="preserve"> управління мережами телекомунікацій України;</w:t>
            </w:r>
          </w:p>
        </w:tc>
        <w:tc>
          <w:tcPr>
            <w:tcW w:w="5040" w:type="dxa"/>
          </w:tcPr>
          <w:p w14:paraId="0A8E1063" w14:textId="77777777" w:rsidR="00910E0B" w:rsidRPr="00EF04C7" w:rsidRDefault="00910E0B" w:rsidP="008D7DFC">
            <w:pPr>
              <w:shd w:val="clear" w:color="auto" w:fill="FFFFFF"/>
              <w:jc w:val="both"/>
              <w:rPr>
                <w:rFonts w:ascii="Times New Roman" w:eastAsia="Times New Roman" w:hAnsi="Times New Roman" w:cs="Times New Roman"/>
                <w:color w:val="000000"/>
                <w:sz w:val="24"/>
                <w:szCs w:val="24"/>
                <w:lang w:val="uk-UA" w:eastAsia="uk-UA"/>
              </w:rPr>
            </w:pPr>
          </w:p>
        </w:tc>
        <w:tc>
          <w:tcPr>
            <w:tcW w:w="5037" w:type="dxa"/>
          </w:tcPr>
          <w:p w14:paraId="07176A01" w14:textId="77777777" w:rsidR="00910E0B" w:rsidRPr="00EF04C7" w:rsidRDefault="00910E0B" w:rsidP="008D7DFC">
            <w:pPr>
              <w:shd w:val="clear" w:color="auto" w:fill="FFFFFF"/>
              <w:jc w:val="both"/>
              <w:rPr>
                <w:rFonts w:ascii="Times New Roman" w:eastAsia="Times New Roman" w:hAnsi="Times New Roman" w:cs="Times New Roman"/>
                <w:color w:val="000000"/>
                <w:sz w:val="24"/>
                <w:szCs w:val="24"/>
                <w:lang w:val="uk-UA" w:eastAsia="uk-UA"/>
              </w:rPr>
            </w:pPr>
          </w:p>
        </w:tc>
      </w:tr>
      <w:tr w:rsidR="00910E0B" w:rsidRPr="00EF04C7" w14:paraId="0FBE80F2" w14:textId="77777777" w:rsidTr="00910E0B">
        <w:tc>
          <w:tcPr>
            <w:tcW w:w="5051" w:type="dxa"/>
          </w:tcPr>
          <w:p w14:paraId="474A9D6F" w14:textId="77777777" w:rsidR="00910E0B" w:rsidRPr="00EF04C7" w:rsidRDefault="00955B20" w:rsidP="008D7DFC">
            <w:pPr>
              <w:shd w:val="clear" w:color="auto" w:fill="FFFFFF"/>
              <w:jc w:val="both"/>
              <w:rPr>
                <w:rFonts w:ascii="Times New Roman" w:eastAsia="Times New Roman" w:hAnsi="Times New Roman" w:cs="Times New Roman"/>
                <w:sz w:val="24"/>
                <w:szCs w:val="24"/>
                <w:lang w:val="uk-UA" w:eastAsia="uk-UA"/>
              </w:rPr>
            </w:pPr>
            <w:hyperlink r:id="rId8" w:anchor="w219" w:history="1">
              <w:r w:rsidR="00910E0B" w:rsidRPr="00EF04C7">
                <w:rPr>
                  <w:rFonts w:ascii="Times New Roman" w:eastAsia="Times New Roman" w:hAnsi="Times New Roman" w:cs="Times New Roman"/>
                  <w:color w:val="000000"/>
                  <w:sz w:val="24"/>
                  <w:szCs w:val="24"/>
                  <w:lang w:val="uk-UA" w:eastAsia="uk-UA"/>
                </w:rPr>
                <w:t>центр</w:t>
              </w:r>
            </w:hyperlink>
            <w:r w:rsidR="00910E0B" w:rsidRPr="00EF04C7">
              <w:rPr>
                <w:rFonts w:ascii="Times New Roman" w:eastAsia="Times New Roman" w:hAnsi="Times New Roman" w:cs="Times New Roman"/>
                <w:color w:val="000000"/>
                <w:sz w:val="24"/>
                <w:szCs w:val="24"/>
                <w:lang w:val="uk-UA" w:eastAsia="uk-UA"/>
              </w:rPr>
              <w:t>ами (службами, пунктами тощо) управління споживачів</w:t>
            </w:r>
            <w:r w:rsidR="00910E0B" w:rsidRPr="00EF04C7">
              <w:rPr>
                <w:rFonts w:ascii="Times New Roman" w:eastAsia="Times New Roman" w:hAnsi="Times New Roman" w:cs="Times New Roman"/>
                <w:color w:val="000000"/>
                <w:sz w:val="24"/>
                <w:szCs w:val="24"/>
                <w:lang w:eastAsia="uk-UA"/>
              </w:rPr>
              <w:t>;</w:t>
            </w:r>
          </w:p>
        </w:tc>
        <w:tc>
          <w:tcPr>
            <w:tcW w:w="5040" w:type="dxa"/>
          </w:tcPr>
          <w:p w14:paraId="14867F9F" w14:textId="77777777" w:rsidR="00910E0B" w:rsidRPr="00EF04C7" w:rsidRDefault="00910E0B" w:rsidP="008D7DFC">
            <w:pPr>
              <w:shd w:val="clear" w:color="auto" w:fill="FFFFFF"/>
              <w:jc w:val="both"/>
              <w:rPr>
                <w:rFonts w:ascii="Times New Roman" w:hAnsi="Times New Roman" w:cs="Times New Roman"/>
                <w:sz w:val="24"/>
                <w:szCs w:val="24"/>
              </w:rPr>
            </w:pPr>
          </w:p>
        </w:tc>
        <w:tc>
          <w:tcPr>
            <w:tcW w:w="5037" w:type="dxa"/>
          </w:tcPr>
          <w:p w14:paraId="06DAB781" w14:textId="77777777" w:rsidR="00910E0B" w:rsidRPr="00EF04C7" w:rsidRDefault="00910E0B" w:rsidP="008D7DFC">
            <w:pPr>
              <w:shd w:val="clear" w:color="auto" w:fill="FFFFFF"/>
              <w:jc w:val="both"/>
              <w:rPr>
                <w:rFonts w:ascii="Times New Roman" w:hAnsi="Times New Roman" w:cs="Times New Roman"/>
                <w:sz w:val="24"/>
                <w:szCs w:val="24"/>
              </w:rPr>
            </w:pPr>
          </w:p>
        </w:tc>
      </w:tr>
      <w:tr w:rsidR="00910E0B" w:rsidRPr="00EF04C7" w14:paraId="0BFA9DEC" w14:textId="77777777" w:rsidTr="00910E0B">
        <w:tc>
          <w:tcPr>
            <w:tcW w:w="5051" w:type="dxa"/>
          </w:tcPr>
          <w:p w14:paraId="1A65766B" w14:textId="77777777" w:rsidR="00910E0B" w:rsidRPr="00EF04C7" w:rsidRDefault="00910E0B" w:rsidP="008D7DFC">
            <w:pPr>
              <w:shd w:val="clear" w:color="auto" w:fill="FFFFFF"/>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центрами управління операторів Національної системи конфіденційного зв’язку (НСКЗ).</w:t>
            </w:r>
          </w:p>
        </w:tc>
        <w:tc>
          <w:tcPr>
            <w:tcW w:w="5040" w:type="dxa"/>
          </w:tcPr>
          <w:p w14:paraId="417CAAAE" w14:textId="77777777" w:rsidR="00910E0B" w:rsidRPr="00EF04C7" w:rsidRDefault="00910E0B" w:rsidP="008D7DFC">
            <w:pPr>
              <w:shd w:val="clear" w:color="auto" w:fill="FFFFFF"/>
              <w:jc w:val="both"/>
              <w:rPr>
                <w:rFonts w:ascii="Times New Roman" w:eastAsia="Times New Roman" w:hAnsi="Times New Roman" w:cs="Times New Roman"/>
                <w:color w:val="000000"/>
                <w:sz w:val="24"/>
                <w:szCs w:val="24"/>
                <w:lang w:val="uk-UA" w:eastAsia="uk-UA"/>
              </w:rPr>
            </w:pPr>
          </w:p>
        </w:tc>
        <w:tc>
          <w:tcPr>
            <w:tcW w:w="5037" w:type="dxa"/>
          </w:tcPr>
          <w:p w14:paraId="66ACBDCF" w14:textId="1EDD702A" w:rsidR="00910E0B" w:rsidRPr="00EF04C7" w:rsidRDefault="00363C0B" w:rsidP="008D7DFC">
            <w:pPr>
              <w:shd w:val="clear" w:color="auto" w:fill="FFFFFF"/>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Незрозуміле місце операторів НСК в діяльності НТМ</w:t>
            </w:r>
          </w:p>
        </w:tc>
      </w:tr>
      <w:tr w:rsidR="00910E0B" w:rsidRPr="00EF04C7" w14:paraId="3A4F0C9C" w14:textId="77777777" w:rsidTr="00910E0B">
        <w:tc>
          <w:tcPr>
            <w:tcW w:w="5051" w:type="dxa"/>
          </w:tcPr>
          <w:p w14:paraId="2889138B"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17. </w:t>
            </w:r>
            <w:r w:rsidRPr="00EF04C7">
              <w:rPr>
                <w:rFonts w:ascii="Times New Roman" w:eastAsia="Times New Roman" w:hAnsi="Times New Roman" w:cs="Times New Roman"/>
                <w:color w:val="000000"/>
                <w:sz w:val="24"/>
                <w:szCs w:val="24"/>
                <w:lang w:val="uk-UA" w:eastAsia="uk-UA"/>
              </w:rPr>
              <w:t>З метою захисту інформації щодо оперативно-технічного управління НТМ Адміністрація Держспецзв’язку розробляє, погоджує та затверджує єдині вимоги щодо порядку формування позначень (умовної нумерації) об’єктів, ресурсу НТМ та ідентифікаторів споживачів.</w:t>
            </w:r>
          </w:p>
        </w:tc>
        <w:tc>
          <w:tcPr>
            <w:tcW w:w="5040" w:type="dxa"/>
          </w:tcPr>
          <w:p w14:paraId="2DBF86CD"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27A32F01"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24D2DFAE" w14:textId="77777777" w:rsidTr="00910E0B">
        <w:tc>
          <w:tcPr>
            <w:tcW w:w="5051" w:type="dxa"/>
          </w:tcPr>
          <w:p w14:paraId="05A38EF2"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lastRenderedPageBreak/>
              <w:t xml:space="preserve">18. </w:t>
            </w:r>
            <w:r w:rsidRPr="00EF04C7">
              <w:rPr>
                <w:rFonts w:ascii="Times New Roman" w:eastAsia="Times New Roman" w:hAnsi="Times New Roman" w:cs="Times New Roman"/>
                <w:color w:val="000000"/>
                <w:sz w:val="24"/>
                <w:szCs w:val="24"/>
                <w:lang w:val="uk-UA" w:eastAsia="uk-UA"/>
              </w:rPr>
              <w:t>ЦУМ засобами системи управління НТМ забезпечує координацію дій технічних адміністраторів НТМ під час:</w:t>
            </w:r>
          </w:p>
        </w:tc>
        <w:tc>
          <w:tcPr>
            <w:tcW w:w="5040" w:type="dxa"/>
          </w:tcPr>
          <w:p w14:paraId="6EAF9E52"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6259A9C5"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6B1EB9EB" w14:textId="77777777" w:rsidTr="00910E0B">
        <w:tc>
          <w:tcPr>
            <w:tcW w:w="5051" w:type="dxa"/>
          </w:tcPr>
          <w:p w14:paraId="48DBEC61"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моніторингу, організації, відновлення зв’язку;</w:t>
            </w:r>
          </w:p>
        </w:tc>
        <w:tc>
          <w:tcPr>
            <w:tcW w:w="5040" w:type="dxa"/>
          </w:tcPr>
          <w:p w14:paraId="38081ABB"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29F65B71"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4D1B9C2C" w14:textId="77777777" w:rsidTr="00910E0B">
        <w:tc>
          <w:tcPr>
            <w:tcW w:w="5051" w:type="dxa"/>
          </w:tcPr>
          <w:p w14:paraId="14CF4B3C"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усунення причин пошкодження технічних засобів НТМ;</w:t>
            </w:r>
          </w:p>
        </w:tc>
        <w:tc>
          <w:tcPr>
            <w:tcW w:w="5040" w:type="dxa"/>
          </w:tcPr>
          <w:p w14:paraId="6F85EEC5"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002601B1"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23F075BD" w14:textId="77777777" w:rsidTr="00910E0B">
        <w:tc>
          <w:tcPr>
            <w:tcW w:w="5051" w:type="dxa"/>
          </w:tcPr>
          <w:p w14:paraId="374318A8"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опрацювання претензій (заявок) споживачів;</w:t>
            </w:r>
          </w:p>
        </w:tc>
        <w:tc>
          <w:tcPr>
            <w:tcW w:w="5040" w:type="dxa"/>
          </w:tcPr>
          <w:p w14:paraId="2415B0A3"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6F261B41"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363C0B" w:rsidRPr="00EF04C7" w14:paraId="64C88EE0" w14:textId="77777777" w:rsidTr="00910E0B">
        <w:tc>
          <w:tcPr>
            <w:tcW w:w="5051" w:type="dxa"/>
          </w:tcPr>
          <w:p w14:paraId="5AE1A781" w14:textId="77777777" w:rsidR="00363C0B" w:rsidRPr="00EF04C7" w:rsidRDefault="00363C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взаємодії з операторами телекомунікацій.</w:t>
            </w:r>
          </w:p>
        </w:tc>
        <w:tc>
          <w:tcPr>
            <w:tcW w:w="5040" w:type="dxa"/>
          </w:tcPr>
          <w:p w14:paraId="1DE3E385" w14:textId="410524AF" w:rsidR="00363C0B" w:rsidRPr="00EF04C7" w:rsidRDefault="00363C0B"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виключити</w:t>
            </w:r>
          </w:p>
        </w:tc>
        <w:tc>
          <w:tcPr>
            <w:tcW w:w="5037" w:type="dxa"/>
          </w:tcPr>
          <w:p w14:paraId="4A9C2F1F" w14:textId="7D5D29CF" w:rsidR="00363C0B" w:rsidRPr="00EF04C7" w:rsidRDefault="00363C0B"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Для дотримання вимог ст. 5 ЗУ «Про телекомунікації» НТМ не повинна мати взаємоз’єднання з ТМЗК.  </w:t>
            </w:r>
          </w:p>
        </w:tc>
      </w:tr>
      <w:tr w:rsidR="00910E0B" w:rsidRPr="00EF04C7" w14:paraId="3E1D9ECD" w14:textId="77777777" w:rsidTr="00910E0B">
        <w:tc>
          <w:tcPr>
            <w:tcW w:w="5051" w:type="dxa"/>
          </w:tcPr>
          <w:p w14:paraId="7D1E26AD"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19. </w:t>
            </w:r>
            <w:r w:rsidRPr="00EF04C7">
              <w:rPr>
                <w:rFonts w:ascii="Times New Roman" w:eastAsia="Times New Roman" w:hAnsi="Times New Roman" w:cs="Times New Roman"/>
                <w:color w:val="000000"/>
                <w:sz w:val="24"/>
                <w:szCs w:val="24"/>
                <w:lang w:val="uk-UA" w:eastAsia="uk-UA"/>
              </w:rPr>
              <w:t>Вимоги ЦУМ, зазначені у пункті 18 цього Порядку, є обов’язковими для виконання технічними адміністраторами НТМ.</w:t>
            </w:r>
          </w:p>
        </w:tc>
        <w:tc>
          <w:tcPr>
            <w:tcW w:w="5040" w:type="dxa"/>
          </w:tcPr>
          <w:p w14:paraId="08BEABFE"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15D8ED8B"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75B0835B" w14:textId="77777777" w:rsidTr="00910E0B">
        <w:tc>
          <w:tcPr>
            <w:tcW w:w="5051" w:type="dxa"/>
          </w:tcPr>
          <w:p w14:paraId="1161E5E2"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20. </w:t>
            </w:r>
            <w:r w:rsidRPr="00EF04C7">
              <w:rPr>
                <w:rFonts w:ascii="Times New Roman" w:eastAsia="Times New Roman" w:hAnsi="Times New Roman" w:cs="Times New Roman"/>
                <w:color w:val="000000"/>
                <w:sz w:val="24"/>
                <w:szCs w:val="24"/>
                <w:lang w:val="uk-UA" w:eastAsia="uk-UA"/>
              </w:rPr>
              <w:t>При провадженні діяльності у НТМ застосовується єдиний обліково-звітний час – Київський.</w:t>
            </w:r>
          </w:p>
        </w:tc>
        <w:tc>
          <w:tcPr>
            <w:tcW w:w="5040" w:type="dxa"/>
          </w:tcPr>
          <w:p w14:paraId="73BCC68C"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2C19D296"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3CB7BC09" w14:textId="77777777" w:rsidTr="00910E0B">
        <w:tc>
          <w:tcPr>
            <w:tcW w:w="5051" w:type="dxa"/>
          </w:tcPr>
          <w:p w14:paraId="0FAC231D"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b/>
                <w:color w:val="000000"/>
                <w:sz w:val="24"/>
                <w:szCs w:val="24"/>
                <w:lang w:val="uk-UA" w:eastAsia="uk-UA"/>
              </w:rPr>
              <w:t>Суб’єкти НТМ</w:t>
            </w:r>
          </w:p>
        </w:tc>
        <w:tc>
          <w:tcPr>
            <w:tcW w:w="5040" w:type="dxa"/>
          </w:tcPr>
          <w:p w14:paraId="59CBB61F" w14:textId="77777777" w:rsidR="00910E0B" w:rsidRPr="00EF04C7" w:rsidRDefault="00910E0B" w:rsidP="008D7DFC">
            <w:pPr>
              <w:jc w:val="both"/>
              <w:rPr>
                <w:rFonts w:ascii="Times New Roman" w:eastAsia="Times New Roman" w:hAnsi="Times New Roman" w:cs="Times New Roman"/>
                <w:b/>
                <w:color w:val="000000"/>
                <w:sz w:val="24"/>
                <w:szCs w:val="24"/>
                <w:lang w:val="uk-UA" w:eastAsia="uk-UA"/>
              </w:rPr>
            </w:pPr>
          </w:p>
        </w:tc>
        <w:tc>
          <w:tcPr>
            <w:tcW w:w="5037" w:type="dxa"/>
          </w:tcPr>
          <w:p w14:paraId="7716B201" w14:textId="77777777" w:rsidR="00910E0B" w:rsidRPr="00EF04C7" w:rsidRDefault="00910E0B" w:rsidP="008D7DFC">
            <w:pPr>
              <w:jc w:val="both"/>
              <w:rPr>
                <w:rFonts w:ascii="Times New Roman" w:eastAsia="Times New Roman" w:hAnsi="Times New Roman" w:cs="Times New Roman"/>
                <w:b/>
                <w:color w:val="000000"/>
                <w:sz w:val="24"/>
                <w:szCs w:val="24"/>
                <w:lang w:val="uk-UA" w:eastAsia="uk-UA"/>
              </w:rPr>
            </w:pPr>
          </w:p>
        </w:tc>
      </w:tr>
      <w:tr w:rsidR="00910E0B" w:rsidRPr="00EF04C7" w14:paraId="0515B92E" w14:textId="77777777" w:rsidTr="00910E0B">
        <w:tc>
          <w:tcPr>
            <w:tcW w:w="5051" w:type="dxa"/>
          </w:tcPr>
          <w:p w14:paraId="6FB57FDB"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21. </w:t>
            </w:r>
            <w:r w:rsidRPr="00EF04C7">
              <w:rPr>
                <w:rFonts w:ascii="Times New Roman" w:eastAsia="Times New Roman" w:hAnsi="Times New Roman" w:cs="Times New Roman"/>
                <w:sz w:val="24"/>
                <w:szCs w:val="24"/>
                <w:lang w:val="uk-UA" w:eastAsia="uk-UA"/>
              </w:rPr>
              <w:t>Суб’єктами НТМ є Адміністрація Держспецзв’язку, технічні адміністратори та споживачі.</w:t>
            </w:r>
          </w:p>
        </w:tc>
        <w:tc>
          <w:tcPr>
            <w:tcW w:w="5040" w:type="dxa"/>
          </w:tcPr>
          <w:p w14:paraId="20F6E58D" w14:textId="77777777" w:rsidR="00910E0B" w:rsidRPr="00EF04C7" w:rsidRDefault="00910E0B" w:rsidP="008D7DFC">
            <w:pPr>
              <w:jc w:val="both"/>
              <w:rPr>
                <w:rFonts w:ascii="Times New Roman" w:eastAsia="Verdana" w:hAnsi="Times New Roman" w:cs="Times New Roman"/>
                <w:sz w:val="24"/>
                <w:szCs w:val="24"/>
                <w:lang w:val="uk-UA" w:eastAsia="uk-UA"/>
              </w:rPr>
            </w:pPr>
          </w:p>
        </w:tc>
        <w:tc>
          <w:tcPr>
            <w:tcW w:w="5037" w:type="dxa"/>
          </w:tcPr>
          <w:p w14:paraId="3AD128C4" w14:textId="77777777" w:rsidR="00910E0B" w:rsidRPr="00EF04C7" w:rsidRDefault="00910E0B" w:rsidP="008D7DFC">
            <w:pPr>
              <w:jc w:val="both"/>
              <w:rPr>
                <w:rFonts w:ascii="Times New Roman" w:eastAsia="Verdana" w:hAnsi="Times New Roman" w:cs="Times New Roman"/>
                <w:sz w:val="24"/>
                <w:szCs w:val="24"/>
                <w:lang w:val="uk-UA" w:eastAsia="uk-UA"/>
              </w:rPr>
            </w:pPr>
          </w:p>
        </w:tc>
      </w:tr>
      <w:tr w:rsidR="00910E0B" w:rsidRPr="00EF04C7" w14:paraId="7EA9FFEE" w14:textId="77777777" w:rsidTr="00910E0B">
        <w:tc>
          <w:tcPr>
            <w:tcW w:w="5051" w:type="dxa"/>
          </w:tcPr>
          <w:p w14:paraId="2D6DC240"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22. </w:t>
            </w:r>
            <w:r w:rsidRPr="00EF04C7">
              <w:rPr>
                <w:rFonts w:ascii="Times New Roman" w:eastAsia="Times New Roman" w:hAnsi="Times New Roman" w:cs="Times New Roman"/>
                <w:color w:val="000000"/>
                <w:sz w:val="24"/>
                <w:szCs w:val="24"/>
                <w:lang w:val="uk-UA" w:eastAsia="uk-UA"/>
              </w:rPr>
              <w:t>Споживачі поділяються на:</w:t>
            </w:r>
          </w:p>
        </w:tc>
        <w:tc>
          <w:tcPr>
            <w:tcW w:w="5040" w:type="dxa"/>
          </w:tcPr>
          <w:p w14:paraId="66C1CEFD"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342EB387"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5D999D76" w14:textId="77777777" w:rsidTr="00910E0B">
        <w:tc>
          <w:tcPr>
            <w:tcW w:w="5051" w:type="dxa"/>
          </w:tcPr>
          <w:p w14:paraId="5ACC4F03"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спецспоживачів;</w:t>
            </w:r>
          </w:p>
        </w:tc>
        <w:tc>
          <w:tcPr>
            <w:tcW w:w="5040" w:type="dxa"/>
          </w:tcPr>
          <w:p w14:paraId="6B00022D"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7A605B40"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2D253B53" w14:textId="77777777" w:rsidTr="00910E0B">
        <w:tc>
          <w:tcPr>
            <w:tcW w:w="5051" w:type="dxa"/>
          </w:tcPr>
          <w:p w14:paraId="693A9168"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користувачів бюджетної сфери – державні органи, установи, заклади та організації, власники об’єктів критичної інформаційної інфраструктури, державних інформаційних ресурсів, які повністю фінансуються за рахунок коштів державного бюджету і замовляють та/або отримують послуги НТМ;</w:t>
            </w:r>
          </w:p>
        </w:tc>
        <w:tc>
          <w:tcPr>
            <w:tcW w:w="5040" w:type="dxa"/>
          </w:tcPr>
          <w:p w14:paraId="06E91EF2"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3854ED6D"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39F64890" w14:textId="77777777" w:rsidTr="00910E0B">
        <w:tc>
          <w:tcPr>
            <w:tcW w:w="5051" w:type="dxa"/>
          </w:tcPr>
          <w:p w14:paraId="0861B8FF"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операторів НСКЗ;</w:t>
            </w:r>
          </w:p>
        </w:tc>
        <w:tc>
          <w:tcPr>
            <w:tcW w:w="5040" w:type="dxa"/>
          </w:tcPr>
          <w:p w14:paraId="2802B9F2"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0BA4524F" w14:textId="57C098C5" w:rsidR="00910E0B" w:rsidRPr="00EF04C7" w:rsidRDefault="00B63727"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Які саме послуги оператори НСКЗ будуть отримувати від НТМ?</w:t>
            </w:r>
          </w:p>
        </w:tc>
      </w:tr>
      <w:tr w:rsidR="00910E0B" w:rsidRPr="00EF04C7" w14:paraId="5F0ABC3D" w14:textId="77777777" w:rsidTr="00910E0B">
        <w:tc>
          <w:tcPr>
            <w:tcW w:w="5051" w:type="dxa"/>
          </w:tcPr>
          <w:p w14:paraId="384A8811"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 xml:space="preserve">інших користувачів – органи місцевого самоврядування, підприємства, установи, заклади та організації, власники об’єктів </w:t>
            </w:r>
            <w:r w:rsidRPr="00EF04C7">
              <w:rPr>
                <w:rFonts w:ascii="Times New Roman" w:eastAsia="Times New Roman" w:hAnsi="Times New Roman" w:cs="Times New Roman"/>
                <w:sz w:val="24"/>
                <w:szCs w:val="24"/>
                <w:lang w:val="uk-UA" w:eastAsia="uk-UA"/>
              </w:rPr>
              <w:lastRenderedPageBreak/>
              <w:t>критичної інформаційної інфраструктури, державних інформаційних ресурсів, які не належать до категорій, визначених другим та третім абзацами цього пункту</w:t>
            </w:r>
            <w:r w:rsidRPr="00EF04C7">
              <w:rPr>
                <w:rFonts w:ascii="Times New Roman" w:eastAsia="Times New Roman" w:hAnsi="Times New Roman" w:cs="Times New Roman"/>
                <w:color w:val="000000"/>
                <w:sz w:val="24"/>
                <w:szCs w:val="24"/>
                <w:lang w:val="uk-UA" w:eastAsia="uk-UA"/>
              </w:rPr>
              <w:t>.</w:t>
            </w:r>
          </w:p>
        </w:tc>
        <w:tc>
          <w:tcPr>
            <w:tcW w:w="5040" w:type="dxa"/>
          </w:tcPr>
          <w:p w14:paraId="1E52C028"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67A2790C"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2F618A10" w14:textId="77777777" w:rsidTr="00910E0B">
        <w:tc>
          <w:tcPr>
            <w:tcW w:w="5051" w:type="dxa"/>
          </w:tcPr>
          <w:p w14:paraId="39E46C2B"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23. </w:t>
            </w:r>
            <w:r w:rsidRPr="00EF04C7">
              <w:rPr>
                <w:rFonts w:ascii="Times New Roman" w:eastAsia="Times New Roman" w:hAnsi="Times New Roman" w:cs="Times New Roman"/>
                <w:color w:val="000000"/>
                <w:sz w:val="24"/>
                <w:szCs w:val="24"/>
                <w:lang w:val="uk-UA" w:eastAsia="uk-UA"/>
              </w:rPr>
              <w:t>Адміністрація Держспецзв’язку, як суб’єкт НТМ:</w:t>
            </w:r>
          </w:p>
        </w:tc>
        <w:tc>
          <w:tcPr>
            <w:tcW w:w="5040" w:type="dxa"/>
          </w:tcPr>
          <w:p w14:paraId="0B1678B4"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78214503"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406C4457" w14:textId="77777777" w:rsidTr="00910E0B">
        <w:tc>
          <w:tcPr>
            <w:tcW w:w="5051" w:type="dxa"/>
          </w:tcPr>
          <w:p w14:paraId="4BFA58F6"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приймає рішення про створення, реорганізацію і ліквідацію об’єктів НТМ;</w:t>
            </w:r>
          </w:p>
        </w:tc>
        <w:tc>
          <w:tcPr>
            <w:tcW w:w="5040" w:type="dxa"/>
          </w:tcPr>
          <w:p w14:paraId="5E33A457"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7E3488AD"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69025E06" w14:textId="77777777" w:rsidTr="00910E0B">
        <w:tc>
          <w:tcPr>
            <w:tcW w:w="5051" w:type="dxa"/>
          </w:tcPr>
          <w:p w14:paraId="1486A23D"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встановлює технічні вимоги до технічних засобів споживачів для їх взаємоз’єднання з об’єктами НТМ;</w:t>
            </w:r>
          </w:p>
        </w:tc>
        <w:tc>
          <w:tcPr>
            <w:tcW w:w="5040" w:type="dxa"/>
          </w:tcPr>
          <w:p w14:paraId="0C0AAF77"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10FA2FA4"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45880CAF" w14:textId="77777777" w:rsidTr="00910E0B">
        <w:tc>
          <w:tcPr>
            <w:tcW w:w="5051" w:type="dxa"/>
          </w:tcPr>
          <w:p w14:paraId="1ADDF5E8"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затверджує перелік технічних адміністраторів НТМ та визначає старшого технічного адміністратора НТМ;</w:t>
            </w:r>
          </w:p>
        </w:tc>
        <w:tc>
          <w:tcPr>
            <w:tcW w:w="5040" w:type="dxa"/>
          </w:tcPr>
          <w:p w14:paraId="502F8412"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49EA889F"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009ACA85" w14:textId="77777777" w:rsidTr="00910E0B">
        <w:tc>
          <w:tcPr>
            <w:tcW w:w="5051" w:type="dxa"/>
          </w:tcPr>
          <w:p w14:paraId="0F5B7603"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визначає зони відповідальності (межі балансової належності) та їх розподіл між технічними адміністраторами НТМ щодо експлуатації її об’єктів та надання послуг НТМ;</w:t>
            </w:r>
          </w:p>
        </w:tc>
        <w:tc>
          <w:tcPr>
            <w:tcW w:w="5040" w:type="dxa"/>
          </w:tcPr>
          <w:p w14:paraId="42CAFBCD"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002AAF7C"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7210BDA4" w14:textId="77777777" w:rsidTr="00910E0B">
        <w:tc>
          <w:tcPr>
            <w:tcW w:w="5051" w:type="dxa"/>
          </w:tcPr>
          <w:p w14:paraId="4D57F2B6"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визначає перелік послуг НТМ;</w:t>
            </w:r>
          </w:p>
        </w:tc>
        <w:tc>
          <w:tcPr>
            <w:tcW w:w="5040" w:type="dxa"/>
          </w:tcPr>
          <w:p w14:paraId="42070047"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21A27FE2"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456B7D37" w14:textId="77777777" w:rsidTr="00910E0B">
        <w:tc>
          <w:tcPr>
            <w:tcW w:w="5051" w:type="dxa"/>
          </w:tcPr>
          <w:p w14:paraId="074833CB"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затверджує примірну форму договору про утримання технічних засобів НТМ та договору про надання послуг НТМ</w:t>
            </w:r>
            <w:r w:rsidRPr="00EF04C7">
              <w:rPr>
                <w:rFonts w:ascii="Times New Roman" w:eastAsia="Times New Roman" w:hAnsi="Times New Roman" w:cs="Times New Roman"/>
                <w:color w:val="000000"/>
                <w:sz w:val="24"/>
                <w:szCs w:val="24"/>
                <w:lang w:eastAsia="uk-UA"/>
              </w:rPr>
              <w:t>;</w:t>
            </w:r>
          </w:p>
        </w:tc>
        <w:tc>
          <w:tcPr>
            <w:tcW w:w="5040" w:type="dxa"/>
          </w:tcPr>
          <w:p w14:paraId="77F7A5EB"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72A52AE5"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05E89224" w14:textId="77777777" w:rsidTr="00910E0B">
        <w:tc>
          <w:tcPr>
            <w:tcW w:w="5051" w:type="dxa"/>
          </w:tcPr>
          <w:p w14:paraId="47AF81B8"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приймає рішення про виділення ресурсу НТМ у порядку та на умовах, затверджених цим Порядком;</w:t>
            </w:r>
          </w:p>
        </w:tc>
        <w:tc>
          <w:tcPr>
            <w:tcW w:w="5040" w:type="dxa"/>
          </w:tcPr>
          <w:p w14:paraId="33104869" w14:textId="10638738" w:rsidR="00910E0B" w:rsidRPr="00EF04C7" w:rsidRDefault="00624A3C"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виключити</w:t>
            </w:r>
          </w:p>
        </w:tc>
        <w:tc>
          <w:tcPr>
            <w:tcW w:w="5037" w:type="dxa"/>
          </w:tcPr>
          <w:p w14:paraId="12B6B273" w14:textId="59BB3BA9" w:rsidR="00910E0B" w:rsidRPr="00EF04C7" w:rsidRDefault="00624A3C"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Вказане повноваження не відповідає нормам ЗУ Про телекомунікації, Про радіочастотний ресурс.</w:t>
            </w:r>
          </w:p>
        </w:tc>
      </w:tr>
      <w:tr w:rsidR="00910E0B" w:rsidRPr="00EF04C7" w14:paraId="73D2A7B5" w14:textId="77777777" w:rsidTr="00910E0B">
        <w:tc>
          <w:tcPr>
            <w:tcW w:w="5051" w:type="dxa"/>
          </w:tcPr>
          <w:p w14:paraId="463B1092"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визначає порядок обліку тривалості та обсягів надання послуг НТМ;</w:t>
            </w:r>
          </w:p>
        </w:tc>
        <w:tc>
          <w:tcPr>
            <w:tcW w:w="5040" w:type="dxa"/>
          </w:tcPr>
          <w:p w14:paraId="62F7924B"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4EB43E9B"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710B0158" w14:textId="77777777" w:rsidTr="00910E0B">
        <w:tc>
          <w:tcPr>
            <w:tcW w:w="5051" w:type="dxa"/>
          </w:tcPr>
          <w:p w14:paraId="7378BE11"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розробляє та затверджує інструкції взаємодії зі споживачами при опрацюванні заявок на отримання послуги НТМ за різними типами звернень та типові форми таких заявок;</w:t>
            </w:r>
          </w:p>
        </w:tc>
        <w:tc>
          <w:tcPr>
            <w:tcW w:w="5040" w:type="dxa"/>
          </w:tcPr>
          <w:p w14:paraId="7A2080FE" w14:textId="18CD4343" w:rsidR="00910E0B" w:rsidRPr="00EF04C7" w:rsidRDefault="00624A3C"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виключити</w:t>
            </w:r>
          </w:p>
        </w:tc>
        <w:tc>
          <w:tcPr>
            <w:tcW w:w="5037" w:type="dxa"/>
          </w:tcPr>
          <w:p w14:paraId="4C0182FD" w14:textId="16F5BD0E" w:rsidR="00910E0B" w:rsidRPr="00EF04C7" w:rsidRDefault="00D64A1F"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Повноваження не передбачені на рівні Законів: Про основні засади забезпечення кібербезпеки України та  Про Державну службу спеціального зв’язку та захисту інформації України, що суперечить ст. 19 Конституції</w:t>
            </w:r>
          </w:p>
        </w:tc>
      </w:tr>
      <w:tr w:rsidR="00910E0B" w:rsidRPr="00EF04C7" w14:paraId="091AEE18" w14:textId="77777777" w:rsidTr="00910E0B">
        <w:tc>
          <w:tcPr>
            <w:tcW w:w="5051" w:type="dxa"/>
          </w:tcPr>
          <w:p w14:paraId="4E3F7A37"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lastRenderedPageBreak/>
              <w:t>розробляє та затверджує для технічних адміністраторів НТМ інструкції з організації експлуатації, забезпечення функціонування, оперативно-технічного управління та безпеки НТМ;</w:t>
            </w:r>
          </w:p>
        </w:tc>
        <w:tc>
          <w:tcPr>
            <w:tcW w:w="5040" w:type="dxa"/>
          </w:tcPr>
          <w:p w14:paraId="74406386"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6536F9D3" w14:textId="5D52B438" w:rsidR="00910E0B" w:rsidRPr="00EF04C7" w:rsidRDefault="00D64A1F"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Повноваження не передбачені на рівні Законів: Про основні засади забезпечення кібербезпеки України та  Про Державну службу спеціального зв’язку та захисту інформації України, що суперечить ст. 19 Конституції</w:t>
            </w:r>
          </w:p>
        </w:tc>
      </w:tr>
      <w:tr w:rsidR="00910E0B" w:rsidRPr="00EF04C7" w14:paraId="58A49F84" w14:textId="77777777" w:rsidTr="00910E0B">
        <w:tc>
          <w:tcPr>
            <w:tcW w:w="5051" w:type="dxa"/>
          </w:tcPr>
          <w:p w14:paraId="692CCB69"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розробляє та реалізує технічну політику з питань формування номерного ресурсу НТМ, його структуру й простір нумерації в інтересах забезпечення достатньої ємності такого ресурсу та його відповідність міжнародним вимогами;</w:t>
            </w:r>
          </w:p>
        </w:tc>
        <w:tc>
          <w:tcPr>
            <w:tcW w:w="5040" w:type="dxa"/>
          </w:tcPr>
          <w:p w14:paraId="768459ED"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4E7AD0AF"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76119F0C" w14:textId="77777777" w:rsidTr="00910E0B">
        <w:tc>
          <w:tcPr>
            <w:tcW w:w="5051" w:type="dxa"/>
          </w:tcPr>
          <w:p w14:paraId="3E8871E8"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розробляє та затверджує схеми організації зв’язку в НТМ;</w:t>
            </w:r>
          </w:p>
        </w:tc>
        <w:tc>
          <w:tcPr>
            <w:tcW w:w="5040" w:type="dxa"/>
          </w:tcPr>
          <w:p w14:paraId="13869ACA"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2DECF221"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26FF2089" w14:textId="77777777" w:rsidTr="00910E0B">
        <w:tc>
          <w:tcPr>
            <w:tcW w:w="5051" w:type="dxa"/>
          </w:tcPr>
          <w:p w14:paraId="1D0F7F01"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координує роботу технічних адміністраторів НТМ щодо забезпечення функціонування, безпеки та розвитку НТМ, надання її послуг;</w:t>
            </w:r>
          </w:p>
        </w:tc>
        <w:tc>
          <w:tcPr>
            <w:tcW w:w="5040" w:type="dxa"/>
          </w:tcPr>
          <w:p w14:paraId="768815B6"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5DB5EAD7"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18674B43" w14:textId="77777777" w:rsidTr="00910E0B">
        <w:tc>
          <w:tcPr>
            <w:tcW w:w="5051" w:type="dxa"/>
          </w:tcPr>
          <w:p w14:paraId="248FE6DC"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здійснює контроль за ефективним використанням та збереженням технічних засобів НТМ;</w:t>
            </w:r>
          </w:p>
        </w:tc>
        <w:tc>
          <w:tcPr>
            <w:tcW w:w="5040" w:type="dxa"/>
          </w:tcPr>
          <w:p w14:paraId="3F985D83"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53485164" w14:textId="4DC82C2C" w:rsidR="00910E0B" w:rsidRPr="00EF04C7" w:rsidRDefault="00910E0B" w:rsidP="008D7DFC">
            <w:pPr>
              <w:shd w:val="clear" w:color="auto" w:fill="FFFFFF"/>
              <w:spacing w:after="150"/>
              <w:ind w:firstLine="450"/>
              <w:jc w:val="both"/>
              <w:rPr>
                <w:rFonts w:ascii="Times New Roman" w:eastAsia="Times New Roman" w:hAnsi="Times New Roman" w:cs="Times New Roman"/>
                <w:color w:val="000000"/>
                <w:sz w:val="24"/>
                <w:szCs w:val="24"/>
                <w:lang w:eastAsia="uk-UA"/>
              </w:rPr>
            </w:pPr>
          </w:p>
        </w:tc>
      </w:tr>
      <w:tr w:rsidR="00910E0B" w:rsidRPr="00EF04C7" w14:paraId="67634DA7" w14:textId="77777777" w:rsidTr="00910E0B">
        <w:tc>
          <w:tcPr>
            <w:tcW w:w="5051" w:type="dxa"/>
          </w:tcPr>
          <w:p w14:paraId="4DBF0C53"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веде облік ресурсу НТМ та здійснює контроль за дотриманням порядку й умов його виділення;</w:t>
            </w:r>
          </w:p>
        </w:tc>
        <w:tc>
          <w:tcPr>
            <w:tcW w:w="5040" w:type="dxa"/>
          </w:tcPr>
          <w:p w14:paraId="3548B4D4"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414DF957" w14:textId="5D56B637" w:rsidR="00910E0B" w:rsidRPr="00EF04C7" w:rsidRDefault="00685622"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Якщо до ресурсу НТМ відноситься РЧР, то функції контролю належать НКРЗІ.</w:t>
            </w:r>
          </w:p>
        </w:tc>
      </w:tr>
      <w:tr w:rsidR="00910E0B" w:rsidRPr="00EF04C7" w14:paraId="3DCC3CA2" w14:textId="77777777" w:rsidTr="00910E0B">
        <w:tc>
          <w:tcPr>
            <w:tcW w:w="5051" w:type="dxa"/>
          </w:tcPr>
          <w:p w14:paraId="67A6F1B5"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затверджує Порядок формування тарифів на послуги Національної телекомунікаційної мережі за погодженням з Міністерством розвитку економіки, торгівлі та сільського господарства України;</w:t>
            </w:r>
          </w:p>
        </w:tc>
        <w:tc>
          <w:tcPr>
            <w:tcW w:w="5040" w:type="dxa"/>
          </w:tcPr>
          <w:p w14:paraId="0A939821"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5B3FE8A1"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1F86513C" w14:textId="77777777" w:rsidTr="00910E0B">
        <w:tc>
          <w:tcPr>
            <w:tcW w:w="5051" w:type="dxa"/>
          </w:tcPr>
          <w:p w14:paraId="5F3EEC04" w14:textId="77777777" w:rsidR="00910E0B" w:rsidRPr="00EF04C7" w:rsidRDefault="00910E0B" w:rsidP="008D7DFC">
            <w:pPr>
              <w:shd w:val="clear" w:color="auto" w:fill="FFFFFF"/>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здійснює контроль за недопущенням надання послуг НТМ за допомогою радіосегменту на платній основі.</w:t>
            </w:r>
          </w:p>
        </w:tc>
        <w:tc>
          <w:tcPr>
            <w:tcW w:w="5040" w:type="dxa"/>
          </w:tcPr>
          <w:p w14:paraId="0BF13524" w14:textId="77777777" w:rsidR="00910E0B" w:rsidRPr="00EF04C7" w:rsidRDefault="00910E0B" w:rsidP="008D7DFC">
            <w:pPr>
              <w:shd w:val="clear" w:color="auto" w:fill="FFFFFF"/>
              <w:jc w:val="both"/>
              <w:rPr>
                <w:rFonts w:ascii="Times New Roman" w:eastAsia="Times New Roman" w:hAnsi="Times New Roman" w:cs="Times New Roman"/>
                <w:color w:val="000000"/>
                <w:sz w:val="24"/>
                <w:szCs w:val="24"/>
                <w:lang w:val="uk-UA" w:eastAsia="uk-UA"/>
              </w:rPr>
            </w:pPr>
          </w:p>
        </w:tc>
        <w:tc>
          <w:tcPr>
            <w:tcW w:w="5037" w:type="dxa"/>
          </w:tcPr>
          <w:p w14:paraId="60C29D12" w14:textId="77777777" w:rsidR="004A5FC8" w:rsidRPr="00EF04C7" w:rsidRDefault="004A5FC8" w:rsidP="008D7DFC">
            <w:pPr>
              <w:shd w:val="clear" w:color="auto" w:fill="FFFFFF"/>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Не відповідає умовам ЗУ про РЧР. </w:t>
            </w:r>
          </w:p>
          <w:p w14:paraId="3F9057D5" w14:textId="2510A1D1" w:rsidR="00910E0B" w:rsidRPr="00EF04C7" w:rsidRDefault="004A5FC8" w:rsidP="008D7DFC">
            <w:pPr>
              <w:shd w:val="clear" w:color="auto" w:fill="FFFFFF"/>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Надання послуг з використанням РЧР здійснюється на ліцензійній основі. Контроль за дотриманням ліцензійних умов здійснюється НКРЗІ.</w:t>
            </w:r>
          </w:p>
        </w:tc>
      </w:tr>
      <w:tr w:rsidR="00910E0B" w:rsidRPr="00EF04C7" w14:paraId="231A027D" w14:textId="77777777" w:rsidTr="00910E0B">
        <w:tc>
          <w:tcPr>
            <w:tcW w:w="5051" w:type="dxa"/>
          </w:tcPr>
          <w:p w14:paraId="7EE72FE1"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24. </w:t>
            </w:r>
            <w:r w:rsidRPr="00EF04C7">
              <w:rPr>
                <w:rFonts w:ascii="Times New Roman" w:eastAsia="Times New Roman" w:hAnsi="Times New Roman" w:cs="Times New Roman"/>
                <w:color w:val="000000"/>
                <w:sz w:val="24"/>
                <w:szCs w:val="24"/>
                <w:lang w:val="uk-UA" w:eastAsia="uk-UA"/>
              </w:rPr>
              <w:t>Технічний адміністратор НТМ, як суб’єкт НТМ, у зоні своєї відповідальності:</w:t>
            </w:r>
          </w:p>
        </w:tc>
        <w:tc>
          <w:tcPr>
            <w:tcW w:w="5040" w:type="dxa"/>
          </w:tcPr>
          <w:p w14:paraId="0624B6B7"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49823437"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1E0742FC" w14:textId="77777777" w:rsidTr="00910E0B">
        <w:tc>
          <w:tcPr>
            <w:tcW w:w="5051" w:type="dxa"/>
          </w:tcPr>
          <w:p w14:paraId="37DE4D74"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lastRenderedPageBreak/>
              <w:t>забезпечує експлуатацію технічних засобів НТМ відповідно до затверджених Адміністрацією Держспецзв’язку схем організації зв’язку;</w:t>
            </w:r>
          </w:p>
        </w:tc>
        <w:tc>
          <w:tcPr>
            <w:tcW w:w="5040" w:type="dxa"/>
          </w:tcPr>
          <w:p w14:paraId="664E1F06"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5E0918BF"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60293780" w14:textId="77777777" w:rsidTr="00910E0B">
        <w:tc>
          <w:tcPr>
            <w:tcW w:w="5051" w:type="dxa"/>
          </w:tcPr>
          <w:p w14:paraId="17A19118"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готує та надає споживачам Технічні умови;</w:t>
            </w:r>
          </w:p>
        </w:tc>
        <w:tc>
          <w:tcPr>
            <w:tcW w:w="5040" w:type="dxa"/>
          </w:tcPr>
          <w:p w14:paraId="2C480D80"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633AC1C9"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134467FD" w14:textId="77777777" w:rsidTr="00910E0B">
        <w:tc>
          <w:tcPr>
            <w:tcW w:w="5051" w:type="dxa"/>
          </w:tcPr>
          <w:p w14:paraId="28431087"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погоджує робочі проекти приєднання до об’єктів НТМ, які розроблені споживачами</w:t>
            </w:r>
            <w:r w:rsidRPr="00EF04C7">
              <w:rPr>
                <w:rFonts w:ascii="Times New Roman" w:eastAsia="Times New Roman" w:hAnsi="Times New Roman" w:cs="Times New Roman"/>
                <w:color w:val="000000"/>
                <w:sz w:val="24"/>
                <w:szCs w:val="24"/>
                <w:lang w:eastAsia="uk-UA"/>
              </w:rPr>
              <w:t>;</w:t>
            </w:r>
          </w:p>
        </w:tc>
        <w:tc>
          <w:tcPr>
            <w:tcW w:w="5040" w:type="dxa"/>
          </w:tcPr>
          <w:p w14:paraId="2FDDDB84"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6D3B33F0"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0ABE2F16" w14:textId="77777777" w:rsidTr="00910E0B">
        <w:tc>
          <w:tcPr>
            <w:tcW w:w="5051" w:type="dxa"/>
          </w:tcPr>
          <w:p w14:paraId="42561AAB"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відмовляє у підключенні технічних засобів телекомунікаційних мереж (кінцевого обладнання) споживача у разі його невідповідності робочому проекту;</w:t>
            </w:r>
          </w:p>
        </w:tc>
        <w:tc>
          <w:tcPr>
            <w:tcW w:w="5040" w:type="dxa"/>
          </w:tcPr>
          <w:p w14:paraId="7C49F014"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3B8C26ED"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75A71321" w14:textId="77777777" w:rsidTr="00910E0B">
        <w:tc>
          <w:tcPr>
            <w:tcW w:w="5051" w:type="dxa"/>
          </w:tcPr>
          <w:p w14:paraId="3D21226E"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укладає зі споживачами договори про надання послуг НТМ, примірна форма якого затверджується Адміністрацією Держспецзв’язку;</w:t>
            </w:r>
          </w:p>
        </w:tc>
        <w:tc>
          <w:tcPr>
            <w:tcW w:w="5040" w:type="dxa"/>
          </w:tcPr>
          <w:p w14:paraId="3B329BB8"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1F8CBFCE"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7A6499DE" w14:textId="77777777" w:rsidTr="00910E0B">
        <w:tc>
          <w:tcPr>
            <w:tcW w:w="5051" w:type="dxa"/>
          </w:tcPr>
          <w:p w14:paraId="2595DC44"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надає споживачам усі види послуг НТМ на умовах, визначених Правилами надання послуг, які надаються з використанням ресурсу НТМ;</w:t>
            </w:r>
          </w:p>
        </w:tc>
        <w:tc>
          <w:tcPr>
            <w:tcW w:w="5040" w:type="dxa"/>
          </w:tcPr>
          <w:p w14:paraId="012FD92D"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23AB36DE"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15A926CF" w14:textId="77777777" w:rsidTr="00910E0B">
        <w:tc>
          <w:tcPr>
            <w:tcW w:w="5051" w:type="dxa"/>
          </w:tcPr>
          <w:p w14:paraId="006FE056"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щорічно проводить перевірки приєднаного кінцевого обладнання споживача на відповідність робочому проекту;</w:t>
            </w:r>
          </w:p>
        </w:tc>
        <w:tc>
          <w:tcPr>
            <w:tcW w:w="5040" w:type="dxa"/>
          </w:tcPr>
          <w:p w14:paraId="5EFDF6B7"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4FEEC284"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0ECE57AD" w14:textId="77777777" w:rsidTr="00910E0B">
        <w:tc>
          <w:tcPr>
            <w:tcW w:w="5051" w:type="dxa"/>
          </w:tcPr>
          <w:p w14:paraId="15429969"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обмежує надання послуг НТМ або відключає кінцеве обладнання споживача у разі порушення ним умов договору про надання послуг НТМ</w:t>
            </w:r>
            <w:r w:rsidRPr="00EF04C7">
              <w:rPr>
                <w:rFonts w:ascii="Times New Roman" w:eastAsia="Times New Roman" w:hAnsi="Times New Roman" w:cs="Times New Roman"/>
                <w:color w:val="000000"/>
                <w:sz w:val="24"/>
                <w:szCs w:val="24"/>
                <w:lang w:eastAsia="uk-UA"/>
              </w:rPr>
              <w:t>;</w:t>
            </w:r>
          </w:p>
        </w:tc>
        <w:tc>
          <w:tcPr>
            <w:tcW w:w="5040" w:type="dxa"/>
          </w:tcPr>
          <w:p w14:paraId="37040C30"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31546C5F"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78C37B5F" w14:textId="77777777" w:rsidTr="00910E0B">
        <w:tc>
          <w:tcPr>
            <w:tcW w:w="5051" w:type="dxa"/>
          </w:tcPr>
          <w:p w14:paraId="1D062F30"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забезпечує безперебійне і якісне надання послуг НТМ;</w:t>
            </w:r>
          </w:p>
        </w:tc>
        <w:tc>
          <w:tcPr>
            <w:tcW w:w="5040" w:type="dxa"/>
          </w:tcPr>
          <w:p w14:paraId="114D05C7"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52E365C1"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0A9F8470" w14:textId="77777777" w:rsidTr="00910E0B">
        <w:tc>
          <w:tcPr>
            <w:tcW w:w="5051" w:type="dxa"/>
          </w:tcPr>
          <w:p w14:paraId="7E60D8AE"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усуває пошкодження технічних засобів НТМ у строки, передбачені договором про надання послуг НТМ;</w:t>
            </w:r>
          </w:p>
        </w:tc>
        <w:tc>
          <w:tcPr>
            <w:tcW w:w="5040" w:type="dxa"/>
          </w:tcPr>
          <w:p w14:paraId="64657E13"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24A28A47"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150E6D17" w14:textId="77777777" w:rsidTr="00910E0B">
        <w:tc>
          <w:tcPr>
            <w:tcW w:w="5051" w:type="dxa"/>
          </w:tcPr>
          <w:p w14:paraId="24A86A78"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веде облік тривалості (обсягу) наданих споживачеві послуг НТМ, зберігає відомості </w:t>
            </w:r>
            <w:r w:rsidRPr="00EF04C7">
              <w:rPr>
                <w:rFonts w:ascii="Times New Roman" w:eastAsia="Times New Roman" w:hAnsi="Times New Roman" w:cs="Times New Roman"/>
                <w:color w:val="000000"/>
                <w:sz w:val="24"/>
                <w:szCs w:val="24"/>
                <w:lang w:val="uk-UA" w:eastAsia="uk-UA"/>
              </w:rPr>
              <w:lastRenderedPageBreak/>
              <w:t>про надані послуги НТМ протягом строку, встановленого законодавством України;</w:t>
            </w:r>
          </w:p>
        </w:tc>
        <w:tc>
          <w:tcPr>
            <w:tcW w:w="5040" w:type="dxa"/>
          </w:tcPr>
          <w:p w14:paraId="6C0956C2" w14:textId="7E819979" w:rsidR="00910E0B" w:rsidRPr="00C100F8" w:rsidRDefault="00C100F8" w:rsidP="008D7DFC">
            <w:pPr>
              <w:jc w:val="both"/>
              <w:rPr>
                <w:rFonts w:ascii="Times New Roman" w:eastAsia="Times New Roman" w:hAnsi="Times New Roman" w:cs="Times New Roman"/>
                <w:color w:val="000000"/>
                <w:sz w:val="24"/>
                <w:szCs w:val="24"/>
                <w:lang w:val="uk-UA" w:eastAsia="uk-UA"/>
              </w:rPr>
            </w:pPr>
            <w:r w:rsidRPr="00C100F8">
              <w:rPr>
                <w:rFonts w:ascii="Times New Roman" w:eastAsia="Times New Roman" w:hAnsi="Times New Roman" w:cs="Times New Roman"/>
                <w:color w:val="000000"/>
                <w:sz w:val="24"/>
                <w:szCs w:val="24"/>
                <w:lang w:val="uk-UA" w:eastAsia="uk-UA"/>
              </w:rPr>
              <w:lastRenderedPageBreak/>
              <w:t xml:space="preserve">веде облік тривалості (обсягу) наданих споживачеві послуг НТМ, зберігає відомості про надані послуги НТМ </w:t>
            </w:r>
            <w:r w:rsidRPr="00C100F8">
              <w:rPr>
                <w:rFonts w:ascii="Times New Roman" w:eastAsia="Times New Roman" w:hAnsi="Times New Roman" w:cs="Times New Roman"/>
                <w:b/>
                <w:bCs/>
                <w:color w:val="000000"/>
                <w:sz w:val="24"/>
                <w:szCs w:val="24"/>
                <w:lang w:val="uk-UA" w:eastAsia="uk-UA"/>
              </w:rPr>
              <w:t xml:space="preserve">за допомогою </w:t>
            </w:r>
            <w:proofErr w:type="spellStart"/>
            <w:r w:rsidRPr="00C100F8">
              <w:rPr>
                <w:rFonts w:ascii="Times New Roman" w:hAnsi="Times New Roman" w:cs="Times New Roman"/>
                <w:b/>
                <w:bCs/>
                <w:color w:val="000000"/>
                <w:sz w:val="24"/>
                <w:szCs w:val="24"/>
                <w:shd w:val="clear" w:color="auto" w:fill="FFFFFF"/>
              </w:rPr>
              <w:lastRenderedPageBreak/>
              <w:t>автоматизован</w:t>
            </w:r>
            <w:r w:rsidRPr="00C100F8">
              <w:rPr>
                <w:rFonts w:ascii="Times New Roman" w:hAnsi="Times New Roman" w:cs="Times New Roman"/>
                <w:b/>
                <w:bCs/>
                <w:color w:val="000000"/>
                <w:sz w:val="24"/>
                <w:szCs w:val="24"/>
                <w:shd w:val="clear" w:color="auto" w:fill="FFFFFF"/>
                <w:lang w:val="uk-UA"/>
              </w:rPr>
              <w:t>ої</w:t>
            </w:r>
            <w:proofErr w:type="spellEnd"/>
            <w:r w:rsidRPr="00C100F8">
              <w:rPr>
                <w:rFonts w:ascii="Times New Roman" w:hAnsi="Times New Roman" w:cs="Times New Roman"/>
                <w:b/>
                <w:bCs/>
                <w:color w:val="000000"/>
                <w:sz w:val="24"/>
                <w:szCs w:val="24"/>
                <w:shd w:val="clear" w:color="auto" w:fill="FFFFFF"/>
              </w:rPr>
              <w:t xml:space="preserve"> систем</w:t>
            </w:r>
            <w:r w:rsidRPr="00C100F8">
              <w:rPr>
                <w:rFonts w:ascii="Times New Roman" w:hAnsi="Times New Roman" w:cs="Times New Roman"/>
                <w:b/>
                <w:bCs/>
                <w:color w:val="000000"/>
                <w:sz w:val="24"/>
                <w:szCs w:val="24"/>
                <w:shd w:val="clear" w:color="auto" w:fill="FFFFFF"/>
                <w:lang w:val="uk-UA"/>
              </w:rPr>
              <w:t>и</w:t>
            </w:r>
            <w:r w:rsidRPr="00C100F8">
              <w:rPr>
                <w:rFonts w:ascii="Times New Roman" w:hAnsi="Times New Roman" w:cs="Times New Roman"/>
                <w:b/>
                <w:bCs/>
                <w:color w:val="000000"/>
                <w:sz w:val="24"/>
                <w:szCs w:val="24"/>
                <w:shd w:val="clear" w:color="auto" w:fill="FFFFFF"/>
              </w:rPr>
              <w:t xml:space="preserve"> </w:t>
            </w:r>
            <w:proofErr w:type="spellStart"/>
            <w:r w:rsidRPr="00C100F8">
              <w:rPr>
                <w:rFonts w:ascii="Times New Roman" w:hAnsi="Times New Roman" w:cs="Times New Roman"/>
                <w:b/>
                <w:bCs/>
                <w:color w:val="000000"/>
                <w:sz w:val="24"/>
                <w:szCs w:val="24"/>
                <w:shd w:val="clear" w:color="auto" w:fill="FFFFFF"/>
              </w:rPr>
              <w:t>розрахунків</w:t>
            </w:r>
            <w:proofErr w:type="spellEnd"/>
            <w:r w:rsidRPr="00C100F8">
              <w:rPr>
                <w:rFonts w:ascii="Times New Roman" w:hAnsi="Times New Roman" w:cs="Times New Roman"/>
                <w:b/>
                <w:bCs/>
                <w:color w:val="000000"/>
                <w:sz w:val="24"/>
                <w:szCs w:val="24"/>
                <w:shd w:val="clear" w:color="auto" w:fill="FFFFFF"/>
              </w:rPr>
              <w:t xml:space="preserve"> за </w:t>
            </w:r>
            <w:proofErr w:type="spellStart"/>
            <w:r w:rsidRPr="00C100F8">
              <w:rPr>
                <w:rFonts w:ascii="Times New Roman" w:hAnsi="Times New Roman" w:cs="Times New Roman"/>
                <w:b/>
                <w:bCs/>
                <w:color w:val="000000"/>
                <w:sz w:val="24"/>
                <w:szCs w:val="24"/>
                <w:shd w:val="clear" w:color="auto" w:fill="FFFFFF"/>
              </w:rPr>
              <w:t>послуги</w:t>
            </w:r>
            <w:proofErr w:type="spellEnd"/>
            <w:r w:rsidRPr="00C100F8">
              <w:rPr>
                <w:rFonts w:ascii="Times New Roman" w:hAnsi="Times New Roman" w:cs="Times New Roman"/>
                <w:b/>
                <w:bCs/>
                <w:color w:val="000000"/>
                <w:sz w:val="24"/>
                <w:szCs w:val="24"/>
                <w:shd w:val="clear" w:color="auto" w:fill="FFFFFF"/>
              </w:rPr>
              <w:t xml:space="preserve"> (</w:t>
            </w:r>
            <w:bookmarkStart w:id="6" w:name="w11"/>
            <w:r w:rsidRPr="00BC0EF3">
              <w:rPr>
                <w:rFonts w:ascii="Times New Roman" w:hAnsi="Times New Roman" w:cs="Times New Roman"/>
                <w:b/>
                <w:bCs/>
                <w:color w:val="000000"/>
                <w:sz w:val="24"/>
                <w:szCs w:val="24"/>
                <w:shd w:val="clear" w:color="auto" w:fill="FFFFFF"/>
                <w:lang w:val="uk-UA"/>
              </w:rPr>
              <w:fldChar w:fldCharType="begin"/>
            </w:r>
            <w:r w:rsidRPr="00BC0EF3">
              <w:rPr>
                <w:rFonts w:ascii="Times New Roman" w:hAnsi="Times New Roman" w:cs="Times New Roman"/>
                <w:b/>
                <w:bCs/>
                <w:color w:val="000000"/>
                <w:sz w:val="24"/>
                <w:szCs w:val="24"/>
                <w:shd w:val="clear" w:color="auto" w:fill="FFFFFF"/>
                <w:lang w:val="uk-UA"/>
              </w:rPr>
              <w:instrText xml:space="preserve"> HYPERLINK "https://zakon.rada.gov.ua/laws/show/295-2012-%D0%BF?find=1&amp;text=%D0%B1%D1%96%D0%BB%D1%96%D0%BD%D0%B3" \l "w12" </w:instrText>
            </w:r>
            <w:r w:rsidRPr="00BC0EF3">
              <w:rPr>
                <w:rFonts w:ascii="Times New Roman" w:hAnsi="Times New Roman" w:cs="Times New Roman"/>
                <w:b/>
                <w:bCs/>
                <w:color w:val="000000"/>
                <w:sz w:val="24"/>
                <w:szCs w:val="24"/>
                <w:shd w:val="clear" w:color="auto" w:fill="FFFFFF"/>
                <w:lang w:val="uk-UA"/>
              </w:rPr>
              <w:fldChar w:fldCharType="separate"/>
            </w:r>
            <w:proofErr w:type="spellStart"/>
            <w:r w:rsidRPr="00BC0EF3">
              <w:rPr>
                <w:rFonts w:ascii="Times New Roman" w:hAnsi="Times New Roman" w:cs="Times New Roman"/>
                <w:b/>
                <w:bCs/>
                <w:color w:val="000000"/>
                <w:sz w:val="24"/>
                <w:szCs w:val="24"/>
                <w:shd w:val="clear" w:color="auto" w:fill="FFFFFF"/>
                <w:lang w:val="uk-UA"/>
              </w:rPr>
              <w:t>білінг</w:t>
            </w:r>
            <w:r w:rsidRPr="00BC0EF3">
              <w:rPr>
                <w:rFonts w:ascii="Times New Roman" w:hAnsi="Times New Roman" w:cs="Times New Roman"/>
                <w:b/>
                <w:bCs/>
                <w:color w:val="000000"/>
                <w:sz w:val="24"/>
                <w:szCs w:val="24"/>
                <w:shd w:val="clear" w:color="auto" w:fill="FFFFFF"/>
                <w:lang w:val="uk-UA"/>
              </w:rPr>
              <w:fldChar w:fldCharType="end"/>
            </w:r>
            <w:bookmarkEnd w:id="6"/>
            <w:r w:rsidRPr="00BC0EF3">
              <w:rPr>
                <w:rFonts w:ascii="Times New Roman" w:hAnsi="Times New Roman" w:cs="Times New Roman"/>
                <w:b/>
                <w:bCs/>
                <w:color w:val="000000"/>
                <w:sz w:val="24"/>
                <w:szCs w:val="24"/>
                <w:shd w:val="clear" w:color="auto" w:fill="FFFFFF"/>
                <w:lang w:val="uk-UA"/>
              </w:rPr>
              <w:t>ов</w:t>
            </w:r>
            <w:r w:rsidRPr="00C100F8">
              <w:rPr>
                <w:rFonts w:ascii="Times New Roman" w:hAnsi="Times New Roman" w:cs="Times New Roman"/>
                <w:b/>
                <w:bCs/>
                <w:color w:val="000000"/>
                <w:sz w:val="24"/>
                <w:szCs w:val="24"/>
                <w:shd w:val="clear" w:color="auto" w:fill="FFFFFF"/>
                <w:lang w:val="uk-UA"/>
              </w:rPr>
              <w:t>ої</w:t>
            </w:r>
            <w:proofErr w:type="spellEnd"/>
            <w:r w:rsidRPr="00C100F8">
              <w:rPr>
                <w:rFonts w:ascii="Times New Roman" w:hAnsi="Times New Roman" w:cs="Times New Roman"/>
                <w:b/>
                <w:bCs/>
                <w:color w:val="000000"/>
                <w:sz w:val="24"/>
                <w:szCs w:val="24"/>
                <w:shd w:val="clear" w:color="auto" w:fill="FFFFFF"/>
              </w:rPr>
              <w:t xml:space="preserve"> систем</w:t>
            </w:r>
            <w:r w:rsidRPr="00C100F8">
              <w:rPr>
                <w:rFonts w:ascii="Times New Roman" w:hAnsi="Times New Roman" w:cs="Times New Roman"/>
                <w:b/>
                <w:bCs/>
                <w:color w:val="000000"/>
                <w:sz w:val="24"/>
                <w:szCs w:val="24"/>
                <w:shd w:val="clear" w:color="auto" w:fill="FFFFFF"/>
                <w:lang w:val="uk-UA"/>
              </w:rPr>
              <w:t>и)</w:t>
            </w:r>
            <w:r w:rsidRPr="00C100F8">
              <w:rPr>
                <w:rFonts w:ascii="Times New Roman" w:eastAsia="Times New Roman" w:hAnsi="Times New Roman" w:cs="Times New Roman"/>
                <w:color w:val="000000"/>
                <w:sz w:val="24"/>
                <w:szCs w:val="24"/>
                <w:lang w:val="uk-UA" w:eastAsia="uk-UA"/>
              </w:rPr>
              <w:t xml:space="preserve">  протягом строку, встановленого законодавством України;</w:t>
            </w:r>
          </w:p>
        </w:tc>
        <w:tc>
          <w:tcPr>
            <w:tcW w:w="5037" w:type="dxa"/>
          </w:tcPr>
          <w:p w14:paraId="3D523029" w14:textId="7A04F1D4" w:rsidR="00910E0B" w:rsidRPr="00EF04C7" w:rsidRDefault="00C100F8" w:rsidP="008D7DFC">
            <w:pPr>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Доповнено уточненням</w:t>
            </w:r>
          </w:p>
        </w:tc>
      </w:tr>
      <w:tr w:rsidR="00910E0B" w:rsidRPr="00EF04C7" w14:paraId="6357D810" w14:textId="77777777" w:rsidTr="00910E0B">
        <w:tc>
          <w:tcPr>
            <w:tcW w:w="5051" w:type="dxa"/>
          </w:tcPr>
          <w:p w14:paraId="657BB6D0"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інформує споживачів про зміну умов надання послуг НТМ;</w:t>
            </w:r>
          </w:p>
        </w:tc>
        <w:tc>
          <w:tcPr>
            <w:tcW w:w="5040" w:type="dxa"/>
          </w:tcPr>
          <w:p w14:paraId="562130E3"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525D60CF"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04ED491C" w14:textId="77777777" w:rsidTr="00910E0B">
        <w:tc>
          <w:tcPr>
            <w:tcW w:w="5051" w:type="dxa"/>
          </w:tcPr>
          <w:p w14:paraId="3C08C91C"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відновлює доступ до користування послугою НТМ </w:t>
            </w:r>
            <w:r w:rsidRPr="00EF04C7">
              <w:rPr>
                <w:rFonts w:ascii="Times New Roman" w:eastAsia="Times New Roman" w:hAnsi="Times New Roman" w:cs="Times New Roman"/>
                <w:bCs/>
                <w:color w:val="000000"/>
                <w:sz w:val="24"/>
                <w:szCs w:val="24"/>
                <w:lang w:val="uk-UA" w:eastAsia="uk-UA"/>
              </w:rPr>
              <w:t xml:space="preserve">згідно </w:t>
            </w:r>
            <w:r w:rsidRPr="00EF04C7">
              <w:rPr>
                <w:rFonts w:ascii="Times New Roman" w:eastAsia="Times New Roman" w:hAnsi="Times New Roman" w:cs="Times New Roman"/>
                <w:bCs/>
                <w:color w:val="000000"/>
                <w:sz w:val="24"/>
                <w:szCs w:val="24"/>
                <w:lang w:val="uk-UA" w:eastAsia="uk-UA"/>
              </w:rPr>
              <w:br/>
            </w:r>
            <w:r w:rsidRPr="00EF04C7">
              <w:rPr>
                <w:rFonts w:ascii="Times New Roman" w:eastAsia="Times New Roman" w:hAnsi="Times New Roman" w:cs="Times New Roman"/>
                <w:color w:val="000000"/>
                <w:sz w:val="24"/>
                <w:szCs w:val="24"/>
                <w:lang w:val="uk-UA" w:eastAsia="uk-UA"/>
              </w:rPr>
              <w:t>з визначеними у договорі про надання послуг НТМ показниками якості та строками;</w:t>
            </w:r>
          </w:p>
        </w:tc>
        <w:tc>
          <w:tcPr>
            <w:tcW w:w="5040" w:type="dxa"/>
          </w:tcPr>
          <w:p w14:paraId="38181535"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0EF26A86"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5B182A56" w14:textId="77777777" w:rsidTr="00910E0B">
        <w:tc>
          <w:tcPr>
            <w:tcW w:w="5051" w:type="dxa"/>
          </w:tcPr>
          <w:p w14:paraId="1E1A7404"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розглядає пропозиції, заяви, скарги, претензії споживачів і надсилає заявникам письмові повідомлення про результати розгляду в строки, передбачені законодавством України;</w:t>
            </w:r>
          </w:p>
        </w:tc>
        <w:tc>
          <w:tcPr>
            <w:tcW w:w="5040" w:type="dxa"/>
          </w:tcPr>
          <w:p w14:paraId="77E183CF"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218A8B8B"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15ED4527" w14:textId="77777777" w:rsidTr="00910E0B">
        <w:tc>
          <w:tcPr>
            <w:tcW w:w="5051" w:type="dxa"/>
          </w:tcPr>
          <w:p w14:paraId="491D1316"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забезпечує готовність технічних засобів і ресурсу НТМ до роботи під час </w:t>
            </w:r>
            <w:r w:rsidRPr="00EF04C7">
              <w:rPr>
                <w:rFonts w:ascii="Times New Roman" w:eastAsia="Times New Roman" w:hAnsi="Times New Roman" w:cs="Times New Roman"/>
                <w:color w:val="000000"/>
                <w:sz w:val="24"/>
                <w:szCs w:val="24"/>
                <w:lang w:val="uk-UA" w:eastAsia="uk-UA" w:bidi="uk-UA"/>
              </w:rPr>
              <w:t xml:space="preserve">кібератак, в умовах </w:t>
            </w:r>
            <w:r w:rsidRPr="00EF04C7">
              <w:rPr>
                <w:rFonts w:ascii="Times New Roman" w:eastAsia="Times New Roman" w:hAnsi="Times New Roman" w:cs="Times New Roman"/>
                <w:color w:val="000000"/>
                <w:sz w:val="24"/>
                <w:szCs w:val="24"/>
                <w:lang w:val="uk-UA" w:eastAsia="uk-UA"/>
              </w:rPr>
              <w:t>надзвичайного стану та в особливий період;</w:t>
            </w:r>
          </w:p>
        </w:tc>
        <w:tc>
          <w:tcPr>
            <w:tcW w:w="5040" w:type="dxa"/>
          </w:tcPr>
          <w:p w14:paraId="7B7217C4"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6306C62B"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7CE1EF98" w14:textId="77777777" w:rsidTr="00910E0B">
        <w:tc>
          <w:tcPr>
            <w:tcW w:w="5051" w:type="dxa"/>
          </w:tcPr>
          <w:p w14:paraId="4A82A15D"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вживає заходів щодо недопущення несанкціонованого доступу до об’єктів НТМ та інформації, що передається за її допомогою</w:t>
            </w:r>
            <w:r w:rsidRPr="00EF04C7">
              <w:rPr>
                <w:rFonts w:ascii="Times New Roman" w:eastAsia="Times New Roman" w:hAnsi="Times New Roman" w:cs="Times New Roman"/>
                <w:color w:val="000000"/>
                <w:sz w:val="24"/>
                <w:szCs w:val="24"/>
                <w:lang w:eastAsia="uk-UA"/>
              </w:rPr>
              <w:t>;</w:t>
            </w:r>
          </w:p>
        </w:tc>
        <w:tc>
          <w:tcPr>
            <w:tcW w:w="5040" w:type="dxa"/>
          </w:tcPr>
          <w:p w14:paraId="10754F78"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7F766A88"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4A5FC8" w:rsidRPr="00EF04C7" w14:paraId="6EEC5144" w14:textId="77777777" w:rsidTr="00910E0B">
        <w:tc>
          <w:tcPr>
            <w:tcW w:w="5051" w:type="dxa"/>
          </w:tcPr>
          <w:p w14:paraId="02B194BB" w14:textId="77777777" w:rsidR="004A5FC8" w:rsidRPr="00EF04C7" w:rsidRDefault="004A5FC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запитує технічні умови на підключення до телекомунікаційних мереж операторів телекомунікацій та операторів НСКЗ;</w:t>
            </w:r>
          </w:p>
        </w:tc>
        <w:tc>
          <w:tcPr>
            <w:tcW w:w="5040" w:type="dxa"/>
          </w:tcPr>
          <w:p w14:paraId="71A37CCF" w14:textId="5139B7CC" w:rsidR="004A5FC8" w:rsidRPr="00EF04C7" w:rsidRDefault="004A5FC8"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Виключити </w:t>
            </w:r>
          </w:p>
        </w:tc>
        <w:tc>
          <w:tcPr>
            <w:tcW w:w="5037" w:type="dxa"/>
          </w:tcPr>
          <w:p w14:paraId="27F7F7DB" w14:textId="1552DA4D" w:rsidR="004A5FC8" w:rsidRPr="00EF04C7" w:rsidRDefault="004A5FC8"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Для дотримання вимог ст. 5 ЗУ «Про телекомунікації» НТМ </w:t>
            </w:r>
            <w:r w:rsidR="00B6344B" w:rsidRPr="00EF04C7">
              <w:rPr>
                <w:rFonts w:ascii="Times New Roman" w:eastAsia="Times New Roman" w:hAnsi="Times New Roman" w:cs="Times New Roman"/>
                <w:color w:val="000000"/>
                <w:sz w:val="24"/>
                <w:szCs w:val="24"/>
                <w:lang w:val="uk-UA" w:eastAsia="uk-UA"/>
              </w:rPr>
              <w:t>НЕ</w:t>
            </w:r>
            <w:r w:rsidRPr="00EF04C7">
              <w:rPr>
                <w:rFonts w:ascii="Times New Roman" w:eastAsia="Times New Roman" w:hAnsi="Times New Roman" w:cs="Times New Roman"/>
                <w:color w:val="000000"/>
                <w:sz w:val="24"/>
                <w:szCs w:val="24"/>
                <w:lang w:val="uk-UA" w:eastAsia="uk-UA"/>
              </w:rPr>
              <w:t xml:space="preserve"> повинна мати взаємоз’єднання з ТМЗК.  </w:t>
            </w:r>
          </w:p>
        </w:tc>
      </w:tr>
      <w:tr w:rsidR="00910E0B" w:rsidRPr="00EF04C7" w14:paraId="0F1C93CA" w14:textId="77777777" w:rsidTr="00910E0B">
        <w:tc>
          <w:tcPr>
            <w:tcW w:w="5051" w:type="dxa"/>
          </w:tcPr>
          <w:p w14:paraId="7AF68D31" w14:textId="77777777" w:rsidR="00910E0B" w:rsidRPr="00EF04C7" w:rsidRDefault="00910E0B" w:rsidP="008D7DFC">
            <w:pPr>
              <w:jc w:val="both"/>
              <w:rPr>
                <w:rFonts w:ascii="Times New Roman" w:eastAsia="Times New Roman" w:hAnsi="Times New Roman" w:cs="Times New Roman"/>
                <w:sz w:val="24"/>
                <w:szCs w:val="24"/>
                <w:lang w:val="uk-UA" w:eastAsia="uk-UA"/>
              </w:rPr>
            </w:pPr>
            <w:bookmarkStart w:id="7" w:name="_Hlk38966623"/>
            <w:r w:rsidRPr="00EF04C7">
              <w:rPr>
                <w:rFonts w:ascii="Times New Roman" w:eastAsia="Times New Roman" w:hAnsi="Times New Roman" w:cs="Times New Roman"/>
                <w:color w:val="000000"/>
                <w:sz w:val="24"/>
                <w:szCs w:val="24"/>
                <w:lang w:val="uk-UA" w:eastAsia="uk-UA"/>
              </w:rPr>
              <w:t xml:space="preserve">у разі виробничої потреби, на підставі укладених договорів, отримує від операторів телекомунікацій та операторів НСКЗ </w:t>
            </w:r>
            <w:r w:rsidRPr="00EF04C7">
              <w:rPr>
                <w:rFonts w:ascii="Times New Roman" w:eastAsia="Times New Roman" w:hAnsi="Times New Roman" w:cs="Times New Roman"/>
                <w:color w:val="000000"/>
                <w:sz w:val="24"/>
                <w:szCs w:val="24"/>
                <w:u w:val="single"/>
                <w:lang w:val="uk-UA" w:eastAsia="uk-UA"/>
              </w:rPr>
              <w:t>у користування</w:t>
            </w:r>
            <w:r w:rsidRPr="00EF04C7">
              <w:rPr>
                <w:rFonts w:ascii="Times New Roman" w:eastAsia="Times New Roman" w:hAnsi="Times New Roman" w:cs="Times New Roman"/>
                <w:color w:val="000000"/>
                <w:sz w:val="24"/>
                <w:szCs w:val="24"/>
                <w:lang w:val="uk-UA" w:eastAsia="uk-UA"/>
              </w:rPr>
              <w:t xml:space="preserve"> телекомунікаційні послуги, мережні та/або інфраструктурні ресурси;</w:t>
            </w:r>
            <w:bookmarkEnd w:id="7"/>
          </w:p>
        </w:tc>
        <w:tc>
          <w:tcPr>
            <w:tcW w:w="5040" w:type="dxa"/>
          </w:tcPr>
          <w:p w14:paraId="5F939BCB" w14:textId="120DBD9A" w:rsidR="00910E0B" w:rsidRPr="00EF04C7" w:rsidRDefault="00B6344B" w:rsidP="008D7DFC">
            <w:pPr>
              <w:jc w:val="both"/>
              <w:rPr>
                <w:rFonts w:ascii="Times New Roman" w:eastAsia="Times New Roman" w:hAnsi="Times New Roman" w:cs="Times New Roman"/>
                <w:b/>
                <w:bCs/>
                <w:color w:val="000000"/>
                <w:sz w:val="24"/>
                <w:szCs w:val="24"/>
                <w:lang w:val="uk-UA" w:eastAsia="uk-UA"/>
              </w:rPr>
            </w:pPr>
            <w:r w:rsidRPr="00EF04C7">
              <w:rPr>
                <w:rFonts w:ascii="Times New Roman" w:eastAsia="Times New Roman" w:hAnsi="Times New Roman" w:cs="Times New Roman"/>
                <w:b/>
                <w:bCs/>
                <w:color w:val="FF0000"/>
                <w:sz w:val="24"/>
                <w:szCs w:val="24"/>
                <w:lang w:val="uk-UA" w:eastAsia="uk-UA"/>
              </w:rPr>
              <w:t xml:space="preserve">на підставі укладених договорів залучає операторів телекомунікацій та операторів НСКЗ для надання телекомунікаційних послуг, </w:t>
            </w:r>
            <w:r w:rsidRPr="00EF04C7">
              <w:rPr>
                <w:rFonts w:ascii="Times New Roman" w:eastAsia="Times New Roman" w:hAnsi="Times New Roman" w:cs="Times New Roman"/>
                <w:b/>
                <w:bCs/>
                <w:color w:val="FF0000"/>
                <w:sz w:val="24"/>
                <w:szCs w:val="24"/>
                <w:u w:val="single"/>
                <w:lang w:val="uk-UA" w:eastAsia="uk-UA"/>
              </w:rPr>
              <w:t>надання у користування</w:t>
            </w:r>
            <w:r w:rsidRPr="00EF04C7">
              <w:rPr>
                <w:rFonts w:ascii="Times New Roman" w:eastAsia="Times New Roman" w:hAnsi="Times New Roman" w:cs="Times New Roman"/>
                <w:b/>
                <w:bCs/>
                <w:color w:val="FF0000"/>
                <w:sz w:val="24"/>
                <w:szCs w:val="24"/>
                <w:lang w:val="uk-UA" w:eastAsia="uk-UA"/>
              </w:rPr>
              <w:t xml:space="preserve"> мереж</w:t>
            </w:r>
            <w:r w:rsidR="000F48A9" w:rsidRPr="00EF04C7">
              <w:rPr>
                <w:rFonts w:ascii="Times New Roman" w:eastAsia="Times New Roman" w:hAnsi="Times New Roman" w:cs="Times New Roman"/>
                <w:b/>
                <w:bCs/>
                <w:color w:val="FF0000"/>
                <w:sz w:val="24"/>
                <w:szCs w:val="24"/>
                <w:lang w:val="uk-UA" w:eastAsia="uk-UA"/>
              </w:rPr>
              <w:t>евих</w:t>
            </w:r>
            <w:r w:rsidRPr="00EF04C7">
              <w:rPr>
                <w:rFonts w:ascii="Times New Roman" w:eastAsia="Times New Roman" w:hAnsi="Times New Roman" w:cs="Times New Roman"/>
                <w:b/>
                <w:bCs/>
                <w:color w:val="FF0000"/>
                <w:sz w:val="24"/>
                <w:szCs w:val="24"/>
                <w:lang w:val="uk-UA" w:eastAsia="uk-UA"/>
              </w:rPr>
              <w:t xml:space="preserve"> та/або інфраструктурн</w:t>
            </w:r>
            <w:r w:rsidR="000F48A9" w:rsidRPr="00EF04C7">
              <w:rPr>
                <w:rFonts w:ascii="Times New Roman" w:eastAsia="Times New Roman" w:hAnsi="Times New Roman" w:cs="Times New Roman"/>
                <w:b/>
                <w:bCs/>
                <w:color w:val="FF0000"/>
                <w:sz w:val="24"/>
                <w:szCs w:val="24"/>
                <w:lang w:val="uk-UA" w:eastAsia="uk-UA"/>
              </w:rPr>
              <w:t xml:space="preserve">их </w:t>
            </w:r>
            <w:r w:rsidRPr="00EF04C7">
              <w:rPr>
                <w:rFonts w:ascii="Times New Roman" w:eastAsia="Times New Roman" w:hAnsi="Times New Roman" w:cs="Times New Roman"/>
                <w:b/>
                <w:bCs/>
                <w:color w:val="FF0000"/>
                <w:sz w:val="24"/>
                <w:szCs w:val="24"/>
                <w:lang w:val="uk-UA" w:eastAsia="uk-UA"/>
              </w:rPr>
              <w:t>ресурс</w:t>
            </w:r>
            <w:r w:rsidR="000F48A9" w:rsidRPr="00EF04C7">
              <w:rPr>
                <w:rFonts w:ascii="Times New Roman" w:eastAsia="Times New Roman" w:hAnsi="Times New Roman" w:cs="Times New Roman"/>
                <w:b/>
                <w:bCs/>
                <w:color w:val="FF0000"/>
                <w:sz w:val="24"/>
                <w:szCs w:val="24"/>
                <w:lang w:val="uk-UA" w:eastAsia="uk-UA"/>
              </w:rPr>
              <w:t>ів</w:t>
            </w:r>
            <w:r w:rsidRPr="00EF04C7">
              <w:rPr>
                <w:rFonts w:ascii="Times New Roman" w:eastAsia="Times New Roman" w:hAnsi="Times New Roman" w:cs="Times New Roman"/>
                <w:b/>
                <w:bCs/>
                <w:color w:val="FF0000"/>
                <w:sz w:val="24"/>
                <w:szCs w:val="24"/>
                <w:lang w:val="uk-UA" w:eastAsia="uk-UA"/>
              </w:rPr>
              <w:t>;</w:t>
            </w:r>
          </w:p>
        </w:tc>
        <w:tc>
          <w:tcPr>
            <w:tcW w:w="5037" w:type="dxa"/>
          </w:tcPr>
          <w:p w14:paraId="3CCC927D" w14:textId="4F2E8EF8" w:rsidR="00910E0B" w:rsidRPr="00EF04C7" w:rsidRDefault="0079257E"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У користування послуги отримує? Яким чином можливо полсугу надати в коритсування?</w:t>
            </w:r>
          </w:p>
        </w:tc>
      </w:tr>
      <w:tr w:rsidR="00910E0B" w:rsidRPr="00EF04C7" w14:paraId="0CA45A92" w14:textId="77777777" w:rsidTr="00910E0B">
        <w:tc>
          <w:tcPr>
            <w:tcW w:w="5051" w:type="dxa"/>
          </w:tcPr>
          <w:p w14:paraId="565E5FB5"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надає послуги НТМ за допомогою радіосегменту виключно спецспоживачам на безоплатній основі.</w:t>
            </w:r>
          </w:p>
        </w:tc>
        <w:tc>
          <w:tcPr>
            <w:tcW w:w="5040" w:type="dxa"/>
          </w:tcPr>
          <w:p w14:paraId="7D8A8CD9" w14:textId="14640240" w:rsidR="00910E0B" w:rsidRPr="00EF04C7" w:rsidRDefault="00A56A4B" w:rsidP="008D7DFC">
            <w:pPr>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виключити</w:t>
            </w:r>
          </w:p>
        </w:tc>
        <w:tc>
          <w:tcPr>
            <w:tcW w:w="5037" w:type="dxa"/>
          </w:tcPr>
          <w:p w14:paraId="2B428FA8" w14:textId="2D928BEA" w:rsidR="00E65CC3" w:rsidRPr="00EF04C7" w:rsidRDefault="00E65CC3" w:rsidP="008D7DFC">
            <w:pPr>
              <w:shd w:val="clear" w:color="auto" w:fill="FFFFFF"/>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Не відповідає умовам ЗУ про </w:t>
            </w:r>
            <w:r w:rsidR="00875467">
              <w:rPr>
                <w:rFonts w:ascii="Times New Roman" w:eastAsia="Times New Roman" w:hAnsi="Times New Roman" w:cs="Times New Roman"/>
                <w:color w:val="000000"/>
                <w:sz w:val="24"/>
                <w:szCs w:val="24"/>
                <w:lang w:val="uk-UA" w:eastAsia="uk-UA"/>
              </w:rPr>
              <w:t>радіочастотний ресурс</w:t>
            </w:r>
            <w:r w:rsidRPr="00EF04C7">
              <w:rPr>
                <w:rFonts w:ascii="Times New Roman" w:eastAsia="Times New Roman" w:hAnsi="Times New Roman" w:cs="Times New Roman"/>
                <w:color w:val="000000"/>
                <w:sz w:val="24"/>
                <w:szCs w:val="24"/>
                <w:lang w:val="uk-UA" w:eastAsia="uk-UA"/>
              </w:rPr>
              <w:t xml:space="preserve">. </w:t>
            </w:r>
          </w:p>
          <w:p w14:paraId="474A68D4" w14:textId="130845E9" w:rsidR="00910E0B" w:rsidRPr="00EF04C7" w:rsidRDefault="00E65CC3" w:rsidP="00A56A4B">
            <w:pPr>
              <w:shd w:val="clear" w:color="auto" w:fill="FFFFFF"/>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Надання послуг з використанням </w:t>
            </w:r>
            <w:r w:rsidR="00875467">
              <w:rPr>
                <w:rFonts w:ascii="Times New Roman" w:eastAsia="Times New Roman" w:hAnsi="Times New Roman" w:cs="Times New Roman"/>
                <w:color w:val="000000"/>
                <w:sz w:val="24"/>
                <w:szCs w:val="24"/>
                <w:lang w:val="uk-UA" w:eastAsia="uk-UA"/>
              </w:rPr>
              <w:t>радіочастотного ресурсу</w:t>
            </w:r>
            <w:r w:rsidR="00A56A4B">
              <w:rPr>
                <w:rFonts w:ascii="Times New Roman" w:eastAsia="Times New Roman" w:hAnsi="Times New Roman" w:cs="Times New Roman"/>
                <w:color w:val="000000"/>
                <w:sz w:val="24"/>
                <w:szCs w:val="24"/>
                <w:lang w:val="uk-UA" w:eastAsia="uk-UA"/>
              </w:rPr>
              <w:t xml:space="preserve"> </w:t>
            </w:r>
            <w:r w:rsidRPr="00EF04C7">
              <w:rPr>
                <w:rFonts w:ascii="Times New Roman" w:eastAsia="Times New Roman" w:hAnsi="Times New Roman" w:cs="Times New Roman"/>
                <w:color w:val="000000"/>
                <w:sz w:val="24"/>
                <w:szCs w:val="24"/>
                <w:lang w:val="uk-UA" w:eastAsia="uk-UA"/>
              </w:rPr>
              <w:t xml:space="preserve">здійснюється на </w:t>
            </w:r>
            <w:r w:rsidRPr="00EF04C7">
              <w:rPr>
                <w:rFonts w:ascii="Times New Roman" w:eastAsia="Times New Roman" w:hAnsi="Times New Roman" w:cs="Times New Roman"/>
                <w:color w:val="000000"/>
                <w:sz w:val="24"/>
                <w:szCs w:val="24"/>
                <w:lang w:val="uk-UA" w:eastAsia="uk-UA"/>
              </w:rPr>
              <w:lastRenderedPageBreak/>
              <w:t>ліцензійній основі. Контроль за дотриманням ліцензійних умов здійснюється НКРЗІ.</w:t>
            </w:r>
          </w:p>
        </w:tc>
      </w:tr>
      <w:tr w:rsidR="00910E0B" w:rsidRPr="00EF04C7" w14:paraId="29C46BFB" w14:textId="77777777" w:rsidTr="00910E0B">
        <w:tc>
          <w:tcPr>
            <w:tcW w:w="5051" w:type="dxa"/>
          </w:tcPr>
          <w:p w14:paraId="18334671"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lastRenderedPageBreak/>
              <w:t xml:space="preserve">25. </w:t>
            </w:r>
            <w:r w:rsidRPr="00EF04C7">
              <w:rPr>
                <w:rFonts w:ascii="Times New Roman" w:eastAsia="Times New Roman" w:hAnsi="Times New Roman" w:cs="Times New Roman"/>
                <w:color w:val="000000"/>
                <w:sz w:val="24"/>
                <w:szCs w:val="24"/>
                <w:lang w:val="uk-UA" w:eastAsia="uk-UA"/>
              </w:rPr>
              <w:t>Споживач, як суб’єкт НТМ:</w:t>
            </w:r>
          </w:p>
        </w:tc>
        <w:tc>
          <w:tcPr>
            <w:tcW w:w="5040" w:type="dxa"/>
          </w:tcPr>
          <w:p w14:paraId="022227C2"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735BF49F"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385C3390" w14:textId="77777777" w:rsidTr="00910E0B">
        <w:tc>
          <w:tcPr>
            <w:tcW w:w="5051" w:type="dxa"/>
          </w:tcPr>
          <w:p w14:paraId="6F6F3C18"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отримує від технічного адміністратора НТМ Технічні умови на приєднання до об’єктів НТМ власних технічних засобів телекомунікаційних мереж (кінцевого обладнання);</w:t>
            </w:r>
          </w:p>
        </w:tc>
        <w:tc>
          <w:tcPr>
            <w:tcW w:w="5040" w:type="dxa"/>
          </w:tcPr>
          <w:p w14:paraId="1961629A"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4810676A"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5F6E5E94" w14:textId="77777777" w:rsidTr="00910E0B">
        <w:tc>
          <w:tcPr>
            <w:tcW w:w="5051" w:type="dxa"/>
          </w:tcPr>
          <w:p w14:paraId="4432DDEC"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відповідно до Технічних умов розробляє за власні кошти робочі проекти на приєднання до об’єктів НТМ</w:t>
            </w:r>
            <w:r w:rsidRPr="00EF04C7">
              <w:rPr>
                <w:rFonts w:ascii="Times New Roman" w:eastAsia="Times New Roman" w:hAnsi="Times New Roman" w:cs="Times New Roman"/>
                <w:color w:val="000000"/>
                <w:sz w:val="24"/>
                <w:szCs w:val="24"/>
                <w:lang w:eastAsia="uk-UA"/>
              </w:rPr>
              <w:t>;</w:t>
            </w:r>
          </w:p>
        </w:tc>
        <w:tc>
          <w:tcPr>
            <w:tcW w:w="5040" w:type="dxa"/>
          </w:tcPr>
          <w:p w14:paraId="6E7892EE"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22A99964"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1FEAC3D0" w14:textId="77777777" w:rsidTr="00910E0B">
        <w:tc>
          <w:tcPr>
            <w:tcW w:w="5051" w:type="dxa"/>
          </w:tcPr>
          <w:p w14:paraId="282F3805"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використовує кінцеве обладнання, яке задовольняє вимогам, визначеним робочим проектом;</w:t>
            </w:r>
          </w:p>
        </w:tc>
        <w:tc>
          <w:tcPr>
            <w:tcW w:w="5040" w:type="dxa"/>
          </w:tcPr>
          <w:p w14:paraId="3684F301"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256B4961"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16E4A46F" w14:textId="77777777" w:rsidTr="00910E0B">
        <w:tc>
          <w:tcPr>
            <w:tcW w:w="5051" w:type="dxa"/>
          </w:tcPr>
          <w:p w14:paraId="0C66D789"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має право відмовитись від користування послугою НТМ на умовах, визначених договором про надання послуг НТМ;</w:t>
            </w:r>
          </w:p>
        </w:tc>
        <w:tc>
          <w:tcPr>
            <w:tcW w:w="5040" w:type="dxa"/>
          </w:tcPr>
          <w:p w14:paraId="6067557F"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7747C1D9"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43357322" w14:textId="77777777" w:rsidTr="00910E0B">
        <w:tc>
          <w:tcPr>
            <w:tcW w:w="5051" w:type="dxa"/>
          </w:tcPr>
          <w:p w14:paraId="5C8500E0"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подає пропозиції, заяви, скарги, претензії щодо якості та своєчасності наданих послуг НТМ;</w:t>
            </w:r>
          </w:p>
        </w:tc>
        <w:tc>
          <w:tcPr>
            <w:tcW w:w="5040" w:type="dxa"/>
          </w:tcPr>
          <w:p w14:paraId="757F874F"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3876DE28"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05FD61C8" w14:textId="77777777" w:rsidTr="00910E0B">
        <w:tc>
          <w:tcPr>
            <w:tcW w:w="5051" w:type="dxa"/>
          </w:tcPr>
          <w:p w14:paraId="748EA794"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не допускає вчинення дій, що можуть перешкоджати безпечній роботі обладнання НТМ, ускладнювати чи унеможливлювати надання послуг НТМ іншим споживачам;</w:t>
            </w:r>
          </w:p>
        </w:tc>
        <w:tc>
          <w:tcPr>
            <w:tcW w:w="5040" w:type="dxa"/>
          </w:tcPr>
          <w:p w14:paraId="1FBFDCDE"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1E88ED1E"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474E037A" w14:textId="77777777" w:rsidTr="00910E0B">
        <w:tc>
          <w:tcPr>
            <w:tcW w:w="5051" w:type="dxa"/>
          </w:tcPr>
          <w:p w14:paraId="649CECE0"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повідомляє у десятиденний строк технічного адміністратора НТМ про зміну свого найменування, юридичної адреси та інших даних, передбачених договором про надання послуг НТМ</w:t>
            </w:r>
            <w:r w:rsidRPr="00EF04C7">
              <w:rPr>
                <w:rFonts w:ascii="Times New Roman" w:eastAsia="Times New Roman" w:hAnsi="Times New Roman" w:cs="Times New Roman"/>
                <w:color w:val="000000"/>
                <w:sz w:val="24"/>
                <w:szCs w:val="24"/>
                <w:lang w:eastAsia="uk-UA"/>
              </w:rPr>
              <w:t>;</w:t>
            </w:r>
          </w:p>
        </w:tc>
        <w:tc>
          <w:tcPr>
            <w:tcW w:w="5040" w:type="dxa"/>
          </w:tcPr>
          <w:p w14:paraId="7338488E"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5144611A"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397168B8" w14:textId="77777777" w:rsidTr="00910E0B">
        <w:tc>
          <w:tcPr>
            <w:tcW w:w="5051" w:type="dxa"/>
          </w:tcPr>
          <w:p w14:paraId="16E841C7"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має право подавати до Адміністрації Держспецзв’язку або технічним адміністраторам НТМ пропозиції щодо подальшого розвитку НТМ, формування та розподілу її ресурсу на окремих ділянках НТМ для надання її послуг.</w:t>
            </w:r>
          </w:p>
        </w:tc>
        <w:tc>
          <w:tcPr>
            <w:tcW w:w="5040" w:type="dxa"/>
          </w:tcPr>
          <w:p w14:paraId="67303CB1"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4095447E"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422B32ED" w14:textId="77777777" w:rsidTr="00910E0B">
        <w:tc>
          <w:tcPr>
            <w:tcW w:w="5051" w:type="dxa"/>
          </w:tcPr>
          <w:p w14:paraId="4ECB379B"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b/>
                <w:color w:val="000000"/>
                <w:sz w:val="24"/>
                <w:szCs w:val="24"/>
                <w:lang w:val="uk-UA" w:eastAsia="uk-UA"/>
              </w:rPr>
              <w:t>Особливості функціонування НТМ</w:t>
            </w:r>
          </w:p>
        </w:tc>
        <w:tc>
          <w:tcPr>
            <w:tcW w:w="5040" w:type="dxa"/>
          </w:tcPr>
          <w:p w14:paraId="65210A33" w14:textId="77777777" w:rsidR="00910E0B" w:rsidRPr="00EF04C7" w:rsidRDefault="00910E0B" w:rsidP="008D7DFC">
            <w:pPr>
              <w:jc w:val="both"/>
              <w:rPr>
                <w:rFonts w:ascii="Times New Roman" w:eastAsia="Times New Roman" w:hAnsi="Times New Roman" w:cs="Times New Roman"/>
                <w:b/>
                <w:color w:val="000000"/>
                <w:sz w:val="24"/>
                <w:szCs w:val="24"/>
                <w:lang w:val="uk-UA" w:eastAsia="uk-UA"/>
              </w:rPr>
            </w:pPr>
          </w:p>
        </w:tc>
        <w:tc>
          <w:tcPr>
            <w:tcW w:w="5037" w:type="dxa"/>
          </w:tcPr>
          <w:p w14:paraId="3F913F03" w14:textId="77777777" w:rsidR="00910E0B" w:rsidRPr="00EF04C7" w:rsidRDefault="00910E0B" w:rsidP="008D7DFC">
            <w:pPr>
              <w:jc w:val="both"/>
              <w:rPr>
                <w:rFonts w:ascii="Times New Roman" w:eastAsia="Times New Roman" w:hAnsi="Times New Roman" w:cs="Times New Roman"/>
                <w:b/>
                <w:color w:val="000000"/>
                <w:sz w:val="24"/>
                <w:szCs w:val="24"/>
                <w:lang w:val="uk-UA" w:eastAsia="uk-UA"/>
              </w:rPr>
            </w:pPr>
          </w:p>
        </w:tc>
      </w:tr>
      <w:tr w:rsidR="00910E0B" w:rsidRPr="00EF04C7" w14:paraId="53C0D8C3" w14:textId="77777777" w:rsidTr="00910E0B">
        <w:tc>
          <w:tcPr>
            <w:tcW w:w="5051" w:type="dxa"/>
          </w:tcPr>
          <w:p w14:paraId="0E4D89F7"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lastRenderedPageBreak/>
              <w:t xml:space="preserve">26. </w:t>
            </w:r>
            <w:r w:rsidRPr="00EF04C7">
              <w:rPr>
                <w:rFonts w:ascii="Times New Roman" w:eastAsia="Times New Roman" w:hAnsi="Times New Roman" w:cs="Times New Roman"/>
                <w:color w:val="000000"/>
                <w:sz w:val="24"/>
                <w:szCs w:val="24"/>
                <w:lang w:val="uk-UA" w:eastAsia="uk-UA"/>
              </w:rPr>
              <w:t>Для</w:t>
            </w:r>
            <w:r w:rsidRPr="00EF04C7">
              <w:rPr>
                <w:rFonts w:ascii="Times New Roman" w:eastAsia="Times New Roman" w:hAnsi="Times New Roman" w:cs="Times New Roman"/>
                <w:sz w:val="24"/>
                <w:szCs w:val="24"/>
                <w:lang w:val="uk-UA" w:eastAsia="uk-UA"/>
              </w:rPr>
              <w:t xml:space="preserve"> забезпечення надійного функціонування НТМ діяльність Адміністрації Держспецзв’язку та технічних адміністраторів НТМ спрямовується за такими основними напрямами:</w:t>
            </w:r>
          </w:p>
        </w:tc>
        <w:tc>
          <w:tcPr>
            <w:tcW w:w="5040" w:type="dxa"/>
          </w:tcPr>
          <w:p w14:paraId="4FB2705E" w14:textId="77777777" w:rsidR="00910E0B" w:rsidRPr="00EF04C7" w:rsidRDefault="00910E0B" w:rsidP="008D7DFC">
            <w:pPr>
              <w:jc w:val="both"/>
              <w:rPr>
                <w:rFonts w:ascii="Times New Roman" w:eastAsia="Verdana" w:hAnsi="Times New Roman" w:cs="Times New Roman"/>
                <w:sz w:val="24"/>
                <w:szCs w:val="24"/>
                <w:lang w:val="uk-UA" w:eastAsia="uk-UA"/>
              </w:rPr>
            </w:pPr>
          </w:p>
        </w:tc>
        <w:tc>
          <w:tcPr>
            <w:tcW w:w="5037" w:type="dxa"/>
          </w:tcPr>
          <w:p w14:paraId="0B8DA35D" w14:textId="77777777" w:rsidR="00910E0B" w:rsidRPr="00EF04C7" w:rsidRDefault="00910E0B" w:rsidP="008D7DFC">
            <w:pPr>
              <w:jc w:val="both"/>
              <w:rPr>
                <w:rFonts w:ascii="Times New Roman" w:eastAsia="Verdana" w:hAnsi="Times New Roman" w:cs="Times New Roman"/>
                <w:sz w:val="24"/>
                <w:szCs w:val="24"/>
                <w:lang w:val="uk-UA" w:eastAsia="uk-UA"/>
              </w:rPr>
            </w:pPr>
          </w:p>
        </w:tc>
      </w:tr>
      <w:tr w:rsidR="00910E0B" w:rsidRPr="00EF04C7" w14:paraId="45E6A105" w14:textId="77777777" w:rsidTr="00910E0B">
        <w:tc>
          <w:tcPr>
            <w:tcW w:w="5051" w:type="dxa"/>
          </w:tcPr>
          <w:p w14:paraId="2848909A"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адміністрування та розвиток НТМ;</w:t>
            </w:r>
          </w:p>
        </w:tc>
        <w:tc>
          <w:tcPr>
            <w:tcW w:w="5040" w:type="dxa"/>
          </w:tcPr>
          <w:p w14:paraId="02E01CAC"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6AB892DA"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5E09CADA" w14:textId="77777777" w:rsidTr="00910E0B">
        <w:tc>
          <w:tcPr>
            <w:tcW w:w="5051" w:type="dxa"/>
          </w:tcPr>
          <w:p w14:paraId="3BBC15E8"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технічна експлуатація та обслуговування НТМ;</w:t>
            </w:r>
          </w:p>
        </w:tc>
        <w:tc>
          <w:tcPr>
            <w:tcW w:w="5040" w:type="dxa"/>
          </w:tcPr>
          <w:p w14:paraId="39A13DFF"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79D43BDF"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1F57C05D" w14:textId="77777777" w:rsidTr="00910E0B">
        <w:tc>
          <w:tcPr>
            <w:tcW w:w="5051" w:type="dxa"/>
          </w:tcPr>
          <w:p w14:paraId="38B7FC51"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взаємодія зі споживачами;</w:t>
            </w:r>
          </w:p>
        </w:tc>
        <w:tc>
          <w:tcPr>
            <w:tcW w:w="5040" w:type="dxa"/>
          </w:tcPr>
          <w:p w14:paraId="05577137"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069F10E4"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7C35BE4D" w14:textId="77777777" w:rsidTr="00910E0B">
        <w:tc>
          <w:tcPr>
            <w:tcW w:w="5051" w:type="dxa"/>
          </w:tcPr>
          <w:p w14:paraId="047B78D8"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оперативно-технічне управління НТМ;</w:t>
            </w:r>
          </w:p>
        </w:tc>
        <w:tc>
          <w:tcPr>
            <w:tcW w:w="5040" w:type="dxa"/>
          </w:tcPr>
          <w:p w14:paraId="0FD7ADC5"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603213FD"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0819F2A6" w14:textId="77777777" w:rsidTr="00910E0B">
        <w:tc>
          <w:tcPr>
            <w:tcW w:w="5051" w:type="dxa"/>
          </w:tcPr>
          <w:p w14:paraId="34D297AB"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кіберзахист у НТМ.</w:t>
            </w:r>
          </w:p>
        </w:tc>
        <w:tc>
          <w:tcPr>
            <w:tcW w:w="5040" w:type="dxa"/>
          </w:tcPr>
          <w:p w14:paraId="0E11532A"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49B03625"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42683090" w14:textId="77777777" w:rsidTr="00910E0B">
        <w:tc>
          <w:tcPr>
            <w:tcW w:w="5051" w:type="dxa"/>
          </w:tcPr>
          <w:p w14:paraId="667E8F89"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27. </w:t>
            </w:r>
            <w:r w:rsidRPr="00EF04C7">
              <w:rPr>
                <w:rFonts w:ascii="Times New Roman" w:eastAsia="Times New Roman" w:hAnsi="Times New Roman" w:cs="Times New Roman"/>
                <w:color w:val="000000"/>
                <w:sz w:val="24"/>
                <w:szCs w:val="24"/>
                <w:lang w:val="uk-UA" w:eastAsia="uk-UA"/>
              </w:rPr>
              <w:t>Організація</w:t>
            </w:r>
            <w:r w:rsidRPr="00EF04C7">
              <w:rPr>
                <w:rFonts w:ascii="Times New Roman" w:eastAsia="Times New Roman" w:hAnsi="Times New Roman" w:cs="Times New Roman"/>
                <w:sz w:val="24"/>
                <w:szCs w:val="24"/>
                <w:lang w:val="uk-UA" w:eastAsia="uk-UA"/>
              </w:rPr>
              <w:t xml:space="preserve"> роботи технічних адміністраторів НТМ за напрямами, зазначеними у пункті 26</w:t>
            </w:r>
            <w:r w:rsidRPr="00EF04C7">
              <w:rPr>
                <w:rFonts w:ascii="Times New Roman" w:eastAsia="Times New Roman" w:hAnsi="Times New Roman" w:cs="Times New Roman"/>
                <w:color w:val="000000"/>
                <w:sz w:val="24"/>
                <w:szCs w:val="24"/>
                <w:lang w:val="uk-UA" w:eastAsia="uk-UA"/>
              </w:rPr>
              <w:t xml:space="preserve"> ц</w:t>
            </w:r>
            <w:r w:rsidRPr="00EF04C7">
              <w:rPr>
                <w:rFonts w:ascii="Times New Roman" w:eastAsia="Times New Roman" w:hAnsi="Times New Roman" w:cs="Times New Roman"/>
                <w:sz w:val="24"/>
                <w:szCs w:val="24"/>
                <w:lang w:val="uk-UA" w:eastAsia="uk-UA"/>
              </w:rPr>
              <w:t>ього Порядку, покладається на Адміністрацію Держспецзв’язку.</w:t>
            </w:r>
          </w:p>
        </w:tc>
        <w:tc>
          <w:tcPr>
            <w:tcW w:w="5040" w:type="dxa"/>
          </w:tcPr>
          <w:p w14:paraId="205574AE"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0969FEFF"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34A44DBD" w14:textId="77777777" w:rsidTr="00910E0B">
        <w:tc>
          <w:tcPr>
            <w:tcW w:w="5051" w:type="dxa"/>
          </w:tcPr>
          <w:p w14:paraId="321BD96F"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28. </w:t>
            </w:r>
            <w:r w:rsidRPr="00EF04C7">
              <w:rPr>
                <w:rFonts w:ascii="Times New Roman" w:eastAsia="Times New Roman" w:hAnsi="Times New Roman" w:cs="Times New Roman"/>
                <w:color w:val="000000"/>
                <w:sz w:val="24"/>
                <w:szCs w:val="24"/>
                <w:lang w:val="uk-UA" w:eastAsia="uk-UA"/>
              </w:rPr>
              <w:t xml:space="preserve">Забезпечення виконання завдань за напрямами, зазначеними </w:t>
            </w:r>
            <w:r w:rsidRPr="00EF04C7">
              <w:rPr>
                <w:rFonts w:ascii="Times New Roman" w:eastAsia="Times New Roman" w:hAnsi="Times New Roman" w:cs="Times New Roman"/>
                <w:sz w:val="24"/>
                <w:szCs w:val="24"/>
                <w:lang w:val="uk-UA" w:eastAsia="uk-UA"/>
              </w:rPr>
              <w:t xml:space="preserve">у </w:t>
            </w:r>
            <w:r w:rsidRPr="00EF04C7">
              <w:rPr>
                <w:rFonts w:ascii="Times New Roman" w:eastAsia="Times New Roman" w:hAnsi="Times New Roman" w:cs="Times New Roman"/>
                <w:sz w:val="24"/>
                <w:szCs w:val="24"/>
                <w:lang w:val="uk-UA" w:eastAsia="uk-UA"/>
              </w:rPr>
              <w:br/>
              <w:t xml:space="preserve">пункті </w:t>
            </w:r>
            <w:r w:rsidRPr="00EF04C7">
              <w:rPr>
                <w:rFonts w:ascii="Times New Roman" w:eastAsia="Times New Roman" w:hAnsi="Times New Roman" w:cs="Times New Roman"/>
                <w:sz w:val="24"/>
                <w:szCs w:val="24"/>
                <w:lang w:eastAsia="uk-UA"/>
              </w:rPr>
              <w:t xml:space="preserve">26 </w:t>
            </w:r>
            <w:r w:rsidRPr="00EF04C7">
              <w:rPr>
                <w:rFonts w:ascii="Times New Roman" w:eastAsia="Times New Roman" w:hAnsi="Times New Roman" w:cs="Times New Roman"/>
                <w:color w:val="000000"/>
                <w:sz w:val="24"/>
                <w:szCs w:val="24"/>
                <w:lang w:val="uk-UA" w:eastAsia="uk-UA"/>
              </w:rPr>
              <w:t>цього</w:t>
            </w:r>
            <w:r w:rsidRPr="00EF04C7">
              <w:rPr>
                <w:rFonts w:ascii="Times New Roman" w:eastAsia="Times New Roman" w:hAnsi="Times New Roman" w:cs="Times New Roman"/>
                <w:sz w:val="24"/>
                <w:szCs w:val="24"/>
                <w:lang w:val="uk-UA" w:eastAsia="uk-UA"/>
              </w:rPr>
              <w:t xml:space="preserve"> Порядку</w:t>
            </w:r>
            <w:r w:rsidRPr="00EF04C7">
              <w:rPr>
                <w:rFonts w:ascii="Times New Roman" w:eastAsia="Times New Roman" w:hAnsi="Times New Roman" w:cs="Times New Roman"/>
                <w:color w:val="000000"/>
                <w:sz w:val="24"/>
                <w:szCs w:val="24"/>
                <w:lang w:val="uk-UA" w:eastAsia="uk-UA"/>
              </w:rPr>
              <w:t xml:space="preserve">, покладається на </w:t>
            </w:r>
            <w:r w:rsidRPr="00EF04C7">
              <w:rPr>
                <w:rFonts w:ascii="Times New Roman" w:eastAsia="Times New Roman" w:hAnsi="Times New Roman" w:cs="Times New Roman"/>
                <w:sz w:val="24"/>
                <w:szCs w:val="24"/>
                <w:lang w:val="uk-UA" w:eastAsia="uk-UA"/>
              </w:rPr>
              <w:t xml:space="preserve">технічних адміністраторів </w:t>
            </w:r>
            <w:r w:rsidRPr="00EF04C7">
              <w:rPr>
                <w:rFonts w:ascii="Times New Roman" w:eastAsia="Times New Roman" w:hAnsi="Times New Roman" w:cs="Times New Roman"/>
                <w:color w:val="000000"/>
                <w:sz w:val="24"/>
                <w:szCs w:val="24"/>
                <w:lang w:val="uk-UA" w:eastAsia="uk-UA"/>
              </w:rPr>
              <w:t>НТМ.</w:t>
            </w:r>
          </w:p>
        </w:tc>
        <w:tc>
          <w:tcPr>
            <w:tcW w:w="5040" w:type="dxa"/>
          </w:tcPr>
          <w:p w14:paraId="717137FC"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1F7DB563"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76AD902F" w14:textId="77777777" w:rsidTr="00910E0B">
        <w:tc>
          <w:tcPr>
            <w:tcW w:w="5051" w:type="dxa"/>
          </w:tcPr>
          <w:p w14:paraId="1E471D09"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29. </w:t>
            </w:r>
            <w:r w:rsidRPr="00EF04C7">
              <w:rPr>
                <w:rFonts w:ascii="Times New Roman" w:eastAsia="Times New Roman" w:hAnsi="Times New Roman" w:cs="Times New Roman"/>
                <w:sz w:val="24"/>
                <w:szCs w:val="24"/>
                <w:lang w:val="uk-UA" w:eastAsia="uk-UA"/>
              </w:rPr>
              <w:t>Ресурс НТМ надається у такій черговості:</w:t>
            </w:r>
          </w:p>
        </w:tc>
        <w:tc>
          <w:tcPr>
            <w:tcW w:w="5040" w:type="dxa"/>
          </w:tcPr>
          <w:p w14:paraId="29319FCA" w14:textId="77777777" w:rsidR="00910E0B" w:rsidRPr="00EF04C7" w:rsidRDefault="00910E0B" w:rsidP="008D7DFC">
            <w:pPr>
              <w:jc w:val="both"/>
              <w:rPr>
                <w:rFonts w:ascii="Times New Roman" w:eastAsia="Verdana" w:hAnsi="Times New Roman" w:cs="Times New Roman"/>
                <w:sz w:val="24"/>
                <w:szCs w:val="24"/>
                <w:lang w:val="uk-UA" w:eastAsia="uk-UA"/>
              </w:rPr>
            </w:pPr>
          </w:p>
        </w:tc>
        <w:tc>
          <w:tcPr>
            <w:tcW w:w="5037" w:type="dxa"/>
          </w:tcPr>
          <w:p w14:paraId="6FCBC0BA" w14:textId="77777777" w:rsidR="00910E0B" w:rsidRPr="00EF04C7" w:rsidRDefault="00910E0B" w:rsidP="008D7DFC">
            <w:pPr>
              <w:jc w:val="both"/>
              <w:rPr>
                <w:rFonts w:ascii="Times New Roman" w:eastAsia="Verdana" w:hAnsi="Times New Roman" w:cs="Times New Roman"/>
                <w:sz w:val="24"/>
                <w:szCs w:val="24"/>
                <w:lang w:val="uk-UA" w:eastAsia="uk-UA"/>
              </w:rPr>
            </w:pPr>
          </w:p>
        </w:tc>
      </w:tr>
      <w:tr w:rsidR="00910E0B" w:rsidRPr="00EF04C7" w14:paraId="5A03068F" w14:textId="77777777" w:rsidTr="00910E0B">
        <w:tc>
          <w:tcPr>
            <w:tcW w:w="5051" w:type="dxa"/>
          </w:tcPr>
          <w:p w14:paraId="7B815B93"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в інтересах функціонування державної системи урядового зв’язку;</w:t>
            </w:r>
          </w:p>
        </w:tc>
        <w:tc>
          <w:tcPr>
            <w:tcW w:w="5040" w:type="dxa"/>
          </w:tcPr>
          <w:p w14:paraId="2CA30406"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04DE2A22"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58F14A0F" w14:textId="77777777" w:rsidTr="00910E0B">
        <w:tc>
          <w:tcPr>
            <w:tcW w:w="5051" w:type="dxa"/>
          </w:tcPr>
          <w:p w14:paraId="411F7C3B"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спецспоживачам;</w:t>
            </w:r>
          </w:p>
        </w:tc>
        <w:tc>
          <w:tcPr>
            <w:tcW w:w="5040" w:type="dxa"/>
          </w:tcPr>
          <w:p w14:paraId="6FEDCCEE"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10DBBD13"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63C31BBB" w14:textId="77777777" w:rsidTr="00910E0B">
        <w:tc>
          <w:tcPr>
            <w:tcW w:w="5051" w:type="dxa"/>
          </w:tcPr>
          <w:p w14:paraId="3BB2F837"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операторам НСКЗ</w:t>
            </w:r>
            <w:r w:rsidRPr="00EF04C7">
              <w:rPr>
                <w:rFonts w:ascii="Times New Roman" w:eastAsia="Times New Roman" w:hAnsi="Times New Roman" w:cs="Times New Roman"/>
                <w:sz w:val="24"/>
                <w:szCs w:val="24"/>
                <w:lang w:eastAsia="uk-UA"/>
              </w:rPr>
              <w:t>;</w:t>
            </w:r>
          </w:p>
        </w:tc>
        <w:tc>
          <w:tcPr>
            <w:tcW w:w="5040" w:type="dxa"/>
          </w:tcPr>
          <w:p w14:paraId="5BE93CDB"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1DD08676"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910E0B" w:rsidRPr="00EF04C7" w14:paraId="74A7EEA0" w14:textId="77777777" w:rsidTr="00910E0B">
        <w:tc>
          <w:tcPr>
            <w:tcW w:w="5051" w:type="dxa"/>
          </w:tcPr>
          <w:p w14:paraId="4F0BBDFC"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користувачам бюджетної сфери;</w:t>
            </w:r>
          </w:p>
        </w:tc>
        <w:tc>
          <w:tcPr>
            <w:tcW w:w="5040" w:type="dxa"/>
          </w:tcPr>
          <w:p w14:paraId="1084395A" w14:textId="77777777" w:rsidR="00910E0B" w:rsidRPr="00EF04C7" w:rsidRDefault="00910E0B" w:rsidP="008D7DFC">
            <w:pPr>
              <w:jc w:val="both"/>
              <w:rPr>
                <w:rFonts w:ascii="Times New Roman" w:eastAsia="Times New Roman" w:hAnsi="Times New Roman" w:cs="Times New Roman"/>
                <w:sz w:val="24"/>
                <w:szCs w:val="24"/>
                <w:lang w:val="uk-UA" w:eastAsia="uk-UA"/>
              </w:rPr>
            </w:pPr>
          </w:p>
        </w:tc>
        <w:tc>
          <w:tcPr>
            <w:tcW w:w="5037" w:type="dxa"/>
          </w:tcPr>
          <w:p w14:paraId="3B98EC24" w14:textId="77777777" w:rsidR="00910E0B" w:rsidRPr="00EF04C7" w:rsidRDefault="00910E0B" w:rsidP="008D7DFC">
            <w:pPr>
              <w:jc w:val="both"/>
              <w:rPr>
                <w:rFonts w:ascii="Times New Roman" w:eastAsia="Times New Roman" w:hAnsi="Times New Roman" w:cs="Times New Roman"/>
                <w:sz w:val="24"/>
                <w:szCs w:val="24"/>
                <w:lang w:val="uk-UA" w:eastAsia="uk-UA"/>
              </w:rPr>
            </w:pPr>
          </w:p>
        </w:tc>
      </w:tr>
      <w:tr w:rsidR="005A7404" w:rsidRPr="00EF04C7" w14:paraId="6BCF90D1" w14:textId="77777777" w:rsidTr="00910E0B">
        <w:tc>
          <w:tcPr>
            <w:tcW w:w="5051" w:type="dxa"/>
          </w:tcPr>
          <w:p w14:paraId="697A7040" w14:textId="77777777" w:rsidR="005A7404" w:rsidRPr="00EF04C7" w:rsidRDefault="005A7404"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іншим користувачам.</w:t>
            </w:r>
          </w:p>
        </w:tc>
        <w:tc>
          <w:tcPr>
            <w:tcW w:w="5040" w:type="dxa"/>
          </w:tcPr>
          <w:p w14:paraId="19313878" w14:textId="19DA6754" w:rsidR="005A7404" w:rsidRPr="00EF04C7" w:rsidRDefault="005A7404"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Виключити.</w:t>
            </w:r>
          </w:p>
        </w:tc>
        <w:tc>
          <w:tcPr>
            <w:tcW w:w="5037" w:type="dxa"/>
          </w:tcPr>
          <w:p w14:paraId="6ABAC7A5" w14:textId="77777777" w:rsidR="005A7404" w:rsidRPr="00EF04C7" w:rsidRDefault="005A7404"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Без виходу в ТМЗК?</w:t>
            </w:r>
          </w:p>
          <w:p w14:paraId="105018AE" w14:textId="1A8A05BF" w:rsidR="005A7404" w:rsidRPr="00EF04C7" w:rsidRDefault="005A7404"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Надання телекомунікаційних послуг підпадає під регулювання НКРЗІ.</w:t>
            </w:r>
          </w:p>
        </w:tc>
      </w:tr>
      <w:tr w:rsidR="00910E0B" w:rsidRPr="00EF04C7" w14:paraId="12BF23AF" w14:textId="77777777" w:rsidTr="00910E0B">
        <w:tc>
          <w:tcPr>
            <w:tcW w:w="5051" w:type="dxa"/>
          </w:tcPr>
          <w:p w14:paraId="14F39851"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30. </w:t>
            </w:r>
            <w:r w:rsidRPr="00EF04C7">
              <w:rPr>
                <w:rFonts w:ascii="Times New Roman" w:eastAsia="Times New Roman" w:hAnsi="Times New Roman" w:cs="Times New Roman"/>
                <w:color w:val="000000"/>
                <w:sz w:val="24"/>
                <w:szCs w:val="24"/>
                <w:lang w:val="uk-UA" w:eastAsia="uk-UA"/>
              </w:rPr>
              <w:t>Стале функціонування НТМ забезпечується:</w:t>
            </w:r>
          </w:p>
        </w:tc>
        <w:tc>
          <w:tcPr>
            <w:tcW w:w="5040" w:type="dxa"/>
          </w:tcPr>
          <w:p w14:paraId="60270E9A"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5568061B"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316F2C30" w14:textId="77777777" w:rsidTr="00910E0B">
        <w:tc>
          <w:tcPr>
            <w:tcW w:w="5051" w:type="dxa"/>
          </w:tcPr>
          <w:p w14:paraId="49C8BD4D"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апаратним резервуванням;</w:t>
            </w:r>
          </w:p>
        </w:tc>
        <w:tc>
          <w:tcPr>
            <w:tcW w:w="5040" w:type="dxa"/>
          </w:tcPr>
          <w:p w14:paraId="35130CD0"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36DF593C"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3D28488F" w14:textId="77777777" w:rsidTr="00910E0B">
        <w:tc>
          <w:tcPr>
            <w:tcW w:w="5051" w:type="dxa"/>
          </w:tcPr>
          <w:p w14:paraId="10FEFBAA"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розгалуженою топологією НТМ;</w:t>
            </w:r>
          </w:p>
        </w:tc>
        <w:tc>
          <w:tcPr>
            <w:tcW w:w="5040" w:type="dxa"/>
          </w:tcPr>
          <w:p w14:paraId="21097483"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02C79192"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408DF895" w14:textId="77777777" w:rsidTr="00910E0B">
        <w:tc>
          <w:tcPr>
            <w:tcW w:w="5051" w:type="dxa"/>
          </w:tcPr>
          <w:p w14:paraId="4D746A78"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оперативно-технічним управлінням НТМ.</w:t>
            </w:r>
          </w:p>
        </w:tc>
        <w:tc>
          <w:tcPr>
            <w:tcW w:w="5040" w:type="dxa"/>
          </w:tcPr>
          <w:p w14:paraId="06256A3E"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c>
          <w:tcPr>
            <w:tcW w:w="5037" w:type="dxa"/>
          </w:tcPr>
          <w:p w14:paraId="64698E89" w14:textId="77777777" w:rsidR="00910E0B" w:rsidRPr="00EF04C7" w:rsidRDefault="00910E0B" w:rsidP="008D7DFC">
            <w:pPr>
              <w:jc w:val="both"/>
              <w:rPr>
                <w:rFonts w:ascii="Times New Roman" w:eastAsia="Times New Roman" w:hAnsi="Times New Roman" w:cs="Times New Roman"/>
                <w:color w:val="000000"/>
                <w:sz w:val="24"/>
                <w:szCs w:val="24"/>
                <w:lang w:val="uk-UA" w:eastAsia="uk-UA"/>
              </w:rPr>
            </w:pPr>
          </w:p>
        </w:tc>
      </w:tr>
      <w:tr w:rsidR="00910E0B" w:rsidRPr="00EF04C7" w14:paraId="2A8628DB" w14:textId="77777777" w:rsidTr="00910E0B">
        <w:tc>
          <w:tcPr>
            <w:tcW w:w="5051" w:type="dxa"/>
          </w:tcPr>
          <w:p w14:paraId="21864BAA"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lastRenderedPageBreak/>
              <w:t xml:space="preserve">31. </w:t>
            </w:r>
            <w:r w:rsidRPr="00EF04C7">
              <w:rPr>
                <w:rFonts w:ascii="Times New Roman" w:eastAsia="Times New Roman" w:hAnsi="Times New Roman" w:cs="Times New Roman"/>
                <w:color w:val="000000"/>
                <w:sz w:val="24"/>
                <w:szCs w:val="24"/>
                <w:lang w:val="uk-UA" w:eastAsia="uk-UA"/>
              </w:rPr>
              <w:t xml:space="preserve">Матеріально-технічне й фінансове забезпечення функціонування та розвитку НТМ </w:t>
            </w:r>
            <w:bookmarkStart w:id="8" w:name="18__Фінансування_системи_112_здійснюєтьс"/>
            <w:bookmarkEnd w:id="8"/>
            <w:r w:rsidRPr="00EF04C7">
              <w:rPr>
                <w:rFonts w:ascii="Times New Roman" w:eastAsia="Times New Roman" w:hAnsi="Times New Roman" w:cs="Times New Roman"/>
                <w:color w:val="000000"/>
                <w:sz w:val="24"/>
                <w:szCs w:val="24"/>
                <w:lang w:val="uk-UA" w:eastAsia="uk-UA"/>
              </w:rPr>
              <w:t>здійснюється за рахунок коштів державного бюджету, виділених Адміністрації Держспецзв’язку та коштів, одержаних технічними адміністраторами від надання послуг НТМ.</w:t>
            </w:r>
          </w:p>
        </w:tc>
        <w:tc>
          <w:tcPr>
            <w:tcW w:w="5040" w:type="dxa"/>
          </w:tcPr>
          <w:p w14:paraId="381182F0" w14:textId="3F623598" w:rsidR="00910E0B" w:rsidRPr="00EF04C7" w:rsidRDefault="00FA6FCD" w:rsidP="008D7DFC">
            <w:pPr>
              <w:jc w:val="both"/>
              <w:rPr>
                <w:rFonts w:ascii="Times New Roman" w:eastAsia="Verdana" w:hAnsi="Times New Roman" w:cs="Times New Roman"/>
                <w:color w:val="000000"/>
                <w:sz w:val="24"/>
                <w:szCs w:val="24"/>
                <w:lang w:val="uk-UA" w:eastAsia="uk-UA"/>
              </w:rPr>
            </w:pPr>
            <w:r w:rsidRPr="00EF04C7">
              <w:rPr>
                <w:rFonts w:ascii="Times New Roman" w:eastAsia="Verdana" w:hAnsi="Times New Roman" w:cs="Times New Roman"/>
                <w:color w:val="000000"/>
                <w:sz w:val="24"/>
                <w:szCs w:val="24"/>
                <w:lang w:val="uk-UA" w:eastAsia="uk-UA"/>
              </w:rPr>
              <w:t xml:space="preserve">31. </w:t>
            </w:r>
            <w:r w:rsidRPr="00EF04C7">
              <w:rPr>
                <w:rFonts w:ascii="Times New Roman" w:eastAsia="Times New Roman" w:hAnsi="Times New Roman" w:cs="Times New Roman"/>
                <w:color w:val="000000"/>
                <w:sz w:val="24"/>
                <w:szCs w:val="24"/>
                <w:lang w:val="uk-UA" w:eastAsia="uk-UA"/>
              </w:rPr>
              <w:t xml:space="preserve">Матеріально-технічне й фінансове забезпечення функціонування та розвитку НТМ здійснюється за рахунок коштів державного бюджету, виділених Адміністрації Держспецзв’язку </w:t>
            </w:r>
            <w:r w:rsidRPr="00EF04C7">
              <w:rPr>
                <w:rFonts w:ascii="Times New Roman" w:eastAsia="Times New Roman" w:hAnsi="Times New Roman" w:cs="Times New Roman"/>
                <w:b/>
                <w:bCs/>
                <w:color w:val="000000"/>
                <w:sz w:val="24"/>
                <w:szCs w:val="24"/>
                <w:lang w:val="uk-UA" w:eastAsia="uk-UA"/>
              </w:rPr>
              <w:t xml:space="preserve">з подальшим контролем їх використання, </w:t>
            </w:r>
            <w:r w:rsidRPr="00EF04C7">
              <w:rPr>
                <w:rFonts w:ascii="Times New Roman" w:eastAsia="Times New Roman" w:hAnsi="Times New Roman" w:cs="Times New Roman"/>
                <w:color w:val="000000"/>
                <w:sz w:val="24"/>
                <w:szCs w:val="24"/>
                <w:lang w:val="uk-UA" w:eastAsia="uk-UA"/>
              </w:rPr>
              <w:t>та коштів, одержаних технічними адміністраторами від надання послуг НТМ.</w:t>
            </w:r>
          </w:p>
        </w:tc>
        <w:tc>
          <w:tcPr>
            <w:tcW w:w="5037" w:type="dxa"/>
          </w:tcPr>
          <w:p w14:paraId="00009E45" w14:textId="35AEE91A" w:rsidR="00910E0B" w:rsidRPr="005D688B" w:rsidRDefault="00FA6FCD" w:rsidP="008D7DFC">
            <w:pPr>
              <w:jc w:val="both"/>
              <w:rPr>
                <w:rFonts w:ascii="Times New Roman" w:eastAsia="Verdana" w:hAnsi="Times New Roman" w:cs="Times New Roman"/>
                <w:color w:val="000000"/>
                <w:sz w:val="24"/>
                <w:szCs w:val="24"/>
                <w:lang w:val="uk-UA" w:eastAsia="uk-UA"/>
              </w:rPr>
            </w:pPr>
            <w:r w:rsidRPr="005D688B">
              <w:rPr>
                <w:rFonts w:ascii="Times New Roman" w:eastAsia="Verdana" w:hAnsi="Times New Roman" w:cs="Times New Roman"/>
                <w:color w:val="000000"/>
                <w:sz w:val="24"/>
                <w:szCs w:val="24"/>
                <w:lang w:val="uk-UA" w:eastAsia="uk-UA"/>
              </w:rPr>
              <w:t xml:space="preserve">Вважаємо, що необхідно передбачити процедуру контролю використання коштів державного бюджету. </w:t>
            </w:r>
          </w:p>
          <w:p w14:paraId="330D6DF7" w14:textId="77777777" w:rsidR="00C5373A" w:rsidRPr="00EF04C7" w:rsidRDefault="00C5373A" w:rsidP="008D7DFC">
            <w:pPr>
              <w:jc w:val="both"/>
              <w:rPr>
                <w:rFonts w:ascii="Times New Roman" w:eastAsia="Times New Roman" w:hAnsi="Times New Roman" w:cs="Times New Roman"/>
                <w:color w:val="1F497D"/>
                <w:sz w:val="24"/>
                <w:szCs w:val="24"/>
              </w:rPr>
            </w:pPr>
          </w:p>
          <w:p w14:paraId="6F1ACC72" w14:textId="1DE1AD94" w:rsidR="00C5373A" w:rsidRPr="00EF04C7" w:rsidRDefault="00FA6FCD" w:rsidP="008D7DFC">
            <w:pPr>
              <w:jc w:val="both"/>
              <w:rPr>
                <w:rFonts w:ascii="Times New Roman" w:eastAsia="Verdana" w:hAnsi="Times New Roman" w:cs="Times New Roman"/>
                <w:color w:val="000000"/>
                <w:sz w:val="24"/>
                <w:szCs w:val="24"/>
                <w:lang w:val="uk-UA" w:eastAsia="uk-UA"/>
              </w:rPr>
            </w:pPr>
            <w:r w:rsidRPr="00EF04C7">
              <w:rPr>
                <w:rFonts w:ascii="Times New Roman" w:eastAsia="Verdana" w:hAnsi="Times New Roman" w:cs="Times New Roman"/>
                <w:color w:val="000000"/>
                <w:sz w:val="24"/>
                <w:szCs w:val="24"/>
                <w:lang w:val="uk-UA" w:eastAsia="uk-UA"/>
              </w:rPr>
              <w:t>Крім того, в</w:t>
            </w:r>
            <w:r w:rsidR="00C5373A" w:rsidRPr="00EF04C7">
              <w:rPr>
                <w:rFonts w:ascii="Times New Roman" w:eastAsia="Verdana" w:hAnsi="Times New Roman" w:cs="Times New Roman"/>
                <w:color w:val="000000"/>
                <w:sz w:val="24"/>
                <w:szCs w:val="24"/>
                <w:lang w:val="uk-UA" w:eastAsia="uk-UA"/>
              </w:rPr>
              <w:t>ідповідно до ЗУ «Про державну допомогу суб’єктам господарювання» необхідне рішення АМКУ про допустимість державної допомоги для конкуренції.</w:t>
            </w:r>
          </w:p>
          <w:p w14:paraId="12D90449" w14:textId="0F9B00D6" w:rsidR="00C5373A" w:rsidRPr="00EF04C7" w:rsidRDefault="00C5373A" w:rsidP="008D7DFC">
            <w:pPr>
              <w:jc w:val="both"/>
              <w:rPr>
                <w:rFonts w:ascii="Times New Roman" w:eastAsia="Verdana" w:hAnsi="Times New Roman" w:cs="Times New Roman"/>
                <w:color w:val="000000"/>
                <w:sz w:val="24"/>
                <w:szCs w:val="24"/>
                <w:lang w:val="uk-UA" w:eastAsia="uk-UA"/>
              </w:rPr>
            </w:pPr>
          </w:p>
        </w:tc>
      </w:tr>
      <w:tr w:rsidR="00910E0B" w:rsidRPr="00EF04C7" w14:paraId="063888A7" w14:textId="77777777" w:rsidTr="00910E0B">
        <w:tc>
          <w:tcPr>
            <w:tcW w:w="5051" w:type="dxa"/>
          </w:tcPr>
          <w:p w14:paraId="77DA2635"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32. </w:t>
            </w:r>
            <w:r w:rsidRPr="00EF04C7">
              <w:rPr>
                <w:rFonts w:ascii="Times New Roman" w:eastAsia="Times New Roman" w:hAnsi="Times New Roman" w:cs="Times New Roman"/>
                <w:color w:val="000000"/>
                <w:sz w:val="24"/>
                <w:szCs w:val="24"/>
                <w:lang w:val="uk-UA" w:eastAsia="uk-UA"/>
              </w:rPr>
              <w:t>НТМ має своє власне внутрішнє навантаження, незалежну від телекомунікаційної мережі загального користування (далі – ТМЗК) та мережі Інтернет систему нумерації, може мати відмінні від ТМЗК та мережі Інтернет системи сигналізації і алгоритми функціонування.</w:t>
            </w:r>
          </w:p>
        </w:tc>
        <w:tc>
          <w:tcPr>
            <w:tcW w:w="5040" w:type="dxa"/>
          </w:tcPr>
          <w:p w14:paraId="06F8B87E"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0ECA695B"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03B88220" w14:textId="77777777" w:rsidTr="00910E0B">
        <w:tc>
          <w:tcPr>
            <w:tcW w:w="5051" w:type="dxa"/>
          </w:tcPr>
          <w:p w14:paraId="41DF11CF"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33. </w:t>
            </w:r>
            <w:r w:rsidRPr="00EF04C7">
              <w:rPr>
                <w:rFonts w:ascii="Times New Roman" w:eastAsia="Times New Roman" w:hAnsi="Times New Roman" w:cs="Times New Roman"/>
                <w:color w:val="000000"/>
                <w:sz w:val="24"/>
                <w:szCs w:val="24"/>
                <w:lang w:val="uk-UA" w:eastAsia="uk-UA"/>
              </w:rPr>
              <w:t>Взаємодія НТМ з ТМЗК здійснюється через шлюзи (граничні маршрутизатори), на яких створена комплексна система захисту інформації відповідно до вимог законодавства в сфері захисту інформації та охорони державної таємниці.</w:t>
            </w:r>
          </w:p>
        </w:tc>
        <w:tc>
          <w:tcPr>
            <w:tcW w:w="5040" w:type="dxa"/>
          </w:tcPr>
          <w:p w14:paraId="25BB134F" w14:textId="176D5562" w:rsidR="00910E0B" w:rsidRPr="00EF04C7" w:rsidRDefault="00DB75E2" w:rsidP="008D7DFC">
            <w:pPr>
              <w:jc w:val="both"/>
              <w:rPr>
                <w:rFonts w:ascii="Times New Roman" w:eastAsia="Verdana" w:hAnsi="Times New Roman" w:cs="Times New Roman"/>
                <w:color w:val="000000"/>
                <w:sz w:val="24"/>
                <w:szCs w:val="24"/>
                <w:lang w:val="uk-UA" w:eastAsia="uk-UA"/>
              </w:rPr>
            </w:pPr>
            <w:r w:rsidRPr="00EF04C7">
              <w:rPr>
                <w:rFonts w:ascii="Times New Roman" w:eastAsia="Verdana" w:hAnsi="Times New Roman" w:cs="Times New Roman"/>
                <w:color w:val="000000"/>
                <w:sz w:val="24"/>
                <w:szCs w:val="24"/>
                <w:lang w:val="uk-UA" w:eastAsia="uk-UA"/>
              </w:rPr>
              <w:t>виключити</w:t>
            </w:r>
          </w:p>
        </w:tc>
        <w:tc>
          <w:tcPr>
            <w:tcW w:w="5037" w:type="dxa"/>
          </w:tcPr>
          <w:p w14:paraId="28104A7D" w14:textId="77777777" w:rsidR="00DB75E2" w:rsidRPr="00EF04C7" w:rsidRDefault="00DB75E2" w:rsidP="008D7DFC">
            <w:pPr>
              <w:jc w:val="both"/>
              <w:rPr>
                <w:rFonts w:ascii="Times New Roman" w:eastAsia="Verdana" w:hAnsi="Times New Roman" w:cs="Times New Roman"/>
                <w:color w:val="000000"/>
                <w:sz w:val="24"/>
                <w:szCs w:val="24"/>
                <w:lang w:val="uk-UA" w:eastAsia="uk-UA"/>
              </w:rPr>
            </w:pPr>
            <w:r w:rsidRPr="00EF04C7">
              <w:rPr>
                <w:rFonts w:ascii="Times New Roman" w:eastAsia="Verdana" w:hAnsi="Times New Roman" w:cs="Times New Roman"/>
                <w:color w:val="000000"/>
                <w:sz w:val="24"/>
                <w:szCs w:val="24"/>
                <w:lang w:val="uk-UA" w:eastAsia="uk-UA"/>
              </w:rPr>
              <w:t>Якщо передбачити взаємодію з ТМЗК, тоді функціонування НТМ підпадатиме під ЗУ «Про телекомунікації» і регулювання з боку НКРЗІ:</w:t>
            </w:r>
          </w:p>
          <w:p w14:paraId="14065C47" w14:textId="77777777" w:rsidR="00DB75E2" w:rsidRPr="00EF04C7" w:rsidRDefault="00DB75E2" w:rsidP="008D7DFC">
            <w:pPr>
              <w:jc w:val="both"/>
              <w:rPr>
                <w:rFonts w:ascii="Times New Roman" w:eastAsia="Verdana" w:hAnsi="Times New Roman" w:cs="Times New Roman"/>
                <w:color w:val="000000"/>
                <w:sz w:val="24"/>
                <w:szCs w:val="24"/>
                <w:lang w:val="uk-UA" w:eastAsia="uk-UA"/>
              </w:rPr>
            </w:pPr>
            <w:r w:rsidRPr="00EF04C7">
              <w:rPr>
                <w:rFonts w:ascii="Times New Roman" w:eastAsia="Verdana" w:hAnsi="Times New Roman" w:cs="Times New Roman"/>
                <w:color w:val="000000"/>
                <w:sz w:val="24"/>
                <w:szCs w:val="24"/>
                <w:lang w:val="uk-UA" w:eastAsia="uk-UA"/>
              </w:rPr>
              <w:t>Ст. 5</w:t>
            </w:r>
          </w:p>
          <w:p w14:paraId="530ED27A" w14:textId="77777777" w:rsidR="00DB75E2" w:rsidRPr="00EF04C7" w:rsidRDefault="00DB75E2" w:rsidP="008D7DFC">
            <w:pPr>
              <w:jc w:val="both"/>
              <w:rPr>
                <w:rFonts w:ascii="Times New Roman" w:eastAsia="Verdana" w:hAnsi="Times New Roman" w:cs="Times New Roman"/>
                <w:color w:val="000000"/>
                <w:sz w:val="24"/>
                <w:szCs w:val="24"/>
                <w:lang w:val="uk-UA" w:eastAsia="uk-UA"/>
              </w:rPr>
            </w:pPr>
            <w:r w:rsidRPr="00EF04C7">
              <w:rPr>
                <w:rFonts w:ascii="Times New Roman" w:eastAsia="Verdana" w:hAnsi="Times New Roman" w:cs="Times New Roman"/>
                <w:color w:val="000000"/>
                <w:sz w:val="24"/>
                <w:szCs w:val="24"/>
                <w:lang w:val="uk-UA" w:eastAsia="uk-UA"/>
              </w:rPr>
              <w:t>Стаття 5. Сфера дії Закону</w:t>
            </w:r>
          </w:p>
          <w:p w14:paraId="6DE6C6DA" w14:textId="77777777" w:rsidR="00DB75E2" w:rsidRPr="00EF04C7" w:rsidRDefault="00DB75E2" w:rsidP="008D7DFC">
            <w:pPr>
              <w:jc w:val="both"/>
              <w:rPr>
                <w:rFonts w:ascii="Times New Roman" w:eastAsia="Verdana" w:hAnsi="Times New Roman" w:cs="Times New Roman"/>
                <w:color w:val="000000"/>
                <w:sz w:val="24"/>
                <w:szCs w:val="24"/>
                <w:lang w:val="uk-UA" w:eastAsia="uk-UA"/>
              </w:rPr>
            </w:pPr>
            <w:r w:rsidRPr="00EF04C7">
              <w:rPr>
                <w:rFonts w:ascii="Times New Roman" w:eastAsia="Verdana" w:hAnsi="Times New Roman" w:cs="Times New Roman"/>
                <w:color w:val="000000"/>
                <w:sz w:val="24"/>
                <w:szCs w:val="24"/>
                <w:lang w:val="uk-UA" w:eastAsia="uk-UA"/>
              </w:rPr>
              <w:t>1. Дія цього Закону поширюється на відносини суб’єктів ринку телекомунікацій щодо надання та отримання телекомунікаційних послуг і використання телекомунікаційних мереж загального користування.</w:t>
            </w:r>
          </w:p>
          <w:p w14:paraId="249D4503" w14:textId="77777777" w:rsidR="00DB75E2" w:rsidRPr="00EF04C7" w:rsidRDefault="00DB75E2" w:rsidP="008D7DFC">
            <w:pPr>
              <w:jc w:val="both"/>
              <w:rPr>
                <w:rFonts w:ascii="Times New Roman" w:eastAsia="Verdana" w:hAnsi="Times New Roman" w:cs="Times New Roman"/>
                <w:color w:val="000000"/>
                <w:sz w:val="24"/>
                <w:szCs w:val="24"/>
                <w:lang w:val="uk-UA" w:eastAsia="uk-UA"/>
              </w:rPr>
            </w:pPr>
            <w:r w:rsidRPr="00EF04C7">
              <w:rPr>
                <w:rFonts w:ascii="Times New Roman" w:eastAsia="Verdana" w:hAnsi="Times New Roman" w:cs="Times New Roman"/>
                <w:color w:val="000000"/>
                <w:sz w:val="24"/>
                <w:szCs w:val="24"/>
                <w:lang w:val="uk-UA" w:eastAsia="uk-UA"/>
              </w:rPr>
              <w:t>2. Дія цього Закону не поширюється на телекомунікаційні мережі, що не взаємодіють з телекомунікаційними мережами загального користування, за винятком їх використання в умовах надзвичайної ситуації, надзвичайного та воєнного стану.</w:t>
            </w:r>
          </w:p>
          <w:p w14:paraId="14E080C3" w14:textId="6EC44646"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910E0B" w:rsidRPr="00EF04C7" w14:paraId="30EE2435" w14:textId="77777777" w:rsidTr="00910E0B">
        <w:tc>
          <w:tcPr>
            <w:tcW w:w="5051" w:type="dxa"/>
          </w:tcPr>
          <w:p w14:paraId="5864AB76" w14:textId="77777777" w:rsidR="00910E0B" w:rsidRPr="00EF04C7" w:rsidRDefault="00910E0B"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lastRenderedPageBreak/>
              <w:t xml:space="preserve">34. </w:t>
            </w:r>
            <w:r w:rsidRPr="00EF04C7">
              <w:rPr>
                <w:rFonts w:ascii="Times New Roman" w:eastAsia="Times New Roman" w:hAnsi="Times New Roman" w:cs="Times New Roman"/>
                <w:color w:val="000000"/>
                <w:sz w:val="24"/>
                <w:szCs w:val="24"/>
                <w:lang w:val="uk-UA" w:eastAsia="uk-UA"/>
              </w:rPr>
              <w:t>Взаємодія НТМ з мережею Інтернет здійснюється через захищені вузли доступу до мережі Інтернет, на яких створена комплексна система захисту інформації відповідно до вимог законодавства в сфері захисту інформації та охорони державної таємниці.</w:t>
            </w:r>
          </w:p>
        </w:tc>
        <w:tc>
          <w:tcPr>
            <w:tcW w:w="5040" w:type="dxa"/>
          </w:tcPr>
          <w:p w14:paraId="2912C3A8"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c>
          <w:tcPr>
            <w:tcW w:w="5037" w:type="dxa"/>
          </w:tcPr>
          <w:p w14:paraId="4FE8CC30" w14:textId="77777777" w:rsidR="00910E0B" w:rsidRPr="00EF04C7" w:rsidRDefault="00910E0B" w:rsidP="008D7DFC">
            <w:pPr>
              <w:jc w:val="both"/>
              <w:rPr>
                <w:rFonts w:ascii="Times New Roman" w:eastAsia="Verdana" w:hAnsi="Times New Roman" w:cs="Times New Roman"/>
                <w:color w:val="000000"/>
                <w:sz w:val="24"/>
                <w:szCs w:val="24"/>
                <w:lang w:val="uk-UA" w:eastAsia="uk-UA"/>
              </w:rPr>
            </w:pPr>
          </w:p>
        </w:tc>
      </w:tr>
      <w:tr w:rsidR="005175F8" w:rsidRPr="00EF04C7" w14:paraId="25961A87" w14:textId="77777777" w:rsidTr="005175F8">
        <w:tc>
          <w:tcPr>
            <w:tcW w:w="5051" w:type="dxa"/>
          </w:tcPr>
          <w:p w14:paraId="3FE9B2BB"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40" w:type="dxa"/>
          </w:tcPr>
          <w:p w14:paraId="037A8D13"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0F82BCEA"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162A6361" w14:textId="77777777" w:rsidTr="005175F8">
        <w:tc>
          <w:tcPr>
            <w:tcW w:w="5051" w:type="dxa"/>
          </w:tcPr>
          <w:p w14:paraId="0A846565" w14:textId="77777777" w:rsidR="005175F8" w:rsidRPr="00EF04C7" w:rsidRDefault="005175F8" w:rsidP="008D7DFC">
            <w:pPr>
              <w:jc w:val="both"/>
              <w:rPr>
                <w:rFonts w:ascii="Times New Roman" w:eastAsia="Times New Roman" w:hAnsi="Times New Roman" w:cs="Times New Roman"/>
                <w:b/>
                <w:sz w:val="24"/>
                <w:szCs w:val="24"/>
                <w:lang w:val="uk-UA" w:eastAsia="uk-UA"/>
              </w:rPr>
            </w:pPr>
            <w:r w:rsidRPr="00EF04C7">
              <w:rPr>
                <w:rFonts w:ascii="Times New Roman" w:eastAsia="Times New Roman" w:hAnsi="Times New Roman" w:cs="Times New Roman"/>
                <w:b/>
                <w:sz w:val="24"/>
                <w:szCs w:val="24"/>
                <w:lang w:val="uk-UA" w:eastAsia="uk-UA"/>
              </w:rPr>
              <w:t>ПРАВИЛА</w:t>
            </w:r>
          </w:p>
        </w:tc>
        <w:tc>
          <w:tcPr>
            <w:tcW w:w="5040" w:type="dxa"/>
          </w:tcPr>
          <w:p w14:paraId="14327796"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6F226931"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325C5B86" w14:textId="77777777" w:rsidTr="005175F8">
        <w:tc>
          <w:tcPr>
            <w:tcW w:w="5051" w:type="dxa"/>
          </w:tcPr>
          <w:p w14:paraId="73334D56" w14:textId="77777777" w:rsidR="005175F8" w:rsidRPr="00EF04C7" w:rsidRDefault="005175F8" w:rsidP="008D7DFC">
            <w:pPr>
              <w:jc w:val="both"/>
              <w:rPr>
                <w:rFonts w:ascii="Times New Roman" w:eastAsia="Times New Roman" w:hAnsi="Times New Roman" w:cs="Times New Roman"/>
                <w:b/>
                <w:sz w:val="24"/>
                <w:szCs w:val="24"/>
                <w:lang w:val="uk-UA" w:eastAsia="uk-UA"/>
              </w:rPr>
            </w:pPr>
            <w:r w:rsidRPr="00EF04C7">
              <w:rPr>
                <w:rFonts w:ascii="Times New Roman" w:eastAsia="Times New Roman" w:hAnsi="Times New Roman" w:cs="Times New Roman"/>
                <w:b/>
                <w:sz w:val="24"/>
                <w:szCs w:val="24"/>
                <w:lang w:val="uk-UA" w:eastAsia="uk-UA"/>
              </w:rPr>
              <w:t>надання послуг, які надаються з використанням Національної телекомунікаційної мережі</w:t>
            </w:r>
          </w:p>
        </w:tc>
        <w:tc>
          <w:tcPr>
            <w:tcW w:w="5040" w:type="dxa"/>
          </w:tcPr>
          <w:p w14:paraId="122AD8ED"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10D0B92B"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0B89E833" w14:textId="77777777" w:rsidTr="005175F8">
        <w:tc>
          <w:tcPr>
            <w:tcW w:w="5051" w:type="dxa"/>
          </w:tcPr>
          <w:p w14:paraId="1C2FE04D"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40" w:type="dxa"/>
          </w:tcPr>
          <w:p w14:paraId="73BC9B6C"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25A379F1"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355B6BAD" w14:textId="77777777" w:rsidTr="005175F8">
        <w:tc>
          <w:tcPr>
            <w:tcW w:w="5051" w:type="dxa"/>
          </w:tcPr>
          <w:p w14:paraId="449D913E"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b/>
                <w:sz w:val="24"/>
                <w:szCs w:val="24"/>
                <w:lang w:val="uk-UA" w:eastAsia="uk-UA"/>
              </w:rPr>
              <w:t>Загальні положення</w:t>
            </w:r>
          </w:p>
        </w:tc>
        <w:tc>
          <w:tcPr>
            <w:tcW w:w="5040" w:type="dxa"/>
          </w:tcPr>
          <w:p w14:paraId="6BD9D183" w14:textId="77777777" w:rsidR="005175F8" w:rsidRPr="00EF04C7" w:rsidRDefault="005175F8" w:rsidP="008D7DFC">
            <w:pPr>
              <w:jc w:val="both"/>
              <w:rPr>
                <w:rFonts w:ascii="Times New Roman" w:eastAsia="Times New Roman" w:hAnsi="Times New Roman" w:cs="Times New Roman"/>
                <w:b/>
                <w:sz w:val="24"/>
                <w:szCs w:val="24"/>
                <w:lang w:val="uk-UA" w:eastAsia="uk-UA"/>
              </w:rPr>
            </w:pPr>
          </w:p>
        </w:tc>
        <w:tc>
          <w:tcPr>
            <w:tcW w:w="5037" w:type="dxa"/>
          </w:tcPr>
          <w:p w14:paraId="1E476E33" w14:textId="77777777" w:rsidR="005175F8" w:rsidRPr="00EF04C7" w:rsidRDefault="005175F8" w:rsidP="008D7DFC">
            <w:pPr>
              <w:jc w:val="both"/>
              <w:rPr>
                <w:rFonts w:ascii="Times New Roman" w:eastAsia="Times New Roman" w:hAnsi="Times New Roman" w:cs="Times New Roman"/>
                <w:b/>
                <w:sz w:val="24"/>
                <w:szCs w:val="24"/>
                <w:lang w:val="uk-UA" w:eastAsia="uk-UA"/>
              </w:rPr>
            </w:pPr>
          </w:p>
        </w:tc>
      </w:tr>
      <w:tr w:rsidR="005175F8" w:rsidRPr="00EF04C7" w14:paraId="05AE8AA4" w14:textId="77777777" w:rsidTr="005175F8">
        <w:tc>
          <w:tcPr>
            <w:tcW w:w="5051" w:type="dxa"/>
          </w:tcPr>
          <w:p w14:paraId="0F3E9AD3"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1. </w:t>
            </w:r>
            <w:r w:rsidRPr="00EF04C7">
              <w:rPr>
                <w:rFonts w:ascii="Times New Roman" w:eastAsia="Times New Roman" w:hAnsi="Times New Roman" w:cs="Times New Roman"/>
                <w:sz w:val="24"/>
                <w:szCs w:val="24"/>
                <w:lang w:val="uk-UA" w:eastAsia="uk-UA"/>
              </w:rPr>
              <w:t>Ці Правила визначають порядок, критерії та вимоги щодо надання послуг Національної телекомунікаційної мережі (далі – НТМ), їх тарифікації для споживачів НТМ, у тому числі користувачів бюджетної сфери.</w:t>
            </w:r>
          </w:p>
        </w:tc>
        <w:tc>
          <w:tcPr>
            <w:tcW w:w="5040" w:type="dxa"/>
          </w:tcPr>
          <w:p w14:paraId="6FC6555C" w14:textId="6E87F58D" w:rsidR="005175F8" w:rsidRPr="00EF04C7" w:rsidRDefault="001201F0"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1. </w:t>
            </w:r>
            <w:r w:rsidRPr="00EF04C7">
              <w:rPr>
                <w:rFonts w:ascii="Times New Roman" w:eastAsia="Times New Roman" w:hAnsi="Times New Roman" w:cs="Times New Roman"/>
                <w:sz w:val="24"/>
                <w:szCs w:val="24"/>
                <w:lang w:val="uk-UA" w:eastAsia="uk-UA"/>
              </w:rPr>
              <w:t xml:space="preserve">Ці Правила визначають порядок, критерії та вимоги щодо надання послуг Національної телекомунікаційної мережі (далі – НТМ), їх тарифікації для споживачів НТМ, </w:t>
            </w:r>
            <w:r w:rsidRPr="00EF04C7">
              <w:rPr>
                <w:rFonts w:ascii="Times New Roman" w:eastAsia="Times New Roman" w:hAnsi="Times New Roman" w:cs="Times New Roman"/>
                <w:b/>
                <w:bCs/>
                <w:strike/>
                <w:sz w:val="24"/>
                <w:szCs w:val="24"/>
                <w:lang w:val="uk-UA" w:eastAsia="uk-UA"/>
              </w:rPr>
              <w:t>у тому числі</w:t>
            </w:r>
            <w:r w:rsidRPr="00EF04C7">
              <w:rPr>
                <w:rFonts w:ascii="Times New Roman" w:eastAsia="Times New Roman" w:hAnsi="Times New Roman" w:cs="Times New Roman"/>
                <w:sz w:val="24"/>
                <w:szCs w:val="24"/>
                <w:lang w:val="uk-UA" w:eastAsia="uk-UA"/>
              </w:rPr>
              <w:t xml:space="preserve"> користувачів бюджетної сфери.</w:t>
            </w:r>
          </w:p>
        </w:tc>
        <w:tc>
          <w:tcPr>
            <w:tcW w:w="5037" w:type="dxa"/>
          </w:tcPr>
          <w:p w14:paraId="6BED3976" w14:textId="77777777" w:rsidR="005175F8" w:rsidRPr="00EF04C7" w:rsidRDefault="00B15839" w:rsidP="008D7DFC">
            <w:pPr>
              <w:jc w:val="both"/>
              <w:rPr>
                <w:rFonts w:ascii="Times New Roman" w:hAnsi="Times New Roman" w:cs="Times New Roman"/>
                <w:color w:val="000000"/>
                <w:sz w:val="24"/>
                <w:szCs w:val="24"/>
                <w:shd w:val="clear" w:color="auto" w:fill="FFFFFF"/>
                <w:lang w:val="uk-UA"/>
              </w:rPr>
            </w:pPr>
            <w:r w:rsidRPr="00EF04C7">
              <w:rPr>
                <w:rFonts w:ascii="Times New Roman" w:hAnsi="Times New Roman" w:cs="Times New Roman"/>
                <w:color w:val="000000"/>
                <w:sz w:val="24"/>
                <w:szCs w:val="24"/>
                <w:shd w:val="clear" w:color="auto" w:fill="FFFFFF"/>
                <w:lang w:val="uk-UA"/>
              </w:rPr>
              <w:t xml:space="preserve">Ст 8 ч 4. </w:t>
            </w:r>
            <w:r w:rsidR="00E42454" w:rsidRPr="00EF04C7">
              <w:rPr>
                <w:rFonts w:ascii="Times New Roman" w:hAnsi="Times New Roman" w:cs="Times New Roman"/>
                <w:color w:val="000000"/>
                <w:sz w:val="24"/>
                <w:szCs w:val="24"/>
                <w:shd w:val="clear" w:color="auto" w:fill="FFFFFF"/>
                <w:lang w:val="uk-UA"/>
              </w:rPr>
              <w:t>Закону «Про основні засади забезпечення кібербезпеки України» передбачено, що п</w:t>
            </w:r>
            <w:r w:rsidRPr="00EF04C7">
              <w:rPr>
                <w:rFonts w:ascii="Times New Roman" w:hAnsi="Times New Roman" w:cs="Times New Roman"/>
                <w:color w:val="000000"/>
                <w:sz w:val="24"/>
                <w:szCs w:val="24"/>
                <w:shd w:val="clear" w:color="auto" w:fill="FFFFFF"/>
                <w:lang w:val="uk-UA"/>
              </w:rPr>
              <w:t xml:space="preserve">орядок функціонування Національної телекомунікаційної мережі, критерії, правила та вимоги щодо надання послуг, їх тарифікації для користувачів </w:t>
            </w:r>
            <w:r w:rsidRPr="00EF04C7">
              <w:rPr>
                <w:rFonts w:ascii="Times New Roman" w:hAnsi="Times New Roman" w:cs="Times New Roman"/>
                <w:color w:val="000000"/>
                <w:sz w:val="24"/>
                <w:szCs w:val="24"/>
                <w:u w:val="single"/>
                <w:shd w:val="clear" w:color="auto" w:fill="FFFFFF"/>
                <w:lang w:val="uk-UA"/>
              </w:rPr>
              <w:t>бюджетної сфери,</w:t>
            </w:r>
            <w:r w:rsidRPr="00EF04C7">
              <w:rPr>
                <w:rFonts w:ascii="Times New Roman" w:hAnsi="Times New Roman" w:cs="Times New Roman"/>
                <w:color w:val="000000"/>
                <w:sz w:val="24"/>
                <w:szCs w:val="24"/>
                <w:shd w:val="clear" w:color="auto" w:fill="FFFFFF"/>
                <w:lang w:val="uk-UA"/>
              </w:rPr>
              <w:t xml:space="preserve"> відшкодування витрат державного бюджету на утримання Національної телекомунікаційної мережі затверджуються Кабінетом Міністрів України.</w:t>
            </w:r>
          </w:p>
          <w:p w14:paraId="54CEBD99" w14:textId="77777777" w:rsidR="00E42454" w:rsidRPr="00EF04C7" w:rsidRDefault="00E42454" w:rsidP="008D7DFC">
            <w:pPr>
              <w:jc w:val="both"/>
              <w:rPr>
                <w:rFonts w:ascii="Times New Roman" w:hAnsi="Times New Roman" w:cs="Times New Roman"/>
                <w:color w:val="000000"/>
                <w:sz w:val="24"/>
                <w:szCs w:val="24"/>
                <w:shd w:val="clear" w:color="auto" w:fill="FFFFFF"/>
                <w:lang w:val="uk-UA"/>
              </w:rPr>
            </w:pPr>
          </w:p>
          <w:p w14:paraId="26C599EB" w14:textId="6005AD1B" w:rsidR="00E42454" w:rsidRPr="00EF04C7" w:rsidRDefault="00E42454" w:rsidP="008D7DFC">
            <w:pPr>
              <w:jc w:val="both"/>
              <w:rPr>
                <w:rFonts w:ascii="Times New Roman" w:eastAsia="Verdana" w:hAnsi="Times New Roman" w:cs="Times New Roman"/>
                <w:sz w:val="24"/>
                <w:szCs w:val="24"/>
                <w:lang w:val="uk-UA" w:eastAsia="uk-UA"/>
              </w:rPr>
            </w:pPr>
            <w:r w:rsidRPr="00EF04C7">
              <w:rPr>
                <w:rFonts w:ascii="Times New Roman" w:hAnsi="Times New Roman" w:cs="Times New Roman"/>
                <w:color w:val="000000"/>
                <w:sz w:val="24"/>
                <w:szCs w:val="24"/>
                <w:shd w:val="clear" w:color="auto" w:fill="FFFFFF"/>
                <w:lang w:val="uk-UA"/>
              </w:rPr>
              <w:t>Тобто, лише для користувачів бюджетної сфери.</w:t>
            </w:r>
          </w:p>
        </w:tc>
      </w:tr>
      <w:tr w:rsidR="005175F8" w:rsidRPr="00EF04C7" w14:paraId="735422FE" w14:textId="77777777" w:rsidTr="005175F8">
        <w:tc>
          <w:tcPr>
            <w:tcW w:w="5051" w:type="dxa"/>
          </w:tcPr>
          <w:p w14:paraId="140966E2"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2. </w:t>
            </w:r>
            <w:r w:rsidRPr="00EF04C7">
              <w:rPr>
                <w:rFonts w:ascii="Times New Roman" w:eastAsia="Times New Roman" w:hAnsi="Times New Roman" w:cs="Times New Roman"/>
                <w:sz w:val="24"/>
                <w:szCs w:val="24"/>
                <w:lang w:val="uk-UA" w:eastAsia="uk-UA"/>
              </w:rPr>
              <w:t>У цих Правилах терміни вживаються в такому значенні:</w:t>
            </w:r>
          </w:p>
        </w:tc>
        <w:tc>
          <w:tcPr>
            <w:tcW w:w="5040" w:type="dxa"/>
          </w:tcPr>
          <w:p w14:paraId="47BCB382"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2D3F600A"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06EA3A71" w14:textId="77777777" w:rsidTr="005175F8">
        <w:tc>
          <w:tcPr>
            <w:tcW w:w="5051" w:type="dxa"/>
          </w:tcPr>
          <w:p w14:paraId="7DCF4F6C"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 xml:space="preserve">замовник послуги – споживач або відповідальний структурний підрозділ центрального органу управління (адміністрації, дирекції тощо) споживача, який уповноважений споживачем надавати до </w:t>
            </w:r>
            <w:r w:rsidRPr="00EF04C7">
              <w:rPr>
                <w:rFonts w:ascii="Times New Roman" w:eastAsia="Times New Roman" w:hAnsi="Times New Roman" w:cs="Times New Roman"/>
                <w:sz w:val="24"/>
                <w:szCs w:val="24"/>
                <w:lang w:val="uk-UA" w:eastAsia="uk-UA"/>
              </w:rPr>
              <w:lastRenderedPageBreak/>
              <w:t>Адміністрації Держспецзв’язку Заявки на отримання послуги для одержувача послуг;</w:t>
            </w:r>
          </w:p>
        </w:tc>
        <w:tc>
          <w:tcPr>
            <w:tcW w:w="5040" w:type="dxa"/>
          </w:tcPr>
          <w:p w14:paraId="1526EAD5"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110BA5F4"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5A447976" w14:textId="77777777" w:rsidTr="005175F8">
        <w:tc>
          <w:tcPr>
            <w:tcW w:w="5051" w:type="dxa"/>
          </w:tcPr>
          <w:p w14:paraId="62D0A863"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Заявка – викладене у письмовій або електронній формі звернення замовника послуги до Адміністрації Держспецзв’язку на отримання послуги НТМ;</w:t>
            </w:r>
          </w:p>
        </w:tc>
        <w:tc>
          <w:tcPr>
            <w:tcW w:w="5040" w:type="dxa"/>
          </w:tcPr>
          <w:p w14:paraId="79D8C5AA"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0C23F396"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45FA0F4E" w14:textId="77777777" w:rsidTr="005175F8">
        <w:tc>
          <w:tcPr>
            <w:tcW w:w="5051" w:type="dxa"/>
          </w:tcPr>
          <w:p w14:paraId="0FF49802"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інтерфейс – сукупність засобів, методів і правил взаємодії (управління, контролю тощо) між технічними засобами НТМ та кінцевим обладнанням споживача;</w:t>
            </w:r>
          </w:p>
        </w:tc>
        <w:tc>
          <w:tcPr>
            <w:tcW w:w="5040" w:type="dxa"/>
          </w:tcPr>
          <w:p w14:paraId="35784D09"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6330109C"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5DC77043" w14:textId="77777777" w:rsidTr="005175F8">
        <w:tc>
          <w:tcPr>
            <w:tcW w:w="5051" w:type="dxa"/>
          </w:tcPr>
          <w:p w14:paraId="252A0CFD" w14:textId="77777777" w:rsidR="005175F8" w:rsidRPr="00EF04C7" w:rsidRDefault="005175F8" w:rsidP="008D7DFC">
            <w:pPr>
              <w:shd w:val="clear" w:color="auto" w:fill="FFFFFF"/>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одержувач послуги – споживач або підрозділ, підпорядкована споживачу установа, організація, яка уповноважена на підписання договору про надання послуг НТМ та отримує послуги НТМ;</w:t>
            </w:r>
          </w:p>
        </w:tc>
        <w:tc>
          <w:tcPr>
            <w:tcW w:w="5040" w:type="dxa"/>
          </w:tcPr>
          <w:p w14:paraId="5940FDBB" w14:textId="77777777" w:rsidR="005175F8" w:rsidRPr="00EF04C7" w:rsidRDefault="005175F8" w:rsidP="008D7DFC">
            <w:pPr>
              <w:shd w:val="clear" w:color="auto" w:fill="FFFFFF"/>
              <w:jc w:val="both"/>
              <w:rPr>
                <w:rFonts w:ascii="Times New Roman" w:eastAsia="Times New Roman" w:hAnsi="Times New Roman" w:cs="Times New Roman"/>
                <w:sz w:val="24"/>
                <w:szCs w:val="24"/>
                <w:lang w:val="uk-UA" w:eastAsia="uk-UA"/>
              </w:rPr>
            </w:pPr>
          </w:p>
        </w:tc>
        <w:tc>
          <w:tcPr>
            <w:tcW w:w="5037" w:type="dxa"/>
          </w:tcPr>
          <w:p w14:paraId="2D52D523" w14:textId="77777777" w:rsidR="005175F8" w:rsidRPr="00EF04C7" w:rsidRDefault="005175F8" w:rsidP="008D7DFC">
            <w:pPr>
              <w:shd w:val="clear" w:color="auto" w:fill="FFFFFF"/>
              <w:jc w:val="both"/>
              <w:rPr>
                <w:rFonts w:ascii="Times New Roman" w:eastAsia="Times New Roman" w:hAnsi="Times New Roman" w:cs="Times New Roman"/>
                <w:sz w:val="24"/>
                <w:szCs w:val="24"/>
                <w:lang w:val="uk-UA" w:eastAsia="uk-UA"/>
              </w:rPr>
            </w:pPr>
          </w:p>
        </w:tc>
      </w:tr>
      <w:tr w:rsidR="005175F8" w:rsidRPr="00EF04C7" w14:paraId="04EE5BE0" w14:textId="77777777" w:rsidTr="005175F8">
        <w:tc>
          <w:tcPr>
            <w:tcW w:w="5051" w:type="dxa"/>
          </w:tcPr>
          <w:p w14:paraId="472A9E4B"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логічне з’єднання – налаштування (конфігурування) обладнання НТМ для створення інтерфейсу певного типу послуги НТМ із заявленими параметрами через організоване фізичне з’єднання;</w:t>
            </w:r>
          </w:p>
        </w:tc>
        <w:tc>
          <w:tcPr>
            <w:tcW w:w="5040" w:type="dxa"/>
          </w:tcPr>
          <w:p w14:paraId="490788EC"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411CB23B"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5E6CB7CC" w14:textId="77777777" w:rsidTr="005175F8">
        <w:tc>
          <w:tcPr>
            <w:tcW w:w="5051" w:type="dxa"/>
          </w:tcPr>
          <w:p w14:paraId="47475D11"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порт доступу – електротехнічний або оптикотехнічний роз’єм обладнання НТМ, на якому створено один або декілька інтерфейсів послуг НТМ;</w:t>
            </w:r>
          </w:p>
        </w:tc>
        <w:tc>
          <w:tcPr>
            <w:tcW w:w="5040" w:type="dxa"/>
          </w:tcPr>
          <w:p w14:paraId="17CA33F6"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43383597"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1D3269D5" w14:textId="77777777" w:rsidTr="005175F8">
        <w:tc>
          <w:tcPr>
            <w:tcW w:w="5051" w:type="dxa"/>
          </w:tcPr>
          <w:p w14:paraId="0BD3F410"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фізичне з’єднання – </w:t>
            </w:r>
            <w:r w:rsidRPr="00EF04C7">
              <w:rPr>
                <w:rFonts w:ascii="Times New Roman" w:eastAsia="Times New Roman" w:hAnsi="Times New Roman" w:cs="Times New Roman"/>
                <w:sz w:val="24"/>
                <w:szCs w:val="24"/>
                <w:lang w:val="uk-UA" w:eastAsia="uk-UA"/>
              </w:rPr>
              <w:t>приєднання технічного засобу телекомунікаційної мережі (кінцевого обладнання) споживача до порту доступу технічного засобу  НТМ для створення технічної можливості отримання послуг НТМ.</w:t>
            </w:r>
          </w:p>
        </w:tc>
        <w:tc>
          <w:tcPr>
            <w:tcW w:w="5040" w:type="dxa"/>
          </w:tcPr>
          <w:p w14:paraId="5D46D351" w14:textId="77777777" w:rsidR="005175F8" w:rsidRPr="00EF04C7" w:rsidRDefault="005175F8" w:rsidP="008D7DFC">
            <w:pPr>
              <w:jc w:val="both"/>
              <w:rPr>
                <w:rFonts w:ascii="Times New Roman" w:eastAsia="Times New Roman" w:hAnsi="Times New Roman" w:cs="Times New Roman"/>
                <w:color w:val="000000"/>
                <w:sz w:val="24"/>
                <w:szCs w:val="24"/>
                <w:lang w:val="uk-UA" w:eastAsia="uk-UA"/>
              </w:rPr>
            </w:pPr>
          </w:p>
        </w:tc>
        <w:tc>
          <w:tcPr>
            <w:tcW w:w="5037" w:type="dxa"/>
          </w:tcPr>
          <w:p w14:paraId="0125AB89" w14:textId="77777777" w:rsidR="005175F8" w:rsidRPr="00EF04C7" w:rsidRDefault="005175F8" w:rsidP="008D7DFC">
            <w:pPr>
              <w:jc w:val="both"/>
              <w:rPr>
                <w:rFonts w:ascii="Times New Roman" w:eastAsia="Times New Roman" w:hAnsi="Times New Roman" w:cs="Times New Roman"/>
                <w:color w:val="000000"/>
                <w:sz w:val="24"/>
                <w:szCs w:val="24"/>
                <w:lang w:val="uk-UA" w:eastAsia="uk-UA"/>
              </w:rPr>
            </w:pPr>
          </w:p>
        </w:tc>
      </w:tr>
      <w:tr w:rsidR="005175F8" w:rsidRPr="00EF04C7" w14:paraId="0A06D01A" w14:textId="77777777" w:rsidTr="005175F8">
        <w:tc>
          <w:tcPr>
            <w:tcW w:w="5051" w:type="dxa"/>
          </w:tcPr>
          <w:p w14:paraId="3212D9A9"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3. </w:t>
            </w:r>
            <w:r w:rsidRPr="00EF04C7">
              <w:rPr>
                <w:rFonts w:ascii="Times New Roman" w:eastAsia="Times New Roman" w:hAnsi="Times New Roman" w:cs="Times New Roman"/>
                <w:sz w:val="24"/>
                <w:szCs w:val="24"/>
                <w:lang w:val="uk-UA" w:eastAsia="uk-UA"/>
              </w:rPr>
              <w:t xml:space="preserve">Інші терміни вживаються у значеннях, наведених в Законах України «Про Національну систему конфіденційного зв’язку», «Про телекомунікації», «Про основні </w:t>
            </w:r>
            <w:r w:rsidRPr="00EF04C7">
              <w:rPr>
                <w:rFonts w:ascii="Times New Roman" w:eastAsia="Times New Roman" w:hAnsi="Times New Roman" w:cs="Times New Roman"/>
                <w:sz w:val="24"/>
                <w:szCs w:val="24"/>
                <w:lang w:val="uk-UA" w:eastAsia="uk-UA"/>
              </w:rPr>
              <w:lastRenderedPageBreak/>
              <w:t>засади забезпечення кібербезпеки України», «Про електронні довірчі послуги».</w:t>
            </w:r>
          </w:p>
        </w:tc>
        <w:tc>
          <w:tcPr>
            <w:tcW w:w="5040" w:type="dxa"/>
          </w:tcPr>
          <w:p w14:paraId="1835001A"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44519D28"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21D3C3CF" w14:textId="77777777" w:rsidTr="005175F8">
        <w:tc>
          <w:tcPr>
            <w:tcW w:w="5051" w:type="dxa"/>
          </w:tcPr>
          <w:p w14:paraId="426A3908"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b/>
                <w:sz w:val="24"/>
                <w:szCs w:val="24"/>
                <w:lang w:val="uk-UA" w:eastAsia="uk-UA"/>
              </w:rPr>
              <w:t>Порядок надання послуг НТМ</w:t>
            </w:r>
          </w:p>
        </w:tc>
        <w:tc>
          <w:tcPr>
            <w:tcW w:w="5040" w:type="dxa"/>
          </w:tcPr>
          <w:p w14:paraId="001ABB9B" w14:textId="77777777" w:rsidR="005175F8" w:rsidRPr="00EF04C7" w:rsidRDefault="005175F8" w:rsidP="008D7DFC">
            <w:pPr>
              <w:jc w:val="both"/>
              <w:rPr>
                <w:rFonts w:ascii="Times New Roman" w:eastAsia="Times New Roman" w:hAnsi="Times New Roman" w:cs="Times New Roman"/>
                <w:b/>
                <w:sz w:val="24"/>
                <w:szCs w:val="24"/>
                <w:lang w:val="uk-UA" w:eastAsia="uk-UA"/>
              </w:rPr>
            </w:pPr>
          </w:p>
        </w:tc>
        <w:tc>
          <w:tcPr>
            <w:tcW w:w="5037" w:type="dxa"/>
          </w:tcPr>
          <w:p w14:paraId="1C9BD8AA" w14:textId="77777777" w:rsidR="005175F8" w:rsidRPr="00EF04C7" w:rsidRDefault="005175F8" w:rsidP="008D7DFC">
            <w:pPr>
              <w:jc w:val="both"/>
              <w:rPr>
                <w:rFonts w:ascii="Times New Roman" w:eastAsia="Times New Roman" w:hAnsi="Times New Roman" w:cs="Times New Roman"/>
                <w:b/>
                <w:sz w:val="24"/>
                <w:szCs w:val="24"/>
                <w:lang w:val="uk-UA" w:eastAsia="uk-UA"/>
              </w:rPr>
            </w:pPr>
          </w:p>
        </w:tc>
      </w:tr>
      <w:tr w:rsidR="005175F8" w:rsidRPr="00EF04C7" w14:paraId="54ACBE2A" w14:textId="77777777" w:rsidTr="005175F8">
        <w:tc>
          <w:tcPr>
            <w:tcW w:w="5051" w:type="dxa"/>
          </w:tcPr>
          <w:p w14:paraId="540B9A17" w14:textId="77777777" w:rsidR="005175F8" w:rsidRPr="00EF04C7" w:rsidRDefault="005175F8" w:rsidP="008D7DFC">
            <w:pPr>
              <w:shd w:val="clear" w:color="auto" w:fill="FFFFFF"/>
              <w:tabs>
                <w:tab w:val="left" w:pos="993"/>
                <w:tab w:val="left" w:pos="1276"/>
              </w:tabs>
              <w:contextualSpacing/>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4. </w:t>
            </w:r>
            <w:r w:rsidRPr="00EF04C7">
              <w:rPr>
                <w:rFonts w:ascii="Times New Roman" w:eastAsia="Times New Roman" w:hAnsi="Times New Roman" w:cs="Times New Roman"/>
                <w:sz w:val="24"/>
                <w:szCs w:val="24"/>
                <w:lang w:val="uk-UA" w:eastAsia="uk-UA"/>
              </w:rPr>
              <w:t>Залежно від організаційно-штатної структури споживач може делегувати функції замовника та одержувача послуг підпорядкованим підрозділам або виконувати їх самостійно.</w:t>
            </w:r>
          </w:p>
        </w:tc>
        <w:tc>
          <w:tcPr>
            <w:tcW w:w="5040" w:type="dxa"/>
          </w:tcPr>
          <w:p w14:paraId="5C233F8B" w14:textId="77777777" w:rsidR="005175F8" w:rsidRPr="00EF04C7" w:rsidRDefault="005175F8" w:rsidP="008D7DFC">
            <w:pPr>
              <w:shd w:val="clear" w:color="auto" w:fill="FFFFFF"/>
              <w:tabs>
                <w:tab w:val="left" w:pos="993"/>
                <w:tab w:val="left" w:pos="1276"/>
              </w:tabs>
              <w:contextualSpacing/>
              <w:jc w:val="both"/>
              <w:rPr>
                <w:rFonts w:ascii="Times New Roman" w:eastAsia="Verdana" w:hAnsi="Times New Roman" w:cs="Times New Roman"/>
                <w:sz w:val="24"/>
                <w:szCs w:val="24"/>
                <w:lang w:val="uk-UA" w:eastAsia="uk-UA"/>
              </w:rPr>
            </w:pPr>
          </w:p>
        </w:tc>
        <w:tc>
          <w:tcPr>
            <w:tcW w:w="5037" w:type="dxa"/>
          </w:tcPr>
          <w:p w14:paraId="4F499382" w14:textId="77777777" w:rsidR="005175F8" w:rsidRPr="00EF04C7" w:rsidRDefault="005175F8" w:rsidP="008D7DFC">
            <w:pPr>
              <w:shd w:val="clear" w:color="auto" w:fill="FFFFFF"/>
              <w:tabs>
                <w:tab w:val="left" w:pos="993"/>
                <w:tab w:val="left" w:pos="1276"/>
              </w:tabs>
              <w:contextualSpacing/>
              <w:jc w:val="both"/>
              <w:rPr>
                <w:rFonts w:ascii="Times New Roman" w:eastAsia="Verdana" w:hAnsi="Times New Roman" w:cs="Times New Roman"/>
                <w:sz w:val="24"/>
                <w:szCs w:val="24"/>
                <w:lang w:val="uk-UA" w:eastAsia="uk-UA"/>
              </w:rPr>
            </w:pPr>
          </w:p>
        </w:tc>
      </w:tr>
      <w:tr w:rsidR="005175F8" w:rsidRPr="00EF04C7" w14:paraId="1D3C54EA" w14:textId="77777777" w:rsidTr="005175F8">
        <w:tc>
          <w:tcPr>
            <w:tcW w:w="5051" w:type="dxa"/>
          </w:tcPr>
          <w:p w14:paraId="0208263B" w14:textId="77777777" w:rsidR="005175F8" w:rsidRPr="00EF04C7" w:rsidRDefault="005175F8" w:rsidP="008D7DFC">
            <w:pPr>
              <w:shd w:val="clear" w:color="auto" w:fill="FFFFFF"/>
              <w:tabs>
                <w:tab w:val="left" w:pos="993"/>
                <w:tab w:val="left" w:pos="1276"/>
              </w:tabs>
              <w:contextualSpacing/>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5. </w:t>
            </w:r>
            <w:r w:rsidRPr="00EF04C7">
              <w:rPr>
                <w:rFonts w:ascii="Times New Roman" w:eastAsia="Times New Roman" w:hAnsi="Times New Roman" w:cs="Times New Roman"/>
                <w:color w:val="000000"/>
                <w:sz w:val="24"/>
                <w:szCs w:val="24"/>
                <w:lang w:val="uk-UA" w:eastAsia="uk-UA"/>
              </w:rPr>
              <w:t>Замовник послуги подає Адміністрації Держспецзв’язку Заявку за такими типами звернень:</w:t>
            </w:r>
          </w:p>
        </w:tc>
        <w:tc>
          <w:tcPr>
            <w:tcW w:w="5040" w:type="dxa"/>
          </w:tcPr>
          <w:p w14:paraId="0DAF582A" w14:textId="77777777" w:rsidR="005175F8" w:rsidRPr="00EF04C7" w:rsidRDefault="005175F8" w:rsidP="008D7DFC">
            <w:pPr>
              <w:shd w:val="clear" w:color="auto" w:fill="FFFFFF"/>
              <w:tabs>
                <w:tab w:val="left" w:pos="993"/>
                <w:tab w:val="left" w:pos="1276"/>
              </w:tabs>
              <w:contextualSpacing/>
              <w:jc w:val="both"/>
              <w:rPr>
                <w:rFonts w:ascii="Times New Roman" w:eastAsia="Verdana" w:hAnsi="Times New Roman" w:cs="Times New Roman"/>
                <w:sz w:val="24"/>
                <w:szCs w:val="24"/>
                <w:lang w:val="uk-UA" w:eastAsia="uk-UA"/>
              </w:rPr>
            </w:pPr>
          </w:p>
        </w:tc>
        <w:tc>
          <w:tcPr>
            <w:tcW w:w="5037" w:type="dxa"/>
          </w:tcPr>
          <w:p w14:paraId="1AD5F59D" w14:textId="77777777" w:rsidR="005175F8" w:rsidRPr="00EF04C7" w:rsidRDefault="005175F8" w:rsidP="008D7DFC">
            <w:pPr>
              <w:shd w:val="clear" w:color="auto" w:fill="FFFFFF"/>
              <w:tabs>
                <w:tab w:val="left" w:pos="993"/>
                <w:tab w:val="left" w:pos="1276"/>
              </w:tabs>
              <w:contextualSpacing/>
              <w:jc w:val="both"/>
              <w:rPr>
                <w:rFonts w:ascii="Times New Roman" w:eastAsia="Verdana" w:hAnsi="Times New Roman" w:cs="Times New Roman"/>
                <w:sz w:val="24"/>
                <w:szCs w:val="24"/>
                <w:lang w:val="uk-UA" w:eastAsia="uk-UA"/>
              </w:rPr>
            </w:pPr>
          </w:p>
        </w:tc>
      </w:tr>
      <w:tr w:rsidR="005175F8" w:rsidRPr="00EF04C7" w14:paraId="7B4FCBBC" w14:textId="77777777" w:rsidTr="005175F8">
        <w:tc>
          <w:tcPr>
            <w:tcW w:w="5051" w:type="dxa"/>
          </w:tcPr>
          <w:p w14:paraId="2E92566C"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підключення послуги – фізичне та логічне з’єднання кінцевого обладнання споживача з технічними засобами</w:t>
            </w:r>
            <w:r w:rsidRPr="00EF04C7">
              <w:rPr>
                <w:rFonts w:ascii="Times New Roman" w:eastAsia="Times New Roman" w:hAnsi="Times New Roman" w:cs="Times New Roman"/>
                <w:b/>
                <w:color w:val="000000"/>
                <w:sz w:val="24"/>
                <w:szCs w:val="24"/>
                <w:lang w:val="uk-UA" w:eastAsia="uk-UA"/>
              </w:rPr>
              <w:t xml:space="preserve"> </w:t>
            </w:r>
            <w:r w:rsidRPr="00EF04C7">
              <w:rPr>
                <w:rFonts w:ascii="Times New Roman" w:eastAsia="Times New Roman" w:hAnsi="Times New Roman" w:cs="Times New Roman"/>
                <w:sz w:val="24"/>
                <w:szCs w:val="24"/>
                <w:lang w:val="uk-UA" w:eastAsia="uk-UA"/>
              </w:rPr>
              <w:t>НТМ;</w:t>
            </w:r>
          </w:p>
        </w:tc>
        <w:tc>
          <w:tcPr>
            <w:tcW w:w="5040" w:type="dxa"/>
          </w:tcPr>
          <w:p w14:paraId="3F0A36AA"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05DFF1E7"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61F8712A" w14:textId="77777777" w:rsidTr="005175F8">
        <w:tc>
          <w:tcPr>
            <w:tcW w:w="5051" w:type="dxa"/>
          </w:tcPr>
          <w:p w14:paraId="3F47DA91"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активація нової послуги – організація нового логічного з’єднання для наявного фізичного з’єднання;</w:t>
            </w:r>
          </w:p>
        </w:tc>
        <w:tc>
          <w:tcPr>
            <w:tcW w:w="5040" w:type="dxa"/>
          </w:tcPr>
          <w:p w14:paraId="4298BC79"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788358F4"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370D66B8" w14:textId="77777777" w:rsidTr="005175F8">
        <w:tc>
          <w:tcPr>
            <w:tcW w:w="5051" w:type="dxa"/>
          </w:tcPr>
          <w:p w14:paraId="131A4116"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модифікація послуги – зміна параметрів наявного логічного з’єднання для наявного фізичного з’єднання;</w:t>
            </w:r>
          </w:p>
        </w:tc>
        <w:tc>
          <w:tcPr>
            <w:tcW w:w="5040" w:type="dxa"/>
          </w:tcPr>
          <w:p w14:paraId="713FA0E3"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310C11A3"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38EBF072" w14:textId="77777777" w:rsidTr="005175F8">
        <w:tc>
          <w:tcPr>
            <w:tcW w:w="5051" w:type="dxa"/>
          </w:tcPr>
          <w:p w14:paraId="182A65C8"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блокування послуги – тимчасове відключення наявного логічного з’єднання без його видалення та відключення (розбирання) наявного фізичного з’єднання;</w:t>
            </w:r>
          </w:p>
        </w:tc>
        <w:tc>
          <w:tcPr>
            <w:tcW w:w="5040" w:type="dxa"/>
          </w:tcPr>
          <w:p w14:paraId="2D8F6154"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7095ABC7"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04FF196C" w14:textId="77777777" w:rsidTr="005175F8">
        <w:tc>
          <w:tcPr>
            <w:tcW w:w="5051" w:type="dxa"/>
          </w:tcPr>
          <w:p w14:paraId="4E7428B2"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розблокування послуги – включення логічного з’єднання після його блокування, для наявного фізичного з’єднання;</w:t>
            </w:r>
          </w:p>
        </w:tc>
        <w:tc>
          <w:tcPr>
            <w:tcW w:w="5040" w:type="dxa"/>
          </w:tcPr>
          <w:p w14:paraId="594A01FD"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073B3223"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1A52E90D" w14:textId="77777777" w:rsidTr="005175F8">
        <w:tc>
          <w:tcPr>
            <w:tcW w:w="5051" w:type="dxa"/>
          </w:tcPr>
          <w:p w14:paraId="497EFA42"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видалення послуги – видалення наявного логічного з’єднання без відключення (розбирання) наявного фізичного з’єднання;</w:t>
            </w:r>
          </w:p>
        </w:tc>
        <w:tc>
          <w:tcPr>
            <w:tcW w:w="5040" w:type="dxa"/>
          </w:tcPr>
          <w:p w14:paraId="27538E65"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4B8A790E"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08E0A0BA" w14:textId="77777777" w:rsidTr="005175F8">
        <w:tc>
          <w:tcPr>
            <w:tcW w:w="5051" w:type="dxa"/>
          </w:tcPr>
          <w:p w14:paraId="79C35ED4"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відключення послуги – видалення наявного логічного з’єднання та відключення (розбирання) наявного фізичного з’єднання.</w:t>
            </w:r>
          </w:p>
        </w:tc>
        <w:tc>
          <w:tcPr>
            <w:tcW w:w="5040" w:type="dxa"/>
          </w:tcPr>
          <w:p w14:paraId="5719D351"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14CC9E46"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31B50F72" w14:textId="77777777" w:rsidTr="005175F8">
        <w:tc>
          <w:tcPr>
            <w:tcW w:w="5051" w:type="dxa"/>
          </w:tcPr>
          <w:p w14:paraId="2C82A303" w14:textId="77777777" w:rsidR="005175F8" w:rsidRPr="00EF04C7" w:rsidRDefault="005175F8" w:rsidP="008D7DFC">
            <w:pPr>
              <w:shd w:val="clear" w:color="auto" w:fill="FFFFFF"/>
              <w:tabs>
                <w:tab w:val="left" w:pos="993"/>
                <w:tab w:val="left" w:pos="1276"/>
              </w:tabs>
              <w:contextualSpacing/>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lastRenderedPageBreak/>
              <w:t xml:space="preserve">6. </w:t>
            </w:r>
            <w:r w:rsidRPr="00EF04C7">
              <w:rPr>
                <w:rFonts w:ascii="Times New Roman" w:eastAsia="Times New Roman" w:hAnsi="Times New Roman" w:cs="Times New Roman"/>
                <w:sz w:val="24"/>
                <w:szCs w:val="24"/>
                <w:lang w:val="uk-UA" w:eastAsia="uk-UA"/>
              </w:rPr>
              <w:t>Інструкції взаємодії із замовником послуги при отриманні Заявок за різними типами звернень, а також типові форми Заявок розробляються та затверджуються Адміністрацією Держспецзв’язку.</w:t>
            </w:r>
          </w:p>
        </w:tc>
        <w:tc>
          <w:tcPr>
            <w:tcW w:w="5040" w:type="dxa"/>
          </w:tcPr>
          <w:p w14:paraId="2AB480B5" w14:textId="05D2BC5B" w:rsidR="005175F8" w:rsidRPr="00EF04C7" w:rsidRDefault="006B4B9A" w:rsidP="008D7DFC">
            <w:pPr>
              <w:shd w:val="clear" w:color="auto" w:fill="FFFFFF"/>
              <w:tabs>
                <w:tab w:val="left" w:pos="993"/>
                <w:tab w:val="left" w:pos="1276"/>
              </w:tabs>
              <w:contextualSpacing/>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виключити</w:t>
            </w:r>
          </w:p>
        </w:tc>
        <w:tc>
          <w:tcPr>
            <w:tcW w:w="5037" w:type="dxa"/>
          </w:tcPr>
          <w:p w14:paraId="78D44D89" w14:textId="285092AF" w:rsidR="005175F8" w:rsidRPr="00EF04C7" w:rsidRDefault="006B4B9A" w:rsidP="008D7DFC">
            <w:pPr>
              <w:shd w:val="clear" w:color="auto" w:fill="FFFFFF"/>
              <w:tabs>
                <w:tab w:val="left" w:pos="993"/>
                <w:tab w:val="left" w:pos="1276"/>
              </w:tabs>
              <w:contextualSpacing/>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Згідно ЗУ </w:t>
            </w:r>
            <w:r w:rsidR="00E42454" w:rsidRPr="00EF04C7">
              <w:rPr>
                <w:rFonts w:ascii="Times New Roman" w:eastAsia="Verdana" w:hAnsi="Times New Roman" w:cs="Times New Roman"/>
                <w:sz w:val="24"/>
                <w:szCs w:val="24"/>
                <w:lang w:val="uk-UA" w:eastAsia="uk-UA"/>
              </w:rPr>
              <w:t>«</w:t>
            </w:r>
            <w:r w:rsidRPr="00EF04C7">
              <w:rPr>
                <w:rFonts w:ascii="Times New Roman" w:eastAsia="Verdana" w:hAnsi="Times New Roman" w:cs="Times New Roman"/>
                <w:sz w:val="24"/>
                <w:szCs w:val="24"/>
                <w:lang w:val="uk-UA" w:eastAsia="uk-UA"/>
              </w:rPr>
              <w:t>Про основні засади забезпечення кібербезпеки України, а також Закону !Про Державну службу спеціального зв’язку та захисту інформації України» не передбачено таких повноважень</w:t>
            </w:r>
            <w:r w:rsidR="00E42454" w:rsidRPr="00EF04C7">
              <w:rPr>
                <w:rFonts w:ascii="Times New Roman" w:eastAsia="Verdana" w:hAnsi="Times New Roman" w:cs="Times New Roman"/>
                <w:sz w:val="24"/>
                <w:szCs w:val="24"/>
                <w:lang w:val="uk-UA" w:eastAsia="uk-UA"/>
              </w:rPr>
              <w:t>»</w:t>
            </w:r>
          </w:p>
          <w:p w14:paraId="69BA78B1" w14:textId="554FE723" w:rsidR="006B4B9A" w:rsidRPr="00EF04C7" w:rsidRDefault="006B4B9A" w:rsidP="008D7DFC">
            <w:pPr>
              <w:shd w:val="clear" w:color="auto" w:fill="FFFFFF"/>
              <w:tabs>
                <w:tab w:val="left" w:pos="993"/>
                <w:tab w:val="left" w:pos="1276"/>
              </w:tabs>
              <w:contextualSpacing/>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Разом з тим, статтею 19 Конституції встановлено, що </w:t>
            </w:r>
            <w:r w:rsidR="00E42454" w:rsidRPr="00EF04C7">
              <w:rPr>
                <w:rFonts w:ascii="Times New Roman" w:eastAsia="Verdana" w:hAnsi="Times New Roman" w:cs="Times New Roman"/>
                <w:sz w:val="24"/>
                <w:szCs w:val="24"/>
                <w:lang w:val="uk-UA" w:eastAsia="uk-UA"/>
              </w:rPr>
              <w:t>о</w:t>
            </w:r>
            <w:r w:rsidRPr="00EF04C7">
              <w:rPr>
                <w:rFonts w:ascii="Times New Roman" w:eastAsia="Verdana" w:hAnsi="Times New Roman" w:cs="Times New Roman"/>
                <w:sz w:val="24"/>
                <w:szCs w:val="24"/>
                <w:lang w:val="uk-UA" w:eastAsia="uk-UA"/>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tc>
      </w:tr>
      <w:tr w:rsidR="005175F8" w:rsidRPr="00EF04C7" w14:paraId="08CF03DA" w14:textId="77777777" w:rsidTr="005175F8">
        <w:tc>
          <w:tcPr>
            <w:tcW w:w="5051" w:type="dxa"/>
          </w:tcPr>
          <w:p w14:paraId="0A1E4689"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7. </w:t>
            </w:r>
            <w:r w:rsidRPr="00EF04C7">
              <w:rPr>
                <w:rFonts w:ascii="Times New Roman" w:eastAsia="Times New Roman" w:hAnsi="Times New Roman" w:cs="Times New Roman"/>
                <w:sz w:val="24"/>
                <w:szCs w:val="24"/>
                <w:lang w:val="uk-UA" w:eastAsia="uk-UA"/>
              </w:rPr>
              <w:t>З метою підвищення оперативності та якості взаємодії із замовником послуги, під час надання послуг НТМ та підтримки поточної конфігурації її штатних програмно-апаратних засобів, реєстрація заявок проводиться із використанням програмних засобів системи оперативно-технічного управління та автоматизації активації послуг (далі – система управління) НТМ.</w:t>
            </w:r>
          </w:p>
        </w:tc>
        <w:tc>
          <w:tcPr>
            <w:tcW w:w="5040" w:type="dxa"/>
          </w:tcPr>
          <w:p w14:paraId="46849923"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67F3A35D"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1B985E31" w14:textId="77777777" w:rsidTr="005175F8">
        <w:tc>
          <w:tcPr>
            <w:tcW w:w="5051" w:type="dxa"/>
          </w:tcPr>
          <w:p w14:paraId="08D3663D"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8. </w:t>
            </w:r>
            <w:r w:rsidRPr="00EF04C7">
              <w:rPr>
                <w:rFonts w:ascii="Times New Roman" w:eastAsia="Times New Roman" w:hAnsi="Times New Roman" w:cs="Times New Roman"/>
                <w:sz w:val="24"/>
                <w:szCs w:val="24"/>
                <w:lang w:val="uk-UA" w:eastAsia="uk-UA"/>
              </w:rPr>
              <w:t>Заявки на отримання послуг НТМ можуть оформлюватися у письмовій та електронній формі.</w:t>
            </w:r>
          </w:p>
        </w:tc>
        <w:tc>
          <w:tcPr>
            <w:tcW w:w="5040" w:type="dxa"/>
          </w:tcPr>
          <w:p w14:paraId="3105F3CC"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4C66B772"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4FFBC25B" w14:textId="77777777" w:rsidTr="005175F8">
        <w:tc>
          <w:tcPr>
            <w:tcW w:w="5051" w:type="dxa"/>
          </w:tcPr>
          <w:p w14:paraId="3F62461B"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9. </w:t>
            </w:r>
            <w:r w:rsidRPr="00EF04C7">
              <w:rPr>
                <w:rFonts w:ascii="Times New Roman" w:eastAsia="Times New Roman" w:hAnsi="Times New Roman" w:cs="Times New Roman"/>
                <w:sz w:val="24"/>
                <w:szCs w:val="24"/>
                <w:lang w:val="uk-UA" w:eastAsia="uk-UA"/>
              </w:rPr>
              <w:t>У разі наявності технічної можливості за рішенням Адміністрації Держспецзв’язку замовнику послуг може бути надано доступ до модуля реєстрації Заявок в системі управління НТМ для їх оформлення в електронній формі.</w:t>
            </w:r>
          </w:p>
        </w:tc>
        <w:tc>
          <w:tcPr>
            <w:tcW w:w="5040" w:type="dxa"/>
          </w:tcPr>
          <w:p w14:paraId="38285E83"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7FBEA639"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66518A42" w14:textId="77777777" w:rsidTr="005175F8">
        <w:tc>
          <w:tcPr>
            <w:tcW w:w="5051" w:type="dxa"/>
          </w:tcPr>
          <w:p w14:paraId="085BFB66"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10. </w:t>
            </w:r>
            <w:r w:rsidRPr="00EF04C7">
              <w:rPr>
                <w:rFonts w:ascii="Times New Roman" w:eastAsia="Times New Roman" w:hAnsi="Times New Roman" w:cs="Times New Roman"/>
                <w:sz w:val="24"/>
                <w:szCs w:val="24"/>
                <w:lang w:val="uk-UA" w:eastAsia="uk-UA"/>
              </w:rPr>
              <w:t>Замовник послуги надсилає Заявки, оформлені у письмовій формі, на адресу Адміністрації Держспецзв’язку, а Заявки в електронній формі реєструє в системі управління НТМ.</w:t>
            </w:r>
          </w:p>
        </w:tc>
        <w:tc>
          <w:tcPr>
            <w:tcW w:w="5040" w:type="dxa"/>
          </w:tcPr>
          <w:p w14:paraId="4BC81F77"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576C06E6"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4B58EFA9" w14:textId="77777777" w:rsidTr="005175F8">
        <w:tc>
          <w:tcPr>
            <w:tcW w:w="5051" w:type="dxa"/>
          </w:tcPr>
          <w:p w14:paraId="6131E49C"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lastRenderedPageBreak/>
              <w:t xml:space="preserve">11. </w:t>
            </w:r>
            <w:r w:rsidRPr="00EF04C7">
              <w:rPr>
                <w:rFonts w:ascii="Times New Roman" w:eastAsia="Times New Roman" w:hAnsi="Times New Roman" w:cs="Times New Roman"/>
                <w:sz w:val="24"/>
                <w:szCs w:val="24"/>
                <w:lang w:val="uk-UA" w:eastAsia="uk-UA"/>
              </w:rPr>
              <w:t>Електронні копії письмової форми Заявки Адміністрація Держспецзв’язку вносить в базу даних системи управління НТМ</w:t>
            </w:r>
            <w:r w:rsidRPr="00EF04C7">
              <w:rPr>
                <w:rFonts w:ascii="Times New Roman" w:eastAsia="Times New Roman" w:hAnsi="Times New Roman" w:cs="Times New Roman"/>
                <w:sz w:val="24"/>
                <w:szCs w:val="24"/>
                <w:lang w:eastAsia="uk-UA"/>
              </w:rPr>
              <w:t>.</w:t>
            </w:r>
          </w:p>
        </w:tc>
        <w:tc>
          <w:tcPr>
            <w:tcW w:w="5040" w:type="dxa"/>
          </w:tcPr>
          <w:p w14:paraId="521C1E52"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1BC40DFA"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5C8443A1" w14:textId="77777777" w:rsidTr="005175F8">
        <w:tc>
          <w:tcPr>
            <w:tcW w:w="5051" w:type="dxa"/>
          </w:tcPr>
          <w:p w14:paraId="2DEEF6F2"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12. </w:t>
            </w:r>
            <w:r w:rsidRPr="00EF04C7">
              <w:rPr>
                <w:rFonts w:ascii="Times New Roman" w:eastAsia="Times New Roman" w:hAnsi="Times New Roman" w:cs="Times New Roman"/>
                <w:sz w:val="24"/>
                <w:szCs w:val="24"/>
                <w:lang w:val="uk-UA" w:eastAsia="uk-UA"/>
              </w:rPr>
              <w:t>Оформлення Заявки в електронній формі підтверджується кваліфікованим електронним підписом посадової особи замовника послуг.</w:t>
            </w:r>
          </w:p>
        </w:tc>
        <w:tc>
          <w:tcPr>
            <w:tcW w:w="5040" w:type="dxa"/>
          </w:tcPr>
          <w:p w14:paraId="43845F81"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4850BD8A"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3E05F3DD" w14:textId="77777777" w:rsidTr="005175F8">
        <w:tc>
          <w:tcPr>
            <w:tcW w:w="5051" w:type="dxa"/>
          </w:tcPr>
          <w:p w14:paraId="592351ED"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13. </w:t>
            </w:r>
            <w:r w:rsidRPr="00EF04C7">
              <w:rPr>
                <w:rFonts w:ascii="Times New Roman" w:eastAsia="Times New Roman" w:hAnsi="Times New Roman" w:cs="Times New Roman"/>
                <w:color w:val="000000"/>
                <w:sz w:val="24"/>
                <w:szCs w:val="24"/>
                <w:lang w:val="uk-UA" w:eastAsia="uk-UA"/>
              </w:rPr>
              <w:t>Надання послуг НТМ здійснюється на підставі договору з одержувачем послуг, примірна форма якого затверджується Адміністрацією Держспецзв’язку.</w:t>
            </w:r>
          </w:p>
        </w:tc>
        <w:tc>
          <w:tcPr>
            <w:tcW w:w="5040" w:type="dxa"/>
          </w:tcPr>
          <w:p w14:paraId="3B0AD427"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2979BAF4"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83594D" w:rsidRPr="00EF04C7" w14:paraId="066C2CAF" w14:textId="77777777" w:rsidTr="005175F8">
        <w:tc>
          <w:tcPr>
            <w:tcW w:w="5051" w:type="dxa"/>
          </w:tcPr>
          <w:p w14:paraId="05693B3B" w14:textId="4C23FD56" w:rsidR="0083594D" w:rsidRPr="00EF04C7" w:rsidRDefault="0083594D"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14. </w:t>
            </w:r>
            <w:r w:rsidRPr="00EF04C7">
              <w:rPr>
                <w:rFonts w:ascii="Times New Roman" w:eastAsia="Times New Roman" w:hAnsi="Times New Roman" w:cs="Times New Roman"/>
                <w:color w:val="000000"/>
                <w:sz w:val="24"/>
                <w:szCs w:val="24"/>
                <w:lang w:val="uk-UA" w:eastAsia="uk-UA"/>
              </w:rPr>
              <w:t>Рішення про виділення ресурсу для надання послуг НТМ</w:t>
            </w:r>
            <w:r w:rsidR="0077786C">
              <w:rPr>
                <w:rFonts w:ascii="Times New Roman" w:eastAsia="Times New Roman" w:hAnsi="Times New Roman" w:cs="Times New Roman"/>
                <w:color w:val="000000"/>
                <w:sz w:val="24"/>
                <w:szCs w:val="24"/>
                <w:lang w:val="uk-UA" w:eastAsia="uk-UA"/>
              </w:rPr>
              <w:t xml:space="preserve"> </w:t>
            </w:r>
            <w:r w:rsidRPr="00EF04C7">
              <w:rPr>
                <w:rFonts w:ascii="Times New Roman" w:eastAsia="Times New Roman" w:hAnsi="Times New Roman" w:cs="Times New Roman"/>
                <w:color w:val="000000"/>
                <w:sz w:val="24"/>
                <w:szCs w:val="24"/>
                <w:lang w:val="uk-UA" w:eastAsia="uk-UA"/>
              </w:rPr>
              <w:t>приймає Адміністрація Держспецзв’язку, з урахуванням технічної можливості НТМ. Виділений ресурс НТМ резервується на один рік. Надання послуг НТМ за допомогою радіосегменту здійснюється виключно спецспоживачам.</w:t>
            </w:r>
          </w:p>
        </w:tc>
        <w:tc>
          <w:tcPr>
            <w:tcW w:w="5040" w:type="dxa"/>
          </w:tcPr>
          <w:p w14:paraId="31120706" w14:textId="19BD43ED" w:rsidR="0083594D" w:rsidRPr="00EF04C7" w:rsidRDefault="0083594D" w:rsidP="008D7DFC">
            <w:pPr>
              <w:jc w:val="both"/>
              <w:rPr>
                <w:rFonts w:ascii="Times New Roman" w:eastAsia="Verdana" w:hAnsi="Times New Roman" w:cs="Times New Roman"/>
                <w:sz w:val="24"/>
                <w:szCs w:val="24"/>
                <w:lang w:val="uk-UA" w:eastAsia="uk-UA"/>
              </w:rPr>
            </w:pPr>
            <w:r w:rsidRPr="00EF04C7">
              <w:rPr>
                <w:rFonts w:ascii="Times New Roman" w:hAnsi="Times New Roman" w:cs="Times New Roman"/>
                <w:b/>
                <w:sz w:val="24"/>
                <w:szCs w:val="24"/>
                <w:lang w:val="uk-UA"/>
              </w:rPr>
              <w:t>Виключити</w:t>
            </w:r>
          </w:p>
        </w:tc>
        <w:tc>
          <w:tcPr>
            <w:tcW w:w="5037" w:type="dxa"/>
          </w:tcPr>
          <w:p w14:paraId="0CE38CC7" w14:textId="3EAA9D10" w:rsidR="0083594D" w:rsidRPr="00EF04C7" w:rsidRDefault="0083594D"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Не відповідає ЗУ </w:t>
            </w:r>
            <w:r w:rsidR="00B84895" w:rsidRPr="00EF04C7">
              <w:rPr>
                <w:rFonts w:ascii="Times New Roman" w:eastAsia="Verdana" w:hAnsi="Times New Roman" w:cs="Times New Roman"/>
                <w:sz w:val="24"/>
                <w:szCs w:val="24"/>
                <w:lang w:val="uk-UA" w:eastAsia="uk-UA"/>
              </w:rPr>
              <w:t>«</w:t>
            </w:r>
            <w:r w:rsidRPr="00EF04C7">
              <w:rPr>
                <w:rFonts w:ascii="Times New Roman" w:eastAsia="Verdana" w:hAnsi="Times New Roman" w:cs="Times New Roman"/>
                <w:sz w:val="24"/>
                <w:szCs w:val="24"/>
                <w:lang w:val="uk-UA" w:eastAsia="uk-UA"/>
              </w:rPr>
              <w:t xml:space="preserve">про </w:t>
            </w:r>
            <w:r w:rsidR="00B84895" w:rsidRPr="00EF04C7">
              <w:rPr>
                <w:rFonts w:ascii="Times New Roman" w:eastAsia="Verdana" w:hAnsi="Times New Roman" w:cs="Times New Roman"/>
                <w:sz w:val="24"/>
                <w:szCs w:val="24"/>
                <w:lang w:val="uk-UA" w:eastAsia="uk-UA"/>
              </w:rPr>
              <w:t>т</w:t>
            </w:r>
            <w:r w:rsidRPr="00EF04C7">
              <w:rPr>
                <w:rFonts w:ascii="Times New Roman" w:eastAsia="Verdana" w:hAnsi="Times New Roman" w:cs="Times New Roman"/>
                <w:sz w:val="24"/>
                <w:szCs w:val="24"/>
                <w:lang w:val="uk-UA" w:eastAsia="uk-UA"/>
              </w:rPr>
              <w:t xml:space="preserve">елекомунікації та </w:t>
            </w:r>
            <w:r w:rsidR="00B84895" w:rsidRPr="00EF04C7">
              <w:rPr>
                <w:rFonts w:ascii="Times New Roman" w:eastAsia="Verdana" w:hAnsi="Times New Roman" w:cs="Times New Roman"/>
                <w:sz w:val="24"/>
                <w:szCs w:val="24"/>
                <w:lang w:val="uk-UA" w:eastAsia="uk-UA"/>
              </w:rPr>
              <w:t>«</w:t>
            </w:r>
            <w:r w:rsidRPr="00EF04C7">
              <w:rPr>
                <w:rFonts w:ascii="Times New Roman" w:eastAsia="Verdana" w:hAnsi="Times New Roman" w:cs="Times New Roman"/>
                <w:sz w:val="24"/>
                <w:szCs w:val="24"/>
                <w:lang w:val="uk-UA" w:eastAsia="uk-UA"/>
              </w:rPr>
              <w:t xml:space="preserve">про </w:t>
            </w:r>
            <w:r w:rsidR="00B84895" w:rsidRPr="00EF04C7">
              <w:rPr>
                <w:rFonts w:ascii="Times New Roman" w:eastAsia="Verdana" w:hAnsi="Times New Roman" w:cs="Times New Roman"/>
                <w:sz w:val="24"/>
                <w:szCs w:val="24"/>
                <w:lang w:val="uk-UA" w:eastAsia="uk-UA"/>
              </w:rPr>
              <w:t>радіочастотний ресурс»</w:t>
            </w:r>
            <w:r w:rsidRPr="00EF04C7">
              <w:rPr>
                <w:rFonts w:ascii="Times New Roman" w:eastAsia="Verdana" w:hAnsi="Times New Roman" w:cs="Times New Roman"/>
                <w:sz w:val="24"/>
                <w:szCs w:val="24"/>
                <w:lang w:val="uk-UA" w:eastAsia="uk-UA"/>
              </w:rPr>
              <w:t xml:space="preserve">. </w:t>
            </w:r>
          </w:p>
          <w:p w14:paraId="109C722E" w14:textId="77777777" w:rsidR="0083594D" w:rsidRPr="00EF04C7" w:rsidRDefault="0083594D"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Ресурс для надання телеком послуг, в тому числі з використанням РЧР, має виділяти НКРЗІ.</w:t>
            </w:r>
          </w:p>
          <w:p w14:paraId="1BA43AB0" w14:textId="77777777" w:rsidR="0083594D" w:rsidRPr="00EF04C7" w:rsidRDefault="0083594D" w:rsidP="008D7DFC">
            <w:pPr>
              <w:jc w:val="both"/>
              <w:rPr>
                <w:rFonts w:ascii="Times New Roman" w:eastAsia="Verdana" w:hAnsi="Times New Roman" w:cs="Times New Roman"/>
                <w:sz w:val="24"/>
                <w:szCs w:val="24"/>
                <w:lang w:val="uk-UA" w:eastAsia="uk-UA"/>
              </w:rPr>
            </w:pPr>
          </w:p>
        </w:tc>
      </w:tr>
      <w:tr w:rsidR="005175F8" w:rsidRPr="00EF04C7" w14:paraId="36E3DAD9" w14:textId="77777777" w:rsidTr="005175F8">
        <w:tc>
          <w:tcPr>
            <w:tcW w:w="5051" w:type="dxa"/>
          </w:tcPr>
          <w:p w14:paraId="7EFAF8A2"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15. </w:t>
            </w:r>
            <w:r w:rsidRPr="00EF04C7">
              <w:rPr>
                <w:rFonts w:ascii="Times New Roman" w:eastAsia="Times New Roman" w:hAnsi="Times New Roman" w:cs="Times New Roman"/>
                <w:color w:val="000000"/>
                <w:sz w:val="24"/>
                <w:szCs w:val="24"/>
                <w:lang w:val="uk-UA" w:eastAsia="uk-UA"/>
              </w:rPr>
              <w:t>Технічні адміністратори НТМ не пізніше 10 робочих днів з дати прийняття Адміністрацією Держспецзв’язку рішення про виділення ресурсу для надання послуг НТМ, відповідно до наявних технічних можливостей НТМ видають одержувачу послуг Технічні умови.</w:t>
            </w:r>
          </w:p>
        </w:tc>
        <w:tc>
          <w:tcPr>
            <w:tcW w:w="5040" w:type="dxa"/>
          </w:tcPr>
          <w:p w14:paraId="7D214E7E"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01CD2A7E"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208B2818" w14:textId="77777777" w:rsidTr="005175F8">
        <w:tc>
          <w:tcPr>
            <w:tcW w:w="5051" w:type="dxa"/>
          </w:tcPr>
          <w:p w14:paraId="5E4F7DB7"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16. </w:t>
            </w:r>
            <w:r w:rsidRPr="00EF04C7">
              <w:rPr>
                <w:rFonts w:ascii="Times New Roman" w:eastAsia="Times New Roman" w:hAnsi="Times New Roman" w:cs="Times New Roman"/>
                <w:color w:val="000000"/>
                <w:sz w:val="24"/>
                <w:szCs w:val="24"/>
                <w:lang w:val="uk-UA" w:eastAsia="uk-UA"/>
              </w:rPr>
              <w:t>В умовах надзвичайного стану та в особливий період телекомунікаційні мережі та/або кінцеве обладнання споживачів підключається технічними адміністраторами НТМ за замовленнями Національного центру оперативно-технічного управління мережами телекомунікацій в порядку, визначеному законодавством України.</w:t>
            </w:r>
          </w:p>
        </w:tc>
        <w:tc>
          <w:tcPr>
            <w:tcW w:w="5040" w:type="dxa"/>
          </w:tcPr>
          <w:p w14:paraId="2A96BFE1"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744BF1E1"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781949CB" w14:textId="77777777" w:rsidTr="005175F8">
        <w:tc>
          <w:tcPr>
            <w:tcW w:w="5051" w:type="dxa"/>
          </w:tcPr>
          <w:p w14:paraId="158DF52A"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b/>
                <w:sz w:val="24"/>
                <w:szCs w:val="24"/>
                <w:lang w:val="uk-UA" w:eastAsia="uk-UA"/>
              </w:rPr>
              <w:t>Критерії та вимоги щодо надання послуг НТМ</w:t>
            </w:r>
          </w:p>
        </w:tc>
        <w:tc>
          <w:tcPr>
            <w:tcW w:w="5040" w:type="dxa"/>
          </w:tcPr>
          <w:p w14:paraId="02031AF0" w14:textId="77777777" w:rsidR="005175F8" w:rsidRPr="00EF04C7" w:rsidRDefault="005175F8" w:rsidP="008D7DFC">
            <w:pPr>
              <w:jc w:val="both"/>
              <w:rPr>
                <w:rFonts w:ascii="Times New Roman" w:eastAsia="Times New Roman" w:hAnsi="Times New Roman" w:cs="Times New Roman"/>
                <w:b/>
                <w:sz w:val="24"/>
                <w:szCs w:val="24"/>
                <w:lang w:val="uk-UA" w:eastAsia="uk-UA"/>
              </w:rPr>
            </w:pPr>
          </w:p>
        </w:tc>
        <w:tc>
          <w:tcPr>
            <w:tcW w:w="5037" w:type="dxa"/>
          </w:tcPr>
          <w:p w14:paraId="4C2D1206" w14:textId="77777777" w:rsidR="005175F8" w:rsidRPr="00EF04C7" w:rsidRDefault="005175F8" w:rsidP="008D7DFC">
            <w:pPr>
              <w:jc w:val="both"/>
              <w:rPr>
                <w:rFonts w:ascii="Times New Roman" w:eastAsia="Times New Roman" w:hAnsi="Times New Roman" w:cs="Times New Roman"/>
                <w:b/>
                <w:sz w:val="24"/>
                <w:szCs w:val="24"/>
                <w:lang w:val="uk-UA" w:eastAsia="uk-UA"/>
              </w:rPr>
            </w:pPr>
          </w:p>
        </w:tc>
      </w:tr>
      <w:tr w:rsidR="005175F8" w:rsidRPr="00EF04C7" w14:paraId="52131B93" w14:textId="77777777" w:rsidTr="005175F8">
        <w:tc>
          <w:tcPr>
            <w:tcW w:w="5051" w:type="dxa"/>
          </w:tcPr>
          <w:p w14:paraId="7D30EAE0"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lastRenderedPageBreak/>
              <w:t xml:space="preserve">17. </w:t>
            </w:r>
            <w:r w:rsidRPr="00EF04C7">
              <w:rPr>
                <w:rFonts w:ascii="Times New Roman" w:eastAsia="Times New Roman" w:hAnsi="Times New Roman" w:cs="Times New Roman"/>
                <w:sz w:val="24"/>
                <w:szCs w:val="24"/>
                <w:lang w:val="uk-UA" w:eastAsia="uk-UA"/>
              </w:rPr>
              <w:t>Критеріями надання послуг НТМ споживачам є технічна можливість та наявність вільного не зарезервованого ресурсу НТМ</w:t>
            </w:r>
            <w:r w:rsidRPr="00EF04C7">
              <w:rPr>
                <w:rFonts w:ascii="Times New Roman" w:eastAsia="Times New Roman" w:hAnsi="Times New Roman" w:cs="Times New Roman"/>
                <w:sz w:val="24"/>
                <w:szCs w:val="24"/>
                <w:lang w:eastAsia="uk-UA"/>
              </w:rPr>
              <w:t>.</w:t>
            </w:r>
          </w:p>
        </w:tc>
        <w:tc>
          <w:tcPr>
            <w:tcW w:w="5040" w:type="dxa"/>
          </w:tcPr>
          <w:p w14:paraId="58AF9693"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63306156"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1C68FAC9" w14:textId="77777777" w:rsidTr="005175F8">
        <w:tc>
          <w:tcPr>
            <w:tcW w:w="5051" w:type="dxa"/>
          </w:tcPr>
          <w:p w14:paraId="4215AF7E"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18. </w:t>
            </w:r>
            <w:r w:rsidRPr="00EF04C7">
              <w:rPr>
                <w:rFonts w:ascii="Times New Roman" w:eastAsia="Times New Roman" w:hAnsi="Times New Roman" w:cs="Times New Roman"/>
                <w:sz w:val="24"/>
                <w:szCs w:val="24"/>
                <w:lang w:val="uk-UA" w:eastAsia="uk-UA"/>
              </w:rPr>
              <w:t>Послуги НТМ для забезпечення функціонування мультисервісної платформи НТМ, державної системи урядового зв’язку, Національної системи конфіденційного зв’язку, телекомунікаційних мереж та інформаційно-телекомунікаційних систем, забезпечення технічної експлуатації яких покладено на Держспецзв’язку, а також для потреб спецспоживачів, надаються на безоплатній основі.</w:t>
            </w:r>
          </w:p>
        </w:tc>
        <w:tc>
          <w:tcPr>
            <w:tcW w:w="5040" w:type="dxa"/>
          </w:tcPr>
          <w:p w14:paraId="54FA4D7D"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217B90A6"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435A0D" w:rsidRPr="00752D7E" w14:paraId="157E1A44" w14:textId="77777777" w:rsidTr="005175F8">
        <w:tc>
          <w:tcPr>
            <w:tcW w:w="5051" w:type="dxa"/>
          </w:tcPr>
          <w:p w14:paraId="0269B9A1" w14:textId="77777777" w:rsidR="00435A0D" w:rsidRPr="00EF04C7" w:rsidRDefault="00435A0D"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19. </w:t>
            </w:r>
            <w:r w:rsidRPr="00EF04C7">
              <w:rPr>
                <w:rFonts w:ascii="Times New Roman" w:eastAsia="Times New Roman" w:hAnsi="Times New Roman" w:cs="Times New Roman"/>
                <w:sz w:val="24"/>
                <w:szCs w:val="24"/>
                <w:lang w:val="uk-UA" w:eastAsia="uk-UA"/>
              </w:rPr>
              <w:t>З метою відшкодування витрат державного бюджету на утримання НТМ послуги НТМ іншим споживачам, які не належать до категорій, визначених у пункті 18 цих Правил, надаються на платній основі. Порядок формування тарифів на послуги Національної телекомунікаційної мережі розробляється та затверджується Адміністрацією Держспецзв’язку та Міністерством розвитку економіки, торгівлі та сільського господарства України.</w:t>
            </w:r>
          </w:p>
        </w:tc>
        <w:tc>
          <w:tcPr>
            <w:tcW w:w="5040" w:type="dxa"/>
          </w:tcPr>
          <w:p w14:paraId="2D030957" w14:textId="1466C7F9" w:rsidR="00435A0D" w:rsidRPr="00EF04C7" w:rsidRDefault="00435A0D" w:rsidP="008D7DFC">
            <w:pPr>
              <w:jc w:val="both"/>
              <w:rPr>
                <w:rFonts w:ascii="Times New Roman" w:eastAsia="Verdana"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19. З метою відшкодування витрат державного бюджету на утримання НТМ послуги НТМ </w:t>
            </w:r>
            <w:r w:rsidRPr="00EF04C7">
              <w:rPr>
                <w:rFonts w:ascii="Times New Roman" w:eastAsia="Times New Roman" w:hAnsi="Times New Roman" w:cs="Times New Roman"/>
                <w:b/>
                <w:color w:val="000000"/>
                <w:sz w:val="24"/>
                <w:szCs w:val="24"/>
                <w:lang w:val="uk-UA" w:eastAsia="uk-UA"/>
              </w:rPr>
              <w:t>користувачам бюджетної сфери</w:t>
            </w:r>
            <w:r w:rsidRPr="00EF04C7">
              <w:rPr>
                <w:rFonts w:ascii="Times New Roman" w:eastAsia="Times New Roman" w:hAnsi="Times New Roman" w:cs="Times New Roman"/>
                <w:color w:val="000000"/>
                <w:sz w:val="24"/>
                <w:szCs w:val="24"/>
                <w:lang w:val="uk-UA" w:eastAsia="uk-UA"/>
              </w:rPr>
              <w:t>, які не належать до категорій, визначених у пункті 18 цих Правил, надаються на платній основі. Порядок формування тарифів на послуги Національної телекомунікаційної мережі розробляється та затверджується Адміністрацією Держспецзв’язку та Міністерством розвитку економіки, торгівлі та сільського господарства України.</w:t>
            </w:r>
          </w:p>
        </w:tc>
        <w:tc>
          <w:tcPr>
            <w:tcW w:w="5037" w:type="dxa"/>
          </w:tcPr>
          <w:p w14:paraId="3FB17545" w14:textId="23FFEA34" w:rsidR="000C6A6E" w:rsidRPr="00EF04C7" w:rsidRDefault="000C6A6E"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Узгоджено з </w:t>
            </w:r>
            <w:r w:rsidR="00435A0D" w:rsidRPr="00EF04C7">
              <w:rPr>
                <w:rFonts w:ascii="Times New Roman" w:eastAsia="Verdana" w:hAnsi="Times New Roman" w:cs="Times New Roman"/>
                <w:sz w:val="24"/>
                <w:szCs w:val="24"/>
                <w:lang w:val="uk-UA" w:eastAsia="uk-UA"/>
              </w:rPr>
              <w:t>п.4 ст.8 З</w:t>
            </w:r>
            <w:r w:rsidRPr="00EF04C7">
              <w:rPr>
                <w:rFonts w:ascii="Times New Roman" w:eastAsia="Verdana" w:hAnsi="Times New Roman" w:cs="Times New Roman"/>
                <w:sz w:val="24"/>
                <w:szCs w:val="24"/>
                <w:lang w:val="uk-UA" w:eastAsia="uk-UA"/>
              </w:rPr>
              <w:t>акону</w:t>
            </w:r>
            <w:r w:rsidR="00435A0D" w:rsidRPr="00EF04C7">
              <w:rPr>
                <w:rFonts w:ascii="Times New Roman" w:eastAsia="Verdana" w:hAnsi="Times New Roman" w:cs="Times New Roman"/>
                <w:sz w:val="24"/>
                <w:szCs w:val="24"/>
                <w:lang w:val="uk-UA" w:eastAsia="uk-UA"/>
              </w:rPr>
              <w:t xml:space="preserve"> «Про основні засади </w:t>
            </w:r>
            <w:r w:rsidR="00B16770" w:rsidRPr="00EF04C7">
              <w:rPr>
                <w:rFonts w:ascii="Times New Roman" w:eastAsia="Verdana" w:hAnsi="Times New Roman" w:cs="Times New Roman"/>
                <w:sz w:val="24"/>
                <w:szCs w:val="24"/>
                <w:lang w:val="uk-UA" w:eastAsia="uk-UA"/>
              </w:rPr>
              <w:t xml:space="preserve">забезпечення </w:t>
            </w:r>
            <w:r w:rsidRPr="00EF04C7">
              <w:rPr>
                <w:rFonts w:ascii="Times New Roman" w:eastAsia="Verdana" w:hAnsi="Times New Roman" w:cs="Times New Roman"/>
                <w:sz w:val="24"/>
                <w:szCs w:val="24"/>
                <w:lang w:val="uk-UA" w:eastAsia="uk-UA"/>
              </w:rPr>
              <w:t>кібербезпеки України»</w:t>
            </w:r>
          </w:p>
          <w:p w14:paraId="46125AB2" w14:textId="1190E4EF" w:rsidR="00435A0D" w:rsidRPr="00EF04C7" w:rsidRDefault="00435A0D" w:rsidP="008D7DFC">
            <w:pPr>
              <w:jc w:val="both"/>
              <w:rPr>
                <w:rFonts w:ascii="Times New Roman" w:eastAsia="Verdana" w:hAnsi="Times New Roman" w:cs="Times New Roman"/>
                <w:sz w:val="24"/>
                <w:szCs w:val="24"/>
                <w:lang w:val="uk-UA" w:eastAsia="uk-UA"/>
              </w:rPr>
            </w:pPr>
          </w:p>
          <w:p w14:paraId="688A1CC2" w14:textId="492E4431" w:rsidR="00435A0D" w:rsidRPr="00EF04C7" w:rsidRDefault="00435A0D"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Порядок функціонування Національної телекомунікаційної мережі, критерії, правила та вимоги щодо надання послуг, </w:t>
            </w:r>
            <w:r w:rsidRPr="00EF04C7">
              <w:rPr>
                <w:rFonts w:ascii="Times New Roman" w:eastAsia="Verdana" w:hAnsi="Times New Roman" w:cs="Times New Roman"/>
                <w:sz w:val="24"/>
                <w:szCs w:val="24"/>
                <w:u w:val="single"/>
                <w:lang w:val="uk-UA" w:eastAsia="uk-UA"/>
              </w:rPr>
              <w:t>їх тарифікації для користувачів бюджетної сфери</w:t>
            </w:r>
            <w:r w:rsidRPr="00EF04C7">
              <w:rPr>
                <w:rFonts w:ascii="Times New Roman" w:eastAsia="Verdana" w:hAnsi="Times New Roman" w:cs="Times New Roman"/>
                <w:sz w:val="24"/>
                <w:szCs w:val="24"/>
                <w:lang w:val="uk-UA" w:eastAsia="uk-UA"/>
              </w:rPr>
              <w:t>, відшкодування витрат державного бюджету на утримання Національної телекомунікаційної мережі затверджуються Кабінетом Міністрів України.</w:t>
            </w:r>
          </w:p>
        </w:tc>
      </w:tr>
      <w:tr w:rsidR="005175F8" w:rsidRPr="00752D7E" w14:paraId="5F049F6B" w14:textId="77777777" w:rsidTr="005175F8">
        <w:tc>
          <w:tcPr>
            <w:tcW w:w="5051" w:type="dxa"/>
          </w:tcPr>
          <w:p w14:paraId="21C269BD"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20. </w:t>
            </w:r>
            <w:r w:rsidRPr="00EF04C7">
              <w:rPr>
                <w:rFonts w:ascii="Times New Roman" w:eastAsia="Times New Roman" w:hAnsi="Times New Roman" w:cs="Times New Roman"/>
                <w:sz w:val="24"/>
                <w:szCs w:val="24"/>
                <w:lang w:val="uk-UA" w:eastAsia="uk-UA"/>
              </w:rPr>
              <w:t>У разі потреби за заявкою Національного центру оперативно-технічного управління мережами телекомунікацій Центр управління мережею надає послуги НТМ в інтересах функціонування державної системи урядового зв’язку, телекомунікаційних мереж та інформаційно-телекомунікаційних систем спецспоживачів за рахунок ресурсу НТМ, який виділено іншим споживачам.</w:t>
            </w:r>
          </w:p>
        </w:tc>
        <w:tc>
          <w:tcPr>
            <w:tcW w:w="5040" w:type="dxa"/>
          </w:tcPr>
          <w:p w14:paraId="3A5F32A1"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71262274"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16C10E51" w14:textId="77777777" w:rsidTr="005175F8">
        <w:tc>
          <w:tcPr>
            <w:tcW w:w="5051" w:type="dxa"/>
          </w:tcPr>
          <w:p w14:paraId="4F64BFA2"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lastRenderedPageBreak/>
              <w:t xml:space="preserve">21. </w:t>
            </w:r>
            <w:r w:rsidRPr="00EF04C7">
              <w:rPr>
                <w:rFonts w:ascii="Times New Roman" w:eastAsia="Times New Roman" w:hAnsi="Times New Roman" w:cs="Times New Roman"/>
                <w:sz w:val="24"/>
                <w:szCs w:val="24"/>
                <w:lang w:val="uk-UA" w:eastAsia="uk-UA"/>
              </w:rPr>
              <w:t>Виділення ресурсу НТМ для надання її послуг здійснюється на об’єктах НТМ.</w:t>
            </w:r>
          </w:p>
        </w:tc>
        <w:tc>
          <w:tcPr>
            <w:tcW w:w="5040" w:type="dxa"/>
          </w:tcPr>
          <w:p w14:paraId="67189C0A"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362724F1"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6084A6CD" w14:textId="77777777" w:rsidTr="005175F8">
        <w:tc>
          <w:tcPr>
            <w:tcW w:w="5051" w:type="dxa"/>
          </w:tcPr>
          <w:p w14:paraId="074EE7F6"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22. </w:t>
            </w:r>
            <w:r w:rsidRPr="00EF04C7">
              <w:rPr>
                <w:rFonts w:ascii="Times New Roman" w:eastAsia="Times New Roman" w:hAnsi="Times New Roman" w:cs="Times New Roman"/>
                <w:sz w:val="24"/>
                <w:szCs w:val="24"/>
                <w:lang w:val="uk-UA" w:eastAsia="uk-UA"/>
              </w:rPr>
              <w:t xml:space="preserve">Всі споживачі, крім операторів </w:t>
            </w:r>
            <w:r w:rsidRPr="00EF04C7">
              <w:rPr>
                <w:rFonts w:ascii="Times New Roman" w:eastAsia="Times New Roman" w:hAnsi="Times New Roman" w:cs="Times New Roman"/>
                <w:color w:val="000000"/>
                <w:sz w:val="24"/>
                <w:szCs w:val="24"/>
                <w:lang w:val="uk-UA" w:eastAsia="uk-UA"/>
              </w:rPr>
              <w:t>Національної системи конфіденційного зв’язку</w:t>
            </w:r>
            <w:r w:rsidRPr="00EF04C7">
              <w:rPr>
                <w:rFonts w:ascii="Times New Roman" w:eastAsia="Times New Roman" w:hAnsi="Times New Roman" w:cs="Times New Roman"/>
                <w:sz w:val="24"/>
                <w:szCs w:val="24"/>
                <w:lang w:val="uk-UA" w:eastAsia="uk-UA"/>
              </w:rPr>
              <w:t xml:space="preserve"> (НСКЗ), використовують послуги НТМ лише для власних потреб.</w:t>
            </w:r>
          </w:p>
        </w:tc>
        <w:tc>
          <w:tcPr>
            <w:tcW w:w="5040" w:type="dxa"/>
          </w:tcPr>
          <w:p w14:paraId="7925741F"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2CE4CC76"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6D9B27CC" w14:textId="77777777" w:rsidTr="005175F8">
        <w:tc>
          <w:tcPr>
            <w:tcW w:w="5051" w:type="dxa"/>
          </w:tcPr>
          <w:p w14:paraId="5C0001CE"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23. </w:t>
            </w:r>
            <w:r w:rsidRPr="00EF04C7">
              <w:rPr>
                <w:rFonts w:ascii="Times New Roman" w:eastAsia="Times New Roman" w:hAnsi="Times New Roman" w:cs="Times New Roman"/>
                <w:sz w:val="24"/>
                <w:szCs w:val="24"/>
                <w:lang w:val="uk-UA" w:eastAsia="uk-UA"/>
              </w:rPr>
              <w:t>Оператори НСКЗ можуть використовувати послуги НТМ для формування послуг НСКЗ на умовах та у порядку, визначених законодавством України.</w:t>
            </w:r>
          </w:p>
        </w:tc>
        <w:tc>
          <w:tcPr>
            <w:tcW w:w="5040" w:type="dxa"/>
          </w:tcPr>
          <w:p w14:paraId="075214EE"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72F9A0CF" w14:textId="25494EE5" w:rsidR="005175F8" w:rsidRPr="00EF04C7" w:rsidRDefault="00376707"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Незрозумілий перелік послуг, що можуть надаватись операторами НСКЗ.</w:t>
            </w:r>
          </w:p>
        </w:tc>
      </w:tr>
      <w:tr w:rsidR="005175F8" w:rsidRPr="00EF04C7" w14:paraId="561ACE8F" w14:textId="77777777" w:rsidTr="005175F8">
        <w:tc>
          <w:tcPr>
            <w:tcW w:w="5051" w:type="dxa"/>
          </w:tcPr>
          <w:p w14:paraId="7452AE06"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24. </w:t>
            </w:r>
            <w:r w:rsidRPr="00EF04C7">
              <w:rPr>
                <w:rFonts w:ascii="Times New Roman" w:eastAsia="Times New Roman" w:hAnsi="Times New Roman" w:cs="Times New Roman"/>
                <w:sz w:val="24"/>
                <w:szCs w:val="24"/>
                <w:lang w:val="uk-UA" w:eastAsia="uk-UA"/>
              </w:rPr>
              <w:t>Технічні умови на приєднання до кожного об’єкту НТМ надаються окремо.</w:t>
            </w:r>
          </w:p>
        </w:tc>
        <w:tc>
          <w:tcPr>
            <w:tcW w:w="5040" w:type="dxa"/>
          </w:tcPr>
          <w:p w14:paraId="22EB1232"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2F25BEF0"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58229BB7" w14:textId="77777777" w:rsidTr="005175F8">
        <w:tc>
          <w:tcPr>
            <w:tcW w:w="5051" w:type="dxa"/>
          </w:tcPr>
          <w:p w14:paraId="5D7327D4"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25. </w:t>
            </w:r>
            <w:r w:rsidRPr="00EF04C7">
              <w:rPr>
                <w:rFonts w:ascii="Times New Roman" w:eastAsia="Times New Roman" w:hAnsi="Times New Roman" w:cs="Times New Roman"/>
                <w:sz w:val="24"/>
                <w:szCs w:val="24"/>
                <w:lang w:val="uk-UA" w:eastAsia="uk-UA"/>
              </w:rPr>
              <w:t>Споживачі відповідно до Технічних умов розробляють за власні кошти робочі проекти на приєднання для кожного об’єкту НТМ окремо.</w:t>
            </w:r>
          </w:p>
        </w:tc>
        <w:tc>
          <w:tcPr>
            <w:tcW w:w="5040" w:type="dxa"/>
          </w:tcPr>
          <w:p w14:paraId="25CBCEBA"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16C67FD4"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13C778AD" w14:textId="77777777" w:rsidTr="005175F8">
        <w:tc>
          <w:tcPr>
            <w:tcW w:w="5051" w:type="dxa"/>
          </w:tcPr>
          <w:p w14:paraId="42BCA20F"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26. </w:t>
            </w:r>
            <w:r w:rsidRPr="00EF04C7">
              <w:rPr>
                <w:rFonts w:ascii="Times New Roman" w:eastAsia="Times New Roman" w:hAnsi="Times New Roman" w:cs="Times New Roman"/>
                <w:sz w:val="24"/>
                <w:szCs w:val="24"/>
                <w:lang w:val="uk-UA" w:eastAsia="uk-UA"/>
              </w:rPr>
              <w:t>Робочі проекти на приєднання до об’єктів НТМ погоджуються технічними адміністраторами НТМ, у зоні відповідальності якого заплановано приєднання.</w:t>
            </w:r>
          </w:p>
        </w:tc>
        <w:tc>
          <w:tcPr>
            <w:tcW w:w="5040" w:type="dxa"/>
          </w:tcPr>
          <w:p w14:paraId="59A1E679"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3313A5AC"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28E59010" w14:textId="77777777" w:rsidTr="005175F8">
        <w:tc>
          <w:tcPr>
            <w:tcW w:w="5051" w:type="dxa"/>
          </w:tcPr>
          <w:p w14:paraId="666D395F"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27. </w:t>
            </w:r>
            <w:r w:rsidRPr="00EF04C7">
              <w:rPr>
                <w:rFonts w:ascii="Times New Roman" w:eastAsia="Times New Roman" w:hAnsi="Times New Roman" w:cs="Times New Roman"/>
                <w:sz w:val="24"/>
                <w:szCs w:val="24"/>
                <w:lang w:val="uk-UA" w:eastAsia="uk-UA"/>
              </w:rPr>
              <w:t>Кінцеве обладнання споживачів, яке підключається до об’єктів НТМ, повинно відповідати умовам застосування визначених статтею 24 Закону України «Про телекомунікації».</w:t>
            </w:r>
          </w:p>
        </w:tc>
        <w:tc>
          <w:tcPr>
            <w:tcW w:w="5040" w:type="dxa"/>
          </w:tcPr>
          <w:p w14:paraId="073ED804"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10F1D784"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04A2DE24" w14:textId="77777777" w:rsidTr="005175F8">
        <w:tc>
          <w:tcPr>
            <w:tcW w:w="5051" w:type="dxa"/>
          </w:tcPr>
          <w:p w14:paraId="09D476A1" w14:textId="77777777" w:rsidR="005175F8" w:rsidRPr="00EF04C7" w:rsidRDefault="005175F8" w:rsidP="008D7DFC">
            <w:pPr>
              <w:shd w:val="clear" w:color="auto" w:fill="FFFFFF"/>
              <w:tabs>
                <w:tab w:val="left" w:pos="993"/>
                <w:tab w:val="left" w:pos="1418"/>
              </w:tabs>
              <w:contextualSpacing/>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28. </w:t>
            </w:r>
            <w:r w:rsidRPr="00EF04C7">
              <w:rPr>
                <w:rFonts w:ascii="Times New Roman" w:eastAsia="Times New Roman" w:hAnsi="Times New Roman" w:cs="Times New Roman"/>
                <w:color w:val="000000"/>
                <w:sz w:val="24"/>
                <w:szCs w:val="24"/>
                <w:lang w:val="uk-UA" w:eastAsia="uk-UA"/>
              </w:rPr>
              <w:t>У разі необхідності моделювання та випробування схеми підключення кінцевого обладнання споживача до об’єктів НТМ старшим технічним</w:t>
            </w:r>
            <w:r w:rsidRPr="00EF04C7">
              <w:rPr>
                <w:rFonts w:ascii="Times New Roman" w:eastAsia="Times New Roman" w:hAnsi="Times New Roman" w:cs="Times New Roman"/>
                <w:sz w:val="24"/>
                <w:szCs w:val="24"/>
                <w:lang w:val="uk-UA" w:eastAsia="uk-UA"/>
              </w:rPr>
              <w:t xml:space="preserve"> адміністратором НТМ проводяться безоплатні тестові випробування в лабораторії Центру управління мережею</w:t>
            </w:r>
            <w:r w:rsidRPr="00EF04C7">
              <w:rPr>
                <w:rFonts w:ascii="Times New Roman" w:eastAsia="Times New Roman" w:hAnsi="Times New Roman" w:cs="Times New Roman"/>
                <w:color w:val="000000"/>
                <w:sz w:val="24"/>
                <w:szCs w:val="24"/>
                <w:lang w:val="uk-UA" w:eastAsia="uk-UA"/>
              </w:rPr>
              <w:t>. Для цього споживач на час тестування безоплатно надає один екземпляр кінцевого обладнання у лабораторію Центру управління мережею.</w:t>
            </w:r>
          </w:p>
        </w:tc>
        <w:tc>
          <w:tcPr>
            <w:tcW w:w="5040" w:type="dxa"/>
          </w:tcPr>
          <w:p w14:paraId="36D7B689" w14:textId="77777777" w:rsidR="005175F8" w:rsidRPr="00EF04C7" w:rsidRDefault="005175F8" w:rsidP="008D7DFC">
            <w:pPr>
              <w:shd w:val="clear" w:color="auto" w:fill="FFFFFF"/>
              <w:tabs>
                <w:tab w:val="left" w:pos="993"/>
                <w:tab w:val="left" w:pos="1418"/>
              </w:tabs>
              <w:contextualSpacing/>
              <w:jc w:val="both"/>
              <w:rPr>
                <w:rFonts w:ascii="Times New Roman" w:eastAsia="Verdana" w:hAnsi="Times New Roman" w:cs="Times New Roman"/>
                <w:sz w:val="24"/>
                <w:szCs w:val="24"/>
                <w:lang w:val="uk-UA" w:eastAsia="uk-UA"/>
              </w:rPr>
            </w:pPr>
          </w:p>
        </w:tc>
        <w:tc>
          <w:tcPr>
            <w:tcW w:w="5037" w:type="dxa"/>
          </w:tcPr>
          <w:p w14:paraId="0C827A84" w14:textId="77777777" w:rsidR="005175F8" w:rsidRPr="00EF04C7" w:rsidRDefault="005175F8" w:rsidP="008D7DFC">
            <w:pPr>
              <w:shd w:val="clear" w:color="auto" w:fill="FFFFFF"/>
              <w:tabs>
                <w:tab w:val="left" w:pos="993"/>
                <w:tab w:val="left" w:pos="1418"/>
              </w:tabs>
              <w:contextualSpacing/>
              <w:jc w:val="both"/>
              <w:rPr>
                <w:rFonts w:ascii="Times New Roman" w:eastAsia="Verdana" w:hAnsi="Times New Roman" w:cs="Times New Roman"/>
                <w:sz w:val="24"/>
                <w:szCs w:val="24"/>
                <w:lang w:val="uk-UA" w:eastAsia="uk-UA"/>
              </w:rPr>
            </w:pPr>
          </w:p>
        </w:tc>
      </w:tr>
      <w:tr w:rsidR="005175F8" w:rsidRPr="00EF04C7" w14:paraId="64C0E2C9" w14:textId="77777777" w:rsidTr="005175F8">
        <w:tc>
          <w:tcPr>
            <w:tcW w:w="5051" w:type="dxa"/>
          </w:tcPr>
          <w:p w14:paraId="7730C9CA" w14:textId="77777777" w:rsidR="005175F8" w:rsidRPr="00EF04C7" w:rsidRDefault="005175F8" w:rsidP="008D7DFC">
            <w:pPr>
              <w:shd w:val="clear" w:color="auto" w:fill="FFFFFF"/>
              <w:tabs>
                <w:tab w:val="left" w:pos="993"/>
                <w:tab w:val="left" w:pos="1418"/>
              </w:tabs>
              <w:contextualSpacing/>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lastRenderedPageBreak/>
              <w:t xml:space="preserve">29. </w:t>
            </w:r>
            <w:r w:rsidRPr="00EF04C7">
              <w:rPr>
                <w:rFonts w:ascii="Times New Roman" w:eastAsia="Times New Roman" w:hAnsi="Times New Roman" w:cs="Times New Roman"/>
                <w:color w:val="000000"/>
                <w:sz w:val="24"/>
                <w:szCs w:val="24"/>
                <w:lang w:val="uk-UA" w:eastAsia="uk-UA"/>
              </w:rPr>
              <w:t>Після підключення до НТМ заміна типу чи моделі кінцевого обладнання проводиться споживачем виключно за погодженням з технічним адміністратором НТМ, з яким укладено договір про надання послуг.</w:t>
            </w:r>
          </w:p>
        </w:tc>
        <w:tc>
          <w:tcPr>
            <w:tcW w:w="5040" w:type="dxa"/>
          </w:tcPr>
          <w:p w14:paraId="25BA4BDC" w14:textId="77777777" w:rsidR="005175F8" w:rsidRPr="00EF04C7" w:rsidRDefault="005175F8" w:rsidP="008D7DFC">
            <w:pPr>
              <w:shd w:val="clear" w:color="auto" w:fill="FFFFFF"/>
              <w:tabs>
                <w:tab w:val="left" w:pos="993"/>
                <w:tab w:val="left" w:pos="1418"/>
              </w:tabs>
              <w:contextualSpacing/>
              <w:jc w:val="both"/>
              <w:rPr>
                <w:rFonts w:ascii="Times New Roman" w:eastAsia="Verdana" w:hAnsi="Times New Roman" w:cs="Times New Roman"/>
                <w:sz w:val="24"/>
                <w:szCs w:val="24"/>
                <w:lang w:val="uk-UA" w:eastAsia="uk-UA"/>
              </w:rPr>
            </w:pPr>
          </w:p>
        </w:tc>
        <w:tc>
          <w:tcPr>
            <w:tcW w:w="5037" w:type="dxa"/>
          </w:tcPr>
          <w:p w14:paraId="76FD0BF6" w14:textId="77777777" w:rsidR="005175F8" w:rsidRPr="00EF04C7" w:rsidRDefault="005175F8" w:rsidP="008D7DFC">
            <w:pPr>
              <w:shd w:val="clear" w:color="auto" w:fill="FFFFFF"/>
              <w:tabs>
                <w:tab w:val="left" w:pos="993"/>
                <w:tab w:val="left" w:pos="1418"/>
              </w:tabs>
              <w:contextualSpacing/>
              <w:jc w:val="both"/>
              <w:rPr>
                <w:rFonts w:ascii="Times New Roman" w:eastAsia="Verdana" w:hAnsi="Times New Roman" w:cs="Times New Roman"/>
                <w:sz w:val="24"/>
                <w:szCs w:val="24"/>
                <w:lang w:val="uk-UA" w:eastAsia="uk-UA"/>
              </w:rPr>
            </w:pPr>
          </w:p>
        </w:tc>
      </w:tr>
      <w:tr w:rsidR="005175F8" w:rsidRPr="00EF04C7" w14:paraId="32859400" w14:textId="77777777" w:rsidTr="005175F8">
        <w:tc>
          <w:tcPr>
            <w:tcW w:w="5051" w:type="dxa"/>
          </w:tcPr>
          <w:p w14:paraId="56C93420"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b/>
                <w:sz w:val="24"/>
                <w:szCs w:val="24"/>
                <w:lang w:val="uk-UA" w:eastAsia="uk-UA"/>
              </w:rPr>
              <w:t>Визначення послуг НТМ та їх вартості</w:t>
            </w:r>
          </w:p>
        </w:tc>
        <w:tc>
          <w:tcPr>
            <w:tcW w:w="5040" w:type="dxa"/>
          </w:tcPr>
          <w:p w14:paraId="7FE19A2B" w14:textId="77777777" w:rsidR="005175F8" w:rsidRPr="00EF04C7" w:rsidRDefault="005175F8" w:rsidP="008D7DFC">
            <w:pPr>
              <w:jc w:val="both"/>
              <w:rPr>
                <w:rFonts w:ascii="Times New Roman" w:eastAsia="Times New Roman" w:hAnsi="Times New Roman" w:cs="Times New Roman"/>
                <w:b/>
                <w:sz w:val="24"/>
                <w:szCs w:val="24"/>
                <w:lang w:val="uk-UA" w:eastAsia="uk-UA"/>
              </w:rPr>
            </w:pPr>
          </w:p>
        </w:tc>
        <w:tc>
          <w:tcPr>
            <w:tcW w:w="5037" w:type="dxa"/>
          </w:tcPr>
          <w:p w14:paraId="0CE46F11" w14:textId="77777777" w:rsidR="005175F8" w:rsidRPr="00EF04C7" w:rsidRDefault="005175F8" w:rsidP="008D7DFC">
            <w:pPr>
              <w:jc w:val="both"/>
              <w:rPr>
                <w:rFonts w:ascii="Times New Roman" w:eastAsia="Times New Roman" w:hAnsi="Times New Roman" w:cs="Times New Roman"/>
                <w:b/>
                <w:sz w:val="24"/>
                <w:szCs w:val="24"/>
                <w:lang w:val="uk-UA" w:eastAsia="uk-UA"/>
              </w:rPr>
            </w:pPr>
          </w:p>
        </w:tc>
      </w:tr>
      <w:tr w:rsidR="005175F8" w:rsidRPr="00EF04C7" w14:paraId="65115EAD" w14:textId="77777777" w:rsidTr="005175F8">
        <w:tc>
          <w:tcPr>
            <w:tcW w:w="5051" w:type="dxa"/>
          </w:tcPr>
          <w:p w14:paraId="498BA003"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30. </w:t>
            </w:r>
            <w:r w:rsidRPr="00EF04C7">
              <w:rPr>
                <w:rFonts w:ascii="Times New Roman" w:eastAsia="Times New Roman" w:hAnsi="Times New Roman" w:cs="Times New Roman"/>
                <w:sz w:val="24"/>
                <w:szCs w:val="24"/>
                <w:lang w:val="uk-UA" w:eastAsia="uk-UA"/>
              </w:rPr>
              <w:t>Методологія тарифікації платних послуг НТМ для її споживачів, у тому числі для користувачів бюджетної сфери, визначаються Порядком формування тарифів на послуги Національної телекомунікаційної мережі.</w:t>
            </w:r>
          </w:p>
        </w:tc>
        <w:tc>
          <w:tcPr>
            <w:tcW w:w="5040" w:type="dxa"/>
          </w:tcPr>
          <w:p w14:paraId="0C866F08" w14:textId="3ECBF06A" w:rsidR="005175F8" w:rsidRPr="00EF04C7" w:rsidRDefault="00CD5934"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30. </w:t>
            </w:r>
            <w:r w:rsidRPr="00EF04C7">
              <w:rPr>
                <w:rFonts w:ascii="Times New Roman" w:eastAsia="Times New Roman" w:hAnsi="Times New Roman" w:cs="Times New Roman"/>
                <w:sz w:val="24"/>
                <w:szCs w:val="24"/>
                <w:lang w:val="uk-UA" w:eastAsia="uk-UA"/>
              </w:rPr>
              <w:t xml:space="preserve">Методологія тарифікації платних послуг НТМ для її споживачів, </w:t>
            </w:r>
            <w:r w:rsidRPr="00EF04C7">
              <w:rPr>
                <w:rFonts w:ascii="Times New Roman" w:eastAsia="Times New Roman" w:hAnsi="Times New Roman" w:cs="Times New Roman"/>
                <w:b/>
                <w:bCs/>
                <w:strike/>
                <w:sz w:val="24"/>
                <w:szCs w:val="24"/>
                <w:lang w:val="uk-UA" w:eastAsia="uk-UA"/>
              </w:rPr>
              <w:t>у тому числі</w:t>
            </w:r>
            <w:r w:rsidRPr="00EF04C7">
              <w:rPr>
                <w:rFonts w:ascii="Times New Roman" w:eastAsia="Times New Roman" w:hAnsi="Times New Roman" w:cs="Times New Roman"/>
                <w:sz w:val="24"/>
                <w:szCs w:val="24"/>
                <w:lang w:val="uk-UA" w:eastAsia="uk-UA"/>
              </w:rPr>
              <w:t xml:space="preserve"> для користувачів бюджетної сфери, визначаються Порядком формування тарифів на послуги Національної телекомунікаційної мережі.</w:t>
            </w:r>
          </w:p>
        </w:tc>
        <w:tc>
          <w:tcPr>
            <w:tcW w:w="5037" w:type="dxa"/>
          </w:tcPr>
          <w:p w14:paraId="1C5E3484" w14:textId="78B2F67C" w:rsidR="005175F8" w:rsidRPr="00EF04C7" w:rsidRDefault="00B84895"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Узгоджено із нормами Закону «Про основні засади забезпечення кібербезпеки України»</w:t>
            </w:r>
          </w:p>
        </w:tc>
      </w:tr>
      <w:tr w:rsidR="005175F8" w:rsidRPr="00EF04C7" w14:paraId="53600FD0" w14:textId="77777777" w:rsidTr="005175F8">
        <w:tc>
          <w:tcPr>
            <w:tcW w:w="5051" w:type="dxa"/>
          </w:tcPr>
          <w:p w14:paraId="666A11ED"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31. </w:t>
            </w:r>
            <w:r w:rsidRPr="00EF04C7">
              <w:rPr>
                <w:rFonts w:ascii="Times New Roman" w:eastAsia="Times New Roman" w:hAnsi="Times New Roman" w:cs="Times New Roman"/>
                <w:sz w:val="24"/>
                <w:szCs w:val="24"/>
                <w:lang w:val="uk-UA" w:eastAsia="uk-UA"/>
              </w:rPr>
              <w:t>Послуги, які надаються з використанням НТМ, поділяють на такі групи:</w:t>
            </w:r>
          </w:p>
        </w:tc>
        <w:tc>
          <w:tcPr>
            <w:tcW w:w="5040" w:type="dxa"/>
          </w:tcPr>
          <w:p w14:paraId="0E3E8D56"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10C0E6B9"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32199EA0" w14:textId="77777777" w:rsidTr="005175F8">
        <w:tc>
          <w:tcPr>
            <w:tcW w:w="5051" w:type="dxa"/>
          </w:tcPr>
          <w:p w14:paraId="274B78C7"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транспортні телекомунікаційні послуги – види обслуговування, орієнтовані на встановлення з’єднання з використанням наявних мережевих технологій транспортної платформи НТМ між двома або декількома комплектами кінцевого обладнанням споживача (споживачів);</w:t>
            </w:r>
          </w:p>
        </w:tc>
        <w:tc>
          <w:tcPr>
            <w:tcW w:w="5040" w:type="dxa"/>
          </w:tcPr>
          <w:p w14:paraId="15653872"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67333232"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07173779" w14:textId="77777777" w:rsidTr="005175F8">
        <w:tc>
          <w:tcPr>
            <w:tcW w:w="5051" w:type="dxa"/>
          </w:tcPr>
          <w:p w14:paraId="1BE740A3"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послуги спеціального зв’язку – види обслуговування, орієнтовані на забезпечення передачі секретної та/або службової інформації шляхом проведення відповідних організаційних та технічних заходів із застосуванням засобів криптографічного захисту інформації та/або технічних засобів;</w:t>
            </w:r>
          </w:p>
        </w:tc>
        <w:tc>
          <w:tcPr>
            <w:tcW w:w="5040" w:type="dxa"/>
          </w:tcPr>
          <w:p w14:paraId="11A75EE5"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5CF03B13"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21BE45D3" w14:textId="77777777" w:rsidTr="005175F8">
        <w:tc>
          <w:tcPr>
            <w:tcW w:w="5051" w:type="dxa"/>
          </w:tcPr>
          <w:p w14:paraId="20B7E231"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мультимедійні послуги НТМ – види обслуговування, орієнтовані на забезпечення споживачам єдиного зручного інтерфейсу, який містить у собі системи IP телефонії, аудіо-, відео- та веб-конференцій, обміну поштовими та миттєвими повідомленнями (разом з мультимедійними послугами можуть надаватися і послуги спеціального зв’язку);</w:t>
            </w:r>
          </w:p>
        </w:tc>
        <w:tc>
          <w:tcPr>
            <w:tcW w:w="5040" w:type="dxa"/>
          </w:tcPr>
          <w:p w14:paraId="496D4558"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000A2F1E"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2468E664" w14:textId="77777777" w:rsidTr="005175F8">
        <w:tc>
          <w:tcPr>
            <w:tcW w:w="5051" w:type="dxa"/>
          </w:tcPr>
          <w:p w14:paraId="1B8984C6"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lastRenderedPageBreak/>
              <w:t>послуги доступу до інформаційних ресурсів – додаткові види обслуговування, які надаються разом з транспортними телекомунікаційними послугами і орієнтовані на забезпечення доступу через об’єкти НТМ до захищених вузлів Інтернет доступу, захищених центрів обробки даних, єдиного захищеного дата-центру збереження інформації і відомостей національних інформаційних ресурсів та інших систем обробки та збереження електронних державних інформаційних ресурсів;</w:t>
            </w:r>
          </w:p>
        </w:tc>
        <w:tc>
          <w:tcPr>
            <w:tcW w:w="5040" w:type="dxa"/>
          </w:tcPr>
          <w:p w14:paraId="05B76E3C" w14:textId="7F36CB37" w:rsidR="005175F8" w:rsidRPr="00EF04C7" w:rsidRDefault="00CD5934"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 xml:space="preserve">послуги доступу до інформаційних ресурсів – додаткові види обслуговування, які надаються разом з транспортними телекомунікаційними послугами і орієнтовані на забезпечення доступу через об’єкти НТМ до захищених вузлів Інтернет доступу, захищених центрів обробки даних, </w:t>
            </w:r>
            <w:r w:rsidRPr="0077786C">
              <w:rPr>
                <w:rFonts w:ascii="Times New Roman" w:eastAsia="Times New Roman" w:hAnsi="Times New Roman" w:cs="Times New Roman"/>
                <w:b/>
                <w:bCs/>
                <w:strike/>
                <w:sz w:val="24"/>
                <w:szCs w:val="24"/>
                <w:lang w:val="uk-UA" w:eastAsia="uk-UA"/>
              </w:rPr>
              <w:t>єдиного захищеного дата-центру</w:t>
            </w:r>
            <w:r w:rsidRPr="00EF04C7">
              <w:rPr>
                <w:rFonts w:ascii="Times New Roman" w:eastAsia="Times New Roman" w:hAnsi="Times New Roman" w:cs="Times New Roman"/>
                <w:sz w:val="24"/>
                <w:szCs w:val="24"/>
                <w:lang w:val="uk-UA" w:eastAsia="uk-UA"/>
              </w:rPr>
              <w:t xml:space="preserve"> збереження інформації і відомостей національних інформаційних ресурсів та інших систем обробки та збереження електронних державних інформаційних ресурсів;</w:t>
            </w:r>
          </w:p>
        </w:tc>
        <w:tc>
          <w:tcPr>
            <w:tcW w:w="5037" w:type="dxa"/>
          </w:tcPr>
          <w:p w14:paraId="690CA027" w14:textId="4A060D30" w:rsidR="005175F8" w:rsidRPr="00C4382A" w:rsidRDefault="00CD5934" w:rsidP="008D7DFC">
            <w:pPr>
              <w:jc w:val="both"/>
              <w:rPr>
                <w:rFonts w:ascii="Times New Roman" w:eastAsia="Times New Roman" w:hAnsi="Times New Roman" w:cs="Times New Roman"/>
                <w:sz w:val="24"/>
                <w:szCs w:val="24"/>
                <w:lang w:val="uk-UA" w:eastAsia="uk-UA"/>
              </w:rPr>
            </w:pPr>
            <w:r w:rsidRPr="00C4382A">
              <w:rPr>
                <w:rFonts w:ascii="Times New Roman" w:hAnsi="Times New Roman" w:cs="Times New Roman"/>
                <w:color w:val="000000"/>
                <w:sz w:val="24"/>
                <w:szCs w:val="24"/>
                <w:shd w:val="clear" w:color="auto" w:fill="FFFFFF"/>
                <w:lang w:val="uk-UA"/>
              </w:rPr>
              <w:t>Ані ЗУ «</w:t>
            </w:r>
            <w:r w:rsidRPr="00C4382A">
              <w:rPr>
                <w:rFonts w:ascii="Times New Roman" w:hAnsi="Times New Roman" w:cs="Times New Roman"/>
                <w:color w:val="000000"/>
                <w:sz w:val="24"/>
                <w:szCs w:val="24"/>
                <w:shd w:val="clear" w:color="auto" w:fill="FFFFFF"/>
              </w:rPr>
              <w:t xml:space="preserve">Про </w:t>
            </w:r>
            <w:proofErr w:type="spellStart"/>
            <w:r w:rsidRPr="00C4382A">
              <w:rPr>
                <w:rFonts w:ascii="Times New Roman" w:hAnsi="Times New Roman" w:cs="Times New Roman"/>
                <w:color w:val="000000"/>
                <w:sz w:val="24"/>
                <w:szCs w:val="24"/>
                <w:shd w:val="clear" w:color="auto" w:fill="FFFFFF"/>
              </w:rPr>
              <w:t>основні</w:t>
            </w:r>
            <w:proofErr w:type="spellEnd"/>
            <w:r w:rsidRPr="00C4382A">
              <w:rPr>
                <w:rFonts w:ascii="Times New Roman" w:hAnsi="Times New Roman" w:cs="Times New Roman"/>
                <w:color w:val="000000"/>
                <w:sz w:val="24"/>
                <w:szCs w:val="24"/>
                <w:shd w:val="clear" w:color="auto" w:fill="FFFFFF"/>
              </w:rPr>
              <w:t xml:space="preserve"> засади </w:t>
            </w:r>
            <w:proofErr w:type="spellStart"/>
            <w:r w:rsidRPr="00C4382A">
              <w:rPr>
                <w:rFonts w:ascii="Times New Roman" w:hAnsi="Times New Roman" w:cs="Times New Roman"/>
                <w:color w:val="000000"/>
                <w:sz w:val="24"/>
                <w:szCs w:val="24"/>
                <w:shd w:val="clear" w:color="auto" w:fill="FFFFFF"/>
              </w:rPr>
              <w:t>забезпечення</w:t>
            </w:r>
            <w:proofErr w:type="spellEnd"/>
            <w:r w:rsidRPr="00C4382A">
              <w:rPr>
                <w:rFonts w:ascii="Times New Roman" w:hAnsi="Times New Roman" w:cs="Times New Roman"/>
                <w:color w:val="000000"/>
                <w:sz w:val="24"/>
                <w:szCs w:val="24"/>
                <w:shd w:val="clear" w:color="auto" w:fill="FFFFFF"/>
              </w:rPr>
              <w:t xml:space="preserve"> </w:t>
            </w:r>
            <w:proofErr w:type="spellStart"/>
            <w:r w:rsidRPr="00C4382A">
              <w:rPr>
                <w:rFonts w:ascii="Times New Roman" w:hAnsi="Times New Roman" w:cs="Times New Roman"/>
                <w:color w:val="000000"/>
                <w:sz w:val="24"/>
                <w:szCs w:val="24"/>
                <w:shd w:val="clear" w:color="auto" w:fill="FFFFFF"/>
              </w:rPr>
              <w:t>кібербезпеки</w:t>
            </w:r>
            <w:proofErr w:type="spellEnd"/>
            <w:r w:rsidRPr="00C4382A">
              <w:rPr>
                <w:rFonts w:ascii="Times New Roman" w:hAnsi="Times New Roman" w:cs="Times New Roman"/>
                <w:color w:val="000000"/>
                <w:sz w:val="24"/>
                <w:szCs w:val="24"/>
                <w:shd w:val="clear" w:color="auto" w:fill="FFFFFF"/>
              </w:rPr>
              <w:t xml:space="preserve"> </w:t>
            </w:r>
            <w:proofErr w:type="spellStart"/>
            <w:r w:rsidRPr="00C4382A">
              <w:rPr>
                <w:rFonts w:ascii="Times New Roman" w:hAnsi="Times New Roman" w:cs="Times New Roman"/>
                <w:color w:val="000000"/>
                <w:sz w:val="24"/>
                <w:szCs w:val="24"/>
                <w:shd w:val="clear" w:color="auto" w:fill="FFFFFF"/>
              </w:rPr>
              <w:t>України</w:t>
            </w:r>
            <w:proofErr w:type="spellEnd"/>
            <w:r w:rsidRPr="00C4382A">
              <w:rPr>
                <w:rFonts w:ascii="Times New Roman" w:hAnsi="Times New Roman" w:cs="Times New Roman"/>
                <w:color w:val="000000"/>
                <w:sz w:val="24"/>
                <w:szCs w:val="24"/>
                <w:shd w:val="clear" w:color="auto" w:fill="FFFFFF"/>
                <w:lang w:val="uk-UA"/>
              </w:rPr>
              <w:t xml:space="preserve">», ані жодним іншим Законом, не передбачено створення </w:t>
            </w:r>
            <w:r w:rsidR="00E80CE7" w:rsidRPr="00C4382A">
              <w:rPr>
                <w:rFonts w:ascii="Times New Roman" w:hAnsi="Times New Roman" w:cs="Times New Roman"/>
                <w:color w:val="000000"/>
                <w:sz w:val="24"/>
                <w:szCs w:val="24"/>
                <w:shd w:val="clear" w:color="auto" w:fill="FFFFFF"/>
                <w:lang w:val="uk-UA"/>
              </w:rPr>
              <w:t>«</w:t>
            </w:r>
            <w:r w:rsidRPr="00C4382A">
              <w:rPr>
                <w:rFonts w:ascii="Times New Roman" w:hAnsi="Times New Roman" w:cs="Times New Roman"/>
                <w:color w:val="000000"/>
                <w:sz w:val="24"/>
                <w:szCs w:val="24"/>
                <w:shd w:val="clear" w:color="auto" w:fill="FFFFFF"/>
                <w:lang w:val="uk-UA"/>
              </w:rPr>
              <w:t>єдиного</w:t>
            </w:r>
            <w:r w:rsidR="00E80CE7" w:rsidRPr="00C4382A">
              <w:rPr>
                <w:rFonts w:ascii="Times New Roman" w:hAnsi="Times New Roman" w:cs="Times New Roman"/>
                <w:color w:val="000000"/>
                <w:sz w:val="24"/>
                <w:szCs w:val="24"/>
                <w:shd w:val="clear" w:color="auto" w:fill="FFFFFF"/>
                <w:lang w:val="uk-UA"/>
              </w:rPr>
              <w:t>»</w:t>
            </w:r>
            <w:r w:rsidRPr="00C4382A">
              <w:rPr>
                <w:rFonts w:ascii="Times New Roman" w:hAnsi="Times New Roman" w:cs="Times New Roman"/>
                <w:color w:val="000000"/>
                <w:sz w:val="24"/>
                <w:szCs w:val="24"/>
                <w:shd w:val="clear" w:color="auto" w:fill="FFFFFF"/>
                <w:lang w:val="uk-UA"/>
              </w:rPr>
              <w:t xml:space="preserve"> захищеного дата-центру.</w:t>
            </w:r>
          </w:p>
        </w:tc>
      </w:tr>
      <w:tr w:rsidR="005175F8" w:rsidRPr="00EF04C7" w14:paraId="028B64B4" w14:textId="77777777" w:rsidTr="005175F8">
        <w:tc>
          <w:tcPr>
            <w:tcW w:w="5051" w:type="dxa"/>
          </w:tcPr>
          <w:p w14:paraId="675B4538"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послуги з кіберзахисту – види обслуговування орієнтовані на забезпечення захисту національних інформаційних ресурсів шляхом запобігання кіберінцидентам, виявлення та реагування на кібератаки.</w:t>
            </w:r>
          </w:p>
        </w:tc>
        <w:tc>
          <w:tcPr>
            <w:tcW w:w="5040" w:type="dxa"/>
          </w:tcPr>
          <w:p w14:paraId="337B6CB5" w14:textId="77777777" w:rsidR="005175F8" w:rsidRPr="00EF04C7" w:rsidRDefault="005175F8" w:rsidP="008D7DFC">
            <w:pPr>
              <w:jc w:val="both"/>
              <w:rPr>
                <w:rFonts w:ascii="Times New Roman" w:eastAsia="Times New Roman" w:hAnsi="Times New Roman" w:cs="Times New Roman"/>
                <w:sz w:val="24"/>
                <w:szCs w:val="24"/>
                <w:lang w:val="uk-UA" w:eastAsia="uk-UA"/>
              </w:rPr>
            </w:pPr>
          </w:p>
        </w:tc>
        <w:tc>
          <w:tcPr>
            <w:tcW w:w="5037" w:type="dxa"/>
          </w:tcPr>
          <w:p w14:paraId="21061CCB" w14:textId="77777777" w:rsidR="005175F8" w:rsidRPr="00EF04C7" w:rsidRDefault="005175F8" w:rsidP="008D7DFC">
            <w:pPr>
              <w:jc w:val="both"/>
              <w:rPr>
                <w:rFonts w:ascii="Times New Roman" w:eastAsia="Times New Roman" w:hAnsi="Times New Roman" w:cs="Times New Roman"/>
                <w:sz w:val="24"/>
                <w:szCs w:val="24"/>
                <w:lang w:val="uk-UA" w:eastAsia="uk-UA"/>
              </w:rPr>
            </w:pPr>
          </w:p>
        </w:tc>
      </w:tr>
      <w:tr w:rsidR="005175F8" w:rsidRPr="00EF04C7" w14:paraId="6C0128FC" w14:textId="77777777" w:rsidTr="005175F8">
        <w:tc>
          <w:tcPr>
            <w:tcW w:w="5051" w:type="dxa"/>
          </w:tcPr>
          <w:p w14:paraId="38A2EF69"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32. </w:t>
            </w:r>
            <w:r w:rsidRPr="00EF04C7">
              <w:rPr>
                <w:rFonts w:ascii="Times New Roman" w:eastAsia="Times New Roman" w:hAnsi="Times New Roman" w:cs="Times New Roman"/>
                <w:sz w:val="24"/>
                <w:szCs w:val="24"/>
                <w:lang w:val="uk-UA" w:eastAsia="uk-UA"/>
              </w:rPr>
              <w:t>Переліки платних послуг НТМ для кожної групи розробляє та затверджує Адміністрація Держспецзв’язку.</w:t>
            </w:r>
          </w:p>
        </w:tc>
        <w:tc>
          <w:tcPr>
            <w:tcW w:w="5040" w:type="dxa"/>
          </w:tcPr>
          <w:p w14:paraId="5DC75474" w14:textId="71E04503" w:rsidR="005175F8" w:rsidRPr="00EF04C7" w:rsidRDefault="000D7B17"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виключити</w:t>
            </w:r>
          </w:p>
        </w:tc>
        <w:tc>
          <w:tcPr>
            <w:tcW w:w="5037" w:type="dxa"/>
          </w:tcPr>
          <w:p w14:paraId="42FFD7A8" w14:textId="68CC019A" w:rsidR="005175F8" w:rsidRPr="00EF04C7" w:rsidRDefault="000D7B17"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Вказане повновження не передбачено Законами: </w:t>
            </w:r>
            <w:r w:rsidRPr="00EF04C7">
              <w:rPr>
                <w:rFonts w:ascii="Times New Roman" w:hAnsi="Times New Roman" w:cs="Times New Roman"/>
                <w:color w:val="000000"/>
                <w:sz w:val="24"/>
                <w:szCs w:val="24"/>
                <w:shd w:val="clear" w:color="auto" w:fill="FFFFFF"/>
                <w:lang w:val="uk-UA"/>
              </w:rPr>
              <w:t>«</w:t>
            </w:r>
            <w:r w:rsidRPr="00EF04C7">
              <w:rPr>
                <w:rFonts w:ascii="Times New Roman" w:hAnsi="Times New Roman" w:cs="Times New Roman"/>
                <w:color w:val="000000"/>
                <w:sz w:val="24"/>
                <w:szCs w:val="24"/>
                <w:shd w:val="clear" w:color="auto" w:fill="FFFFFF"/>
              </w:rPr>
              <w:t xml:space="preserve">Про </w:t>
            </w:r>
            <w:proofErr w:type="spellStart"/>
            <w:r w:rsidRPr="00EF04C7">
              <w:rPr>
                <w:rFonts w:ascii="Times New Roman" w:hAnsi="Times New Roman" w:cs="Times New Roman"/>
                <w:color w:val="000000"/>
                <w:sz w:val="24"/>
                <w:szCs w:val="24"/>
                <w:shd w:val="clear" w:color="auto" w:fill="FFFFFF"/>
              </w:rPr>
              <w:t>основні</w:t>
            </w:r>
            <w:proofErr w:type="spellEnd"/>
            <w:r w:rsidRPr="00EF04C7">
              <w:rPr>
                <w:rFonts w:ascii="Times New Roman" w:hAnsi="Times New Roman" w:cs="Times New Roman"/>
                <w:color w:val="000000"/>
                <w:sz w:val="24"/>
                <w:szCs w:val="24"/>
                <w:shd w:val="clear" w:color="auto" w:fill="FFFFFF"/>
              </w:rPr>
              <w:t xml:space="preserve"> засади </w:t>
            </w:r>
            <w:proofErr w:type="spellStart"/>
            <w:r w:rsidRPr="00EF04C7">
              <w:rPr>
                <w:rFonts w:ascii="Times New Roman" w:hAnsi="Times New Roman" w:cs="Times New Roman"/>
                <w:color w:val="000000"/>
                <w:sz w:val="24"/>
                <w:szCs w:val="24"/>
                <w:shd w:val="clear" w:color="auto" w:fill="FFFFFF"/>
              </w:rPr>
              <w:t>забезпечення</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кібербезпеки</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України</w:t>
            </w:r>
            <w:proofErr w:type="spellEnd"/>
            <w:r w:rsidRPr="00EF04C7">
              <w:rPr>
                <w:rFonts w:ascii="Times New Roman" w:hAnsi="Times New Roman" w:cs="Times New Roman"/>
                <w:color w:val="000000"/>
                <w:sz w:val="24"/>
                <w:szCs w:val="24"/>
                <w:shd w:val="clear" w:color="auto" w:fill="FFFFFF"/>
                <w:lang w:val="uk-UA"/>
              </w:rPr>
              <w:t xml:space="preserve">» та </w:t>
            </w:r>
            <w:r w:rsidRPr="00EF04C7">
              <w:rPr>
                <w:rFonts w:ascii="Times New Roman" w:hAnsi="Times New Roman" w:cs="Times New Roman"/>
                <w:color w:val="000000"/>
                <w:sz w:val="24"/>
                <w:szCs w:val="24"/>
                <w:shd w:val="clear" w:color="auto" w:fill="FFFFFF"/>
              </w:rPr>
              <w:t xml:space="preserve"> Про </w:t>
            </w:r>
            <w:proofErr w:type="spellStart"/>
            <w:r w:rsidRPr="00EF04C7">
              <w:rPr>
                <w:rFonts w:ascii="Times New Roman" w:hAnsi="Times New Roman" w:cs="Times New Roman"/>
                <w:color w:val="000000"/>
                <w:sz w:val="24"/>
                <w:szCs w:val="24"/>
                <w:shd w:val="clear" w:color="auto" w:fill="FFFFFF"/>
              </w:rPr>
              <w:t>Державну</w:t>
            </w:r>
            <w:proofErr w:type="spellEnd"/>
            <w:r w:rsidRPr="00EF04C7">
              <w:rPr>
                <w:rFonts w:ascii="Times New Roman" w:hAnsi="Times New Roman" w:cs="Times New Roman"/>
                <w:color w:val="000000"/>
                <w:sz w:val="24"/>
                <w:szCs w:val="24"/>
                <w:shd w:val="clear" w:color="auto" w:fill="FFFFFF"/>
              </w:rPr>
              <w:t xml:space="preserve"> службу </w:t>
            </w:r>
            <w:proofErr w:type="spellStart"/>
            <w:r w:rsidRPr="00EF04C7">
              <w:rPr>
                <w:rFonts w:ascii="Times New Roman" w:hAnsi="Times New Roman" w:cs="Times New Roman"/>
                <w:color w:val="000000"/>
                <w:sz w:val="24"/>
                <w:szCs w:val="24"/>
                <w:shd w:val="clear" w:color="auto" w:fill="FFFFFF"/>
              </w:rPr>
              <w:t>спеціального</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зв’язку</w:t>
            </w:r>
            <w:proofErr w:type="spellEnd"/>
            <w:r w:rsidRPr="00EF04C7">
              <w:rPr>
                <w:rFonts w:ascii="Times New Roman" w:hAnsi="Times New Roman" w:cs="Times New Roman"/>
                <w:color w:val="000000"/>
                <w:sz w:val="24"/>
                <w:szCs w:val="24"/>
                <w:shd w:val="clear" w:color="auto" w:fill="FFFFFF"/>
              </w:rPr>
              <w:t xml:space="preserve"> та </w:t>
            </w:r>
            <w:proofErr w:type="spellStart"/>
            <w:r w:rsidRPr="00EF04C7">
              <w:rPr>
                <w:rFonts w:ascii="Times New Roman" w:hAnsi="Times New Roman" w:cs="Times New Roman"/>
                <w:color w:val="000000"/>
                <w:sz w:val="24"/>
                <w:szCs w:val="24"/>
                <w:shd w:val="clear" w:color="auto" w:fill="FFFFFF"/>
              </w:rPr>
              <w:t>захисту</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інформації</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України</w:t>
            </w:r>
            <w:proofErr w:type="spellEnd"/>
          </w:p>
        </w:tc>
      </w:tr>
      <w:tr w:rsidR="005175F8" w:rsidRPr="00EF04C7" w14:paraId="393804B4" w14:textId="77777777" w:rsidTr="005175F8">
        <w:tc>
          <w:tcPr>
            <w:tcW w:w="5051" w:type="dxa"/>
          </w:tcPr>
          <w:p w14:paraId="038E4D67"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33. </w:t>
            </w:r>
            <w:r w:rsidRPr="00EF04C7">
              <w:rPr>
                <w:rFonts w:ascii="Times New Roman" w:eastAsia="Times New Roman" w:hAnsi="Times New Roman" w:cs="Times New Roman"/>
                <w:sz w:val="24"/>
                <w:szCs w:val="24"/>
                <w:lang w:val="uk-UA" w:eastAsia="uk-UA"/>
              </w:rPr>
              <w:t>Вихідні дані для розрахунку тарифів на платні послуги НТМ визначаються Адміністрацією Держспецзв’язку за кожним видом послуг згідно із затвердженим переліком платних послуг НТМ відповідно</w:t>
            </w:r>
            <w:r w:rsidRPr="00EF04C7">
              <w:rPr>
                <w:rFonts w:ascii="Times New Roman" w:eastAsia="Times New Roman" w:hAnsi="Times New Roman" w:cs="Times New Roman"/>
                <w:sz w:val="24"/>
                <w:szCs w:val="24"/>
                <w:lang w:eastAsia="uk-UA"/>
              </w:rPr>
              <w:t xml:space="preserve"> </w:t>
            </w:r>
            <w:r w:rsidRPr="00EF04C7">
              <w:rPr>
                <w:rFonts w:ascii="Times New Roman" w:eastAsia="Times New Roman" w:hAnsi="Times New Roman" w:cs="Times New Roman"/>
                <w:sz w:val="24"/>
                <w:szCs w:val="24"/>
                <w:lang w:val="uk-UA" w:eastAsia="uk-UA"/>
              </w:rPr>
              <w:t>до Методології визначеної у Порядку формування тарифів на послуги Національної телекомунікаційної мережі.</w:t>
            </w:r>
          </w:p>
        </w:tc>
        <w:tc>
          <w:tcPr>
            <w:tcW w:w="5040" w:type="dxa"/>
          </w:tcPr>
          <w:p w14:paraId="053C13A8" w14:textId="397E6594" w:rsidR="005175F8" w:rsidRPr="00EF04C7" w:rsidRDefault="00D601EC"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виключити</w:t>
            </w:r>
          </w:p>
        </w:tc>
        <w:tc>
          <w:tcPr>
            <w:tcW w:w="5037" w:type="dxa"/>
          </w:tcPr>
          <w:p w14:paraId="6CCAC016" w14:textId="78911553" w:rsidR="005175F8" w:rsidRPr="00EF04C7" w:rsidRDefault="000D7B17"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Вказане повновження не передбачено Законами: </w:t>
            </w:r>
            <w:r w:rsidRPr="00EF04C7">
              <w:rPr>
                <w:rFonts w:ascii="Times New Roman" w:hAnsi="Times New Roman" w:cs="Times New Roman"/>
                <w:color w:val="000000"/>
                <w:sz w:val="24"/>
                <w:szCs w:val="24"/>
                <w:shd w:val="clear" w:color="auto" w:fill="FFFFFF"/>
                <w:lang w:val="uk-UA"/>
              </w:rPr>
              <w:t>«</w:t>
            </w:r>
            <w:r w:rsidRPr="00EF04C7">
              <w:rPr>
                <w:rFonts w:ascii="Times New Roman" w:hAnsi="Times New Roman" w:cs="Times New Roman"/>
                <w:color w:val="000000"/>
                <w:sz w:val="24"/>
                <w:szCs w:val="24"/>
                <w:shd w:val="clear" w:color="auto" w:fill="FFFFFF"/>
              </w:rPr>
              <w:t xml:space="preserve">Про </w:t>
            </w:r>
            <w:proofErr w:type="spellStart"/>
            <w:r w:rsidRPr="00EF04C7">
              <w:rPr>
                <w:rFonts w:ascii="Times New Roman" w:hAnsi="Times New Roman" w:cs="Times New Roman"/>
                <w:color w:val="000000"/>
                <w:sz w:val="24"/>
                <w:szCs w:val="24"/>
                <w:shd w:val="clear" w:color="auto" w:fill="FFFFFF"/>
              </w:rPr>
              <w:t>основні</w:t>
            </w:r>
            <w:proofErr w:type="spellEnd"/>
            <w:r w:rsidRPr="00EF04C7">
              <w:rPr>
                <w:rFonts w:ascii="Times New Roman" w:hAnsi="Times New Roman" w:cs="Times New Roman"/>
                <w:color w:val="000000"/>
                <w:sz w:val="24"/>
                <w:szCs w:val="24"/>
                <w:shd w:val="clear" w:color="auto" w:fill="FFFFFF"/>
              </w:rPr>
              <w:t xml:space="preserve"> засади </w:t>
            </w:r>
            <w:proofErr w:type="spellStart"/>
            <w:r w:rsidRPr="00EF04C7">
              <w:rPr>
                <w:rFonts w:ascii="Times New Roman" w:hAnsi="Times New Roman" w:cs="Times New Roman"/>
                <w:color w:val="000000"/>
                <w:sz w:val="24"/>
                <w:szCs w:val="24"/>
                <w:shd w:val="clear" w:color="auto" w:fill="FFFFFF"/>
              </w:rPr>
              <w:t>забезпечення</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кібербезпеки</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України</w:t>
            </w:r>
            <w:proofErr w:type="spellEnd"/>
            <w:r w:rsidRPr="00EF04C7">
              <w:rPr>
                <w:rFonts w:ascii="Times New Roman" w:hAnsi="Times New Roman" w:cs="Times New Roman"/>
                <w:color w:val="000000"/>
                <w:sz w:val="24"/>
                <w:szCs w:val="24"/>
                <w:shd w:val="clear" w:color="auto" w:fill="FFFFFF"/>
                <w:lang w:val="uk-UA"/>
              </w:rPr>
              <w:t xml:space="preserve">» та </w:t>
            </w:r>
            <w:r w:rsidRPr="00EF04C7">
              <w:rPr>
                <w:rFonts w:ascii="Times New Roman" w:hAnsi="Times New Roman" w:cs="Times New Roman"/>
                <w:color w:val="000000"/>
                <w:sz w:val="24"/>
                <w:szCs w:val="24"/>
                <w:shd w:val="clear" w:color="auto" w:fill="FFFFFF"/>
              </w:rPr>
              <w:t xml:space="preserve"> Про </w:t>
            </w:r>
            <w:proofErr w:type="spellStart"/>
            <w:r w:rsidRPr="00EF04C7">
              <w:rPr>
                <w:rFonts w:ascii="Times New Roman" w:hAnsi="Times New Roman" w:cs="Times New Roman"/>
                <w:color w:val="000000"/>
                <w:sz w:val="24"/>
                <w:szCs w:val="24"/>
                <w:shd w:val="clear" w:color="auto" w:fill="FFFFFF"/>
              </w:rPr>
              <w:t>Державну</w:t>
            </w:r>
            <w:proofErr w:type="spellEnd"/>
            <w:r w:rsidRPr="00EF04C7">
              <w:rPr>
                <w:rFonts w:ascii="Times New Roman" w:hAnsi="Times New Roman" w:cs="Times New Roman"/>
                <w:color w:val="000000"/>
                <w:sz w:val="24"/>
                <w:szCs w:val="24"/>
                <w:shd w:val="clear" w:color="auto" w:fill="FFFFFF"/>
              </w:rPr>
              <w:t xml:space="preserve"> службу </w:t>
            </w:r>
            <w:proofErr w:type="spellStart"/>
            <w:r w:rsidRPr="00EF04C7">
              <w:rPr>
                <w:rFonts w:ascii="Times New Roman" w:hAnsi="Times New Roman" w:cs="Times New Roman"/>
                <w:color w:val="000000"/>
                <w:sz w:val="24"/>
                <w:szCs w:val="24"/>
                <w:shd w:val="clear" w:color="auto" w:fill="FFFFFF"/>
              </w:rPr>
              <w:t>спеціального</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зв’язку</w:t>
            </w:r>
            <w:proofErr w:type="spellEnd"/>
            <w:r w:rsidRPr="00EF04C7">
              <w:rPr>
                <w:rFonts w:ascii="Times New Roman" w:hAnsi="Times New Roman" w:cs="Times New Roman"/>
                <w:color w:val="000000"/>
                <w:sz w:val="24"/>
                <w:szCs w:val="24"/>
                <w:shd w:val="clear" w:color="auto" w:fill="FFFFFF"/>
              </w:rPr>
              <w:t xml:space="preserve"> та </w:t>
            </w:r>
            <w:proofErr w:type="spellStart"/>
            <w:r w:rsidRPr="00EF04C7">
              <w:rPr>
                <w:rFonts w:ascii="Times New Roman" w:hAnsi="Times New Roman" w:cs="Times New Roman"/>
                <w:color w:val="000000"/>
                <w:sz w:val="24"/>
                <w:szCs w:val="24"/>
                <w:shd w:val="clear" w:color="auto" w:fill="FFFFFF"/>
              </w:rPr>
              <w:t>захисту</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інформації</w:t>
            </w:r>
            <w:proofErr w:type="spellEnd"/>
            <w:r w:rsidRPr="00EF04C7">
              <w:rPr>
                <w:rFonts w:ascii="Times New Roman" w:hAnsi="Times New Roman" w:cs="Times New Roman"/>
                <w:color w:val="000000"/>
                <w:sz w:val="24"/>
                <w:szCs w:val="24"/>
                <w:shd w:val="clear" w:color="auto" w:fill="FFFFFF"/>
              </w:rPr>
              <w:t xml:space="preserve"> </w:t>
            </w:r>
            <w:proofErr w:type="spellStart"/>
            <w:r w:rsidRPr="00EF04C7">
              <w:rPr>
                <w:rFonts w:ascii="Times New Roman" w:hAnsi="Times New Roman" w:cs="Times New Roman"/>
                <w:color w:val="000000"/>
                <w:sz w:val="24"/>
                <w:szCs w:val="24"/>
                <w:shd w:val="clear" w:color="auto" w:fill="FFFFFF"/>
              </w:rPr>
              <w:t>України</w:t>
            </w:r>
            <w:proofErr w:type="spellEnd"/>
          </w:p>
        </w:tc>
      </w:tr>
      <w:tr w:rsidR="005175F8" w:rsidRPr="00EF04C7" w14:paraId="1FB690D3" w14:textId="77777777" w:rsidTr="005175F8">
        <w:tc>
          <w:tcPr>
            <w:tcW w:w="5051" w:type="dxa"/>
          </w:tcPr>
          <w:p w14:paraId="351938D8" w14:textId="777777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34. </w:t>
            </w:r>
            <w:r w:rsidRPr="00EF04C7">
              <w:rPr>
                <w:rFonts w:ascii="Times New Roman" w:eastAsia="Times New Roman" w:hAnsi="Times New Roman" w:cs="Times New Roman"/>
                <w:sz w:val="24"/>
                <w:szCs w:val="24"/>
                <w:lang w:val="uk-UA" w:eastAsia="uk-UA"/>
              </w:rPr>
              <w:t>Технічні адміністратори НТМ розраховують та встановлюють тарифи на послуги НТМ відповідно до Порядку формування тарифів на послуги Національної телекомунікаційної мережі.</w:t>
            </w:r>
          </w:p>
        </w:tc>
        <w:tc>
          <w:tcPr>
            <w:tcW w:w="5040" w:type="dxa"/>
          </w:tcPr>
          <w:p w14:paraId="23A68CF0" w14:textId="77777777" w:rsidR="005175F8" w:rsidRPr="00EF04C7" w:rsidRDefault="005175F8" w:rsidP="008D7DFC">
            <w:pPr>
              <w:jc w:val="both"/>
              <w:rPr>
                <w:rFonts w:ascii="Times New Roman" w:eastAsia="Verdana" w:hAnsi="Times New Roman" w:cs="Times New Roman"/>
                <w:sz w:val="24"/>
                <w:szCs w:val="24"/>
                <w:lang w:val="uk-UA" w:eastAsia="uk-UA"/>
              </w:rPr>
            </w:pPr>
          </w:p>
        </w:tc>
        <w:tc>
          <w:tcPr>
            <w:tcW w:w="5037" w:type="dxa"/>
          </w:tcPr>
          <w:p w14:paraId="47799E31"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5175F8" w:rsidRPr="00EF04C7" w14:paraId="46BC8902" w14:textId="77777777" w:rsidTr="005175F8">
        <w:tc>
          <w:tcPr>
            <w:tcW w:w="5051" w:type="dxa"/>
          </w:tcPr>
          <w:p w14:paraId="39DEAC05" w14:textId="3E435D77" w:rsidR="005175F8" w:rsidRPr="00EF04C7" w:rsidRDefault="005175F8"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lastRenderedPageBreak/>
              <w:t xml:space="preserve">35. </w:t>
            </w:r>
            <w:r w:rsidRPr="00EF04C7">
              <w:rPr>
                <w:rFonts w:ascii="Times New Roman" w:eastAsia="Times New Roman" w:hAnsi="Times New Roman" w:cs="Times New Roman"/>
                <w:sz w:val="24"/>
                <w:szCs w:val="24"/>
                <w:lang w:val="uk-UA" w:eastAsia="uk-UA"/>
              </w:rPr>
              <w:t>Кошти, одержані технічними адміністраторами НТМ від надання послуг НТМ, є їх власними надходженнями і використовуються згідно з чинним законодавством України виключно для забезпечення функціонування та розвитку НТМ.</w:t>
            </w:r>
          </w:p>
        </w:tc>
        <w:tc>
          <w:tcPr>
            <w:tcW w:w="5040" w:type="dxa"/>
          </w:tcPr>
          <w:p w14:paraId="2E7A0C97" w14:textId="1E32AAF8" w:rsidR="005175F8" w:rsidRPr="00EF04C7" w:rsidRDefault="00376707"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Кошти, одержані технічними адміністраторами НТМ від надання послуг НТМ, </w:t>
            </w:r>
            <w:r w:rsidRPr="00EF04C7">
              <w:rPr>
                <w:rFonts w:ascii="Times New Roman" w:eastAsia="Verdana" w:hAnsi="Times New Roman" w:cs="Times New Roman"/>
                <w:strike/>
                <w:sz w:val="24"/>
                <w:szCs w:val="24"/>
                <w:lang w:val="uk-UA" w:eastAsia="uk-UA"/>
              </w:rPr>
              <w:t>є їх власними надходженнями</w:t>
            </w:r>
            <w:r w:rsidRPr="00EF04C7">
              <w:rPr>
                <w:rFonts w:ascii="Times New Roman" w:eastAsia="Verdana" w:hAnsi="Times New Roman" w:cs="Times New Roman"/>
                <w:sz w:val="24"/>
                <w:szCs w:val="24"/>
                <w:lang w:val="uk-UA" w:eastAsia="uk-UA"/>
              </w:rPr>
              <w:t xml:space="preserve"> і використовуються згідно</w:t>
            </w:r>
          </w:p>
        </w:tc>
        <w:tc>
          <w:tcPr>
            <w:tcW w:w="5037" w:type="dxa"/>
          </w:tcPr>
          <w:p w14:paraId="55F18EF2" w14:textId="77777777" w:rsidR="00376707" w:rsidRPr="00EF04C7" w:rsidRDefault="00376707"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Технічні адміністратори мають власні рахунки?</w:t>
            </w:r>
          </w:p>
          <w:p w14:paraId="1B41CF5B" w14:textId="77777777" w:rsidR="005175F8" w:rsidRPr="00EF04C7" w:rsidRDefault="005175F8" w:rsidP="008D7DFC">
            <w:pPr>
              <w:jc w:val="both"/>
              <w:rPr>
                <w:rFonts w:ascii="Times New Roman" w:eastAsia="Verdana" w:hAnsi="Times New Roman" w:cs="Times New Roman"/>
                <w:sz w:val="24"/>
                <w:szCs w:val="24"/>
                <w:lang w:val="uk-UA" w:eastAsia="uk-UA"/>
              </w:rPr>
            </w:pPr>
          </w:p>
        </w:tc>
      </w:tr>
      <w:tr w:rsidR="00235AD0" w:rsidRPr="00EF04C7" w14:paraId="09962209" w14:textId="77777777" w:rsidTr="00235AD0">
        <w:tc>
          <w:tcPr>
            <w:tcW w:w="5051" w:type="dxa"/>
          </w:tcPr>
          <w:p w14:paraId="796314B1" w14:textId="77777777" w:rsidR="00235AD0" w:rsidRPr="00EF04C7" w:rsidRDefault="00235AD0" w:rsidP="008D7DFC">
            <w:pPr>
              <w:jc w:val="both"/>
              <w:rPr>
                <w:rFonts w:ascii="Times New Roman" w:eastAsia="Times New Roman" w:hAnsi="Times New Roman" w:cs="Times New Roman"/>
                <w:sz w:val="24"/>
                <w:szCs w:val="24"/>
                <w:lang w:val="uk-UA" w:eastAsia="uk-UA"/>
              </w:rPr>
            </w:pPr>
          </w:p>
        </w:tc>
        <w:tc>
          <w:tcPr>
            <w:tcW w:w="5040" w:type="dxa"/>
          </w:tcPr>
          <w:p w14:paraId="691DCF4C" w14:textId="77777777" w:rsidR="00235AD0" w:rsidRPr="00EF04C7" w:rsidRDefault="00235AD0" w:rsidP="008D7DFC">
            <w:pPr>
              <w:jc w:val="both"/>
              <w:rPr>
                <w:rFonts w:ascii="Times New Roman" w:eastAsia="Times New Roman" w:hAnsi="Times New Roman" w:cs="Times New Roman"/>
                <w:sz w:val="24"/>
                <w:szCs w:val="24"/>
                <w:lang w:val="uk-UA" w:eastAsia="uk-UA"/>
              </w:rPr>
            </w:pPr>
          </w:p>
        </w:tc>
        <w:tc>
          <w:tcPr>
            <w:tcW w:w="5037" w:type="dxa"/>
          </w:tcPr>
          <w:p w14:paraId="37A68056" w14:textId="77777777" w:rsidR="00235AD0" w:rsidRPr="00EF04C7" w:rsidRDefault="00235AD0" w:rsidP="008D7DFC">
            <w:pPr>
              <w:jc w:val="both"/>
              <w:rPr>
                <w:rFonts w:ascii="Times New Roman" w:eastAsia="Times New Roman" w:hAnsi="Times New Roman" w:cs="Times New Roman"/>
                <w:sz w:val="24"/>
                <w:szCs w:val="24"/>
                <w:lang w:val="uk-UA" w:eastAsia="uk-UA"/>
              </w:rPr>
            </w:pPr>
          </w:p>
        </w:tc>
      </w:tr>
      <w:tr w:rsidR="00235AD0" w:rsidRPr="00EF04C7" w14:paraId="32DFEBA3" w14:textId="77777777" w:rsidTr="00235AD0">
        <w:tc>
          <w:tcPr>
            <w:tcW w:w="5051" w:type="dxa"/>
          </w:tcPr>
          <w:p w14:paraId="5FA46EFC" w14:textId="77777777" w:rsidR="00235AD0" w:rsidRPr="00EF04C7" w:rsidRDefault="00235AD0" w:rsidP="008D7DFC">
            <w:pPr>
              <w:jc w:val="both"/>
              <w:rPr>
                <w:rFonts w:ascii="Times New Roman" w:eastAsia="Times New Roman" w:hAnsi="Times New Roman" w:cs="Times New Roman"/>
                <w:b/>
                <w:sz w:val="24"/>
                <w:szCs w:val="24"/>
                <w:lang w:val="uk-UA" w:eastAsia="uk-UA"/>
              </w:rPr>
            </w:pPr>
            <w:r w:rsidRPr="00EF04C7">
              <w:rPr>
                <w:rFonts w:ascii="Times New Roman" w:eastAsia="Times New Roman" w:hAnsi="Times New Roman" w:cs="Times New Roman"/>
                <w:b/>
                <w:sz w:val="24"/>
                <w:szCs w:val="24"/>
                <w:lang w:val="uk-UA" w:eastAsia="uk-UA"/>
              </w:rPr>
              <w:t>ЗМІНИ,</w:t>
            </w:r>
          </w:p>
        </w:tc>
        <w:tc>
          <w:tcPr>
            <w:tcW w:w="5040" w:type="dxa"/>
          </w:tcPr>
          <w:p w14:paraId="4242B0D5" w14:textId="77777777" w:rsidR="00235AD0" w:rsidRPr="00EF04C7" w:rsidRDefault="00235AD0" w:rsidP="008D7DFC">
            <w:pPr>
              <w:jc w:val="both"/>
              <w:rPr>
                <w:rFonts w:ascii="Times New Roman" w:eastAsia="Times New Roman" w:hAnsi="Times New Roman" w:cs="Times New Roman"/>
                <w:sz w:val="24"/>
                <w:szCs w:val="24"/>
                <w:lang w:val="uk-UA" w:eastAsia="uk-UA"/>
              </w:rPr>
            </w:pPr>
          </w:p>
        </w:tc>
        <w:tc>
          <w:tcPr>
            <w:tcW w:w="5037" w:type="dxa"/>
          </w:tcPr>
          <w:p w14:paraId="1386BBD1" w14:textId="77777777" w:rsidR="00235AD0" w:rsidRPr="00EF04C7" w:rsidRDefault="00235AD0" w:rsidP="008D7DFC">
            <w:pPr>
              <w:jc w:val="both"/>
              <w:rPr>
                <w:rFonts w:ascii="Times New Roman" w:eastAsia="Times New Roman" w:hAnsi="Times New Roman" w:cs="Times New Roman"/>
                <w:sz w:val="24"/>
                <w:szCs w:val="24"/>
                <w:lang w:val="uk-UA" w:eastAsia="uk-UA"/>
              </w:rPr>
            </w:pPr>
          </w:p>
        </w:tc>
      </w:tr>
      <w:tr w:rsidR="00235AD0" w:rsidRPr="00EF04C7" w14:paraId="255DD99E" w14:textId="77777777" w:rsidTr="00235AD0">
        <w:tc>
          <w:tcPr>
            <w:tcW w:w="5051" w:type="dxa"/>
          </w:tcPr>
          <w:p w14:paraId="535F9438" w14:textId="77777777" w:rsidR="00235AD0" w:rsidRPr="00EF04C7" w:rsidRDefault="00235AD0" w:rsidP="008D7DFC">
            <w:pPr>
              <w:jc w:val="both"/>
              <w:rPr>
                <w:rFonts w:ascii="Times New Roman" w:eastAsia="Times New Roman" w:hAnsi="Times New Roman" w:cs="Times New Roman"/>
                <w:b/>
                <w:bCs/>
                <w:sz w:val="24"/>
                <w:szCs w:val="24"/>
                <w:lang w:val="uk-UA" w:eastAsia="uk-UA"/>
              </w:rPr>
            </w:pPr>
            <w:r w:rsidRPr="00EF04C7">
              <w:rPr>
                <w:rFonts w:ascii="Times New Roman" w:eastAsia="Times New Roman" w:hAnsi="Times New Roman" w:cs="Times New Roman"/>
                <w:b/>
                <w:bCs/>
                <w:sz w:val="24"/>
                <w:szCs w:val="24"/>
                <w:lang w:val="uk-UA" w:eastAsia="uk-UA"/>
              </w:rPr>
              <w:t>що вносяться до актів Кабінету Міністрів України</w:t>
            </w:r>
          </w:p>
        </w:tc>
        <w:tc>
          <w:tcPr>
            <w:tcW w:w="5040" w:type="dxa"/>
          </w:tcPr>
          <w:p w14:paraId="14C6178A" w14:textId="77777777" w:rsidR="00235AD0" w:rsidRPr="00EF04C7" w:rsidRDefault="00235AD0" w:rsidP="008D7DFC">
            <w:pPr>
              <w:jc w:val="both"/>
              <w:rPr>
                <w:rFonts w:ascii="Times New Roman" w:eastAsia="Times New Roman" w:hAnsi="Times New Roman" w:cs="Times New Roman"/>
                <w:bCs/>
                <w:sz w:val="24"/>
                <w:szCs w:val="24"/>
                <w:lang w:val="uk-UA" w:eastAsia="uk-UA"/>
              </w:rPr>
            </w:pPr>
          </w:p>
        </w:tc>
        <w:tc>
          <w:tcPr>
            <w:tcW w:w="5037" w:type="dxa"/>
          </w:tcPr>
          <w:p w14:paraId="0E81D1E4" w14:textId="77777777" w:rsidR="00235AD0" w:rsidRPr="00EF04C7" w:rsidRDefault="00235AD0" w:rsidP="008D7DFC">
            <w:pPr>
              <w:jc w:val="both"/>
              <w:rPr>
                <w:rFonts w:ascii="Times New Roman" w:eastAsia="Times New Roman" w:hAnsi="Times New Roman" w:cs="Times New Roman"/>
                <w:bCs/>
                <w:sz w:val="24"/>
                <w:szCs w:val="24"/>
                <w:lang w:val="uk-UA" w:eastAsia="uk-UA"/>
              </w:rPr>
            </w:pPr>
          </w:p>
        </w:tc>
      </w:tr>
      <w:tr w:rsidR="00235AD0" w:rsidRPr="00EF04C7" w14:paraId="31745ADB" w14:textId="77777777" w:rsidTr="00235AD0">
        <w:tc>
          <w:tcPr>
            <w:tcW w:w="5051" w:type="dxa"/>
          </w:tcPr>
          <w:p w14:paraId="1C72484F" w14:textId="77777777" w:rsidR="00235AD0" w:rsidRPr="00EF04C7" w:rsidRDefault="00235AD0" w:rsidP="008D7DFC">
            <w:pPr>
              <w:jc w:val="both"/>
              <w:rPr>
                <w:rFonts w:ascii="Times New Roman" w:eastAsia="Times New Roman" w:hAnsi="Times New Roman" w:cs="Times New Roman"/>
                <w:sz w:val="24"/>
                <w:szCs w:val="24"/>
                <w:lang w:val="uk-UA" w:eastAsia="uk-UA"/>
              </w:rPr>
            </w:pPr>
          </w:p>
        </w:tc>
        <w:tc>
          <w:tcPr>
            <w:tcW w:w="5040" w:type="dxa"/>
          </w:tcPr>
          <w:p w14:paraId="674CC43B" w14:textId="77777777" w:rsidR="00235AD0" w:rsidRPr="00EF04C7" w:rsidRDefault="00235AD0" w:rsidP="008D7DFC">
            <w:pPr>
              <w:jc w:val="both"/>
              <w:rPr>
                <w:rFonts w:ascii="Times New Roman" w:eastAsia="Times New Roman" w:hAnsi="Times New Roman" w:cs="Times New Roman"/>
                <w:sz w:val="24"/>
                <w:szCs w:val="24"/>
                <w:lang w:val="uk-UA" w:eastAsia="uk-UA"/>
              </w:rPr>
            </w:pPr>
          </w:p>
        </w:tc>
        <w:tc>
          <w:tcPr>
            <w:tcW w:w="5037" w:type="dxa"/>
          </w:tcPr>
          <w:p w14:paraId="0710FADB" w14:textId="77777777" w:rsidR="00235AD0" w:rsidRPr="00EF04C7" w:rsidRDefault="00235AD0" w:rsidP="008D7DFC">
            <w:pPr>
              <w:jc w:val="both"/>
              <w:rPr>
                <w:rFonts w:ascii="Times New Roman" w:eastAsia="Times New Roman" w:hAnsi="Times New Roman" w:cs="Times New Roman"/>
                <w:sz w:val="24"/>
                <w:szCs w:val="24"/>
                <w:lang w:val="uk-UA" w:eastAsia="uk-UA"/>
              </w:rPr>
            </w:pPr>
          </w:p>
        </w:tc>
      </w:tr>
      <w:tr w:rsidR="00235AD0" w:rsidRPr="00EF04C7" w14:paraId="5EFEE3DD" w14:textId="77777777" w:rsidTr="00235AD0">
        <w:tc>
          <w:tcPr>
            <w:tcW w:w="5051" w:type="dxa"/>
          </w:tcPr>
          <w:p w14:paraId="57CE5F58" w14:textId="77777777" w:rsidR="00235AD0" w:rsidRPr="00EF04C7" w:rsidRDefault="00235AD0"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1. </w:t>
            </w:r>
            <w:r w:rsidRPr="00EF04C7">
              <w:rPr>
                <w:rFonts w:ascii="Times New Roman" w:eastAsia="Times New Roman" w:hAnsi="Times New Roman" w:cs="Times New Roman"/>
                <w:sz w:val="24"/>
                <w:szCs w:val="24"/>
                <w:lang w:val="uk-UA" w:eastAsia="uk-UA"/>
              </w:rPr>
              <w:t>У Положенні про Адміністрацію Державної служби спеціального зв</w:t>
            </w:r>
            <w:r w:rsidRPr="00EF04C7">
              <w:rPr>
                <w:rFonts w:ascii="Times New Roman" w:eastAsia="Times New Roman" w:hAnsi="Times New Roman" w:cs="Times New Roman"/>
                <w:sz w:val="24"/>
                <w:szCs w:val="24"/>
                <w:lang w:eastAsia="uk-UA"/>
              </w:rPr>
              <w:t>’</w:t>
            </w:r>
            <w:r w:rsidRPr="00EF04C7">
              <w:rPr>
                <w:rFonts w:ascii="Times New Roman" w:eastAsia="Times New Roman" w:hAnsi="Times New Roman" w:cs="Times New Roman"/>
                <w:sz w:val="24"/>
                <w:szCs w:val="24"/>
                <w:lang w:val="uk-UA" w:eastAsia="uk-UA"/>
              </w:rPr>
              <w:t>язку та захисту інформації України, затвердженому постановою Кабінету Міністрів України від 03 вересня 2014 року № 411</w:t>
            </w:r>
            <w:r w:rsidRPr="00EF04C7">
              <w:rPr>
                <w:rFonts w:ascii="Times New Roman" w:eastAsia="Times New Roman" w:hAnsi="Times New Roman" w:cs="Times New Roman"/>
                <w:sz w:val="24"/>
                <w:szCs w:val="24"/>
                <w:lang w:eastAsia="uk-UA"/>
              </w:rPr>
              <w:t>:</w:t>
            </w:r>
          </w:p>
        </w:tc>
        <w:tc>
          <w:tcPr>
            <w:tcW w:w="5040" w:type="dxa"/>
          </w:tcPr>
          <w:p w14:paraId="232CA05E" w14:textId="77777777" w:rsidR="00235AD0" w:rsidRPr="00EF04C7" w:rsidRDefault="00235AD0" w:rsidP="008D7DFC">
            <w:pPr>
              <w:jc w:val="both"/>
              <w:rPr>
                <w:rFonts w:ascii="Times New Roman" w:eastAsia="Verdana" w:hAnsi="Times New Roman" w:cs="Times New Roman"/>
                <w:sz w:val="24"/>
                <w:szCs w:val="24"/>
                <w:lang w:val="uk-UA" w:eastAsia="uk-UA"/>
              </w:rPr>
            </w:pPr>
          </w:p>
        </w:tc>
        <w:tc>
          <w:tcPr>
            <w:tcW w:w="5037" w:type="dxa"/>
          </w:tcPr>
          <w:p w14:paraId="0210F11F" w14:textId="77777777" w:rsidR="00235AD0" w:rsidRPr="00EF04C7" w:rsidRDefault="00235AD0" w:rsidP="008D7DFC">
            <w:pPr>
              <w:jc w:val="both"/>
              <w:rPr>
                <w:rFonts w:ascii="Times New Roman" w:eastAsia="Verdana" w:hAnsi="Times New Roman" w:cs="Times New Roman"/>
                <w:sz w:val="24"/>
                <w:szCs w:val="24"/>
                <w:lang w:val="uk-UA" w:eastAsia="uk-UA"/>
              </w:rPr>
            </w:pPr>
          </w:p>
        </w:tc>
      </w:tr>
      <w:tr w:rsidR="00235AD0" w:rsidRPr="00EF04C7" w14:paraId="23BBBD28" w14:textId="77777777" w:rsidTr="00235AD0">
        <w:tc>
          <w:tcPr>
            <w:tcW w:w="5051" w:type="dxa"/>
          </w:tcPr>
          <w:p w14:paraId="73787891" w14:textId="77777777" w:rsidR="00235AD0" w:rsidRPr="00EF04C7" w:rsidRDefault="00235AD0"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1) </w:t>
            </w:r>
            <w:r w:rsidRPr="00EF04C7">
              <w:rPr>
                <w:rFonts w:ascii="Times New Roman" w:eastAsia="Times New Roman" w:hAnsi="Times New Roman" w:cs="Times New Roman"/>
                <w:sz w:val="24"/>
                <w:szCs w:val="24"/>
                <w:lang w:val="uk-UA" w:eastAsia="uk-UA"/>
              </w:rPr>
              <w:t>абзац другий підпункту 1 пункту 3 після слів «безпеки та розвитку» доповнити словами «Національної телекомунікаційної мережі»</w:t>
            </w:r>
            <w:r w:rsidRPr="00EF04C7">
              <w:rPr>
                <w:rFonts w:ascii="Times New Roman" w:eastAsia="Times New Roman" w:hAnsi="Times New Roman" w:cs="Times New Roman"/>
                <w:sz w:val="24"/>
                <w:szCs w:val="24"/>
                <w:lang w:eastAsia="uk-UA"/>
              </w:rPr>
              <w:t>;</w:t>
            </w:r>
          </w:p>
        </w:tc>
        <w:tc>
          <w:tcPr>
            <w:tcW w:w="5040" w:type="dxa"/>
          </w:tcPr>
          <w:p w14:paraId="6FB63701" w14:textId="77777777" w:rsidR="00235AD0" w:rsidRPr="00EF04C7" w:rsidRDefault="00235AD0" w:rsidP="008D7DFC">
            <w:pPr>
              <w:jc w:val="both"/>
              <w:rPr>
                <w:rFonts w:ascii="Times New Roman" w:eastAsia="Verdana" w:hAnsi="Times New Roman" w:cs="Times New Roman"/>
                <w:sz w:val="24"/>
                <w:szCs w:val="24"/>
                <w:lang w:val="uk-UA" w:eastAsia="uk-UA"/>
              </w:rPr>
            </w:pPr>
          </w:p>
        </w:tc>
        <w:tc>
          <w:tcPr>
            <w:tcW w:w="5037" w:type="dxa"/>
          </w:tcPr>
          <w:p w14:paraId="3C690398" w14:textId="77777777" w:rsidR="00235AD0" w:rsidRPr="00EF04C7" w:rsidRDefault="00235AD0" w:rsidP="008D7DFC">
            <w:pPr>
              <w:jc w:val="both"/>
              <w:rPr>
                <w:rFonts w:ascii="Times New Roman" w:eastAsia="Verdana" w:hAnsi="Times New Roman" w:cs="Times New Roman"/>
                <w:sz w:val="24"/>
                <w:szCs w:val="24"/>
                <w:lang w:val="uk-UA" w:eastAsia="uk-UA"/>
              </w:rPr>
            </w:pPr>
          </w:p>
        </w:tc>
      </w:tr>
      <w:tr w:rsidR="00235AD0" w:rsidRPr="00EF04C7" w14:paraId="07BFB0E9" w14:textId="77777777" w:rsidTr="00235AD0">
        <w:tc>
          <w:tcPr>
            <w:tcW w:w="5051" w:type="dxa"/>
          </w:tcPr>
          <w:p w14:paraId="74546053" w14:textId="77777777" w:rsidR="00235AD0" w:rsidRPr="00EF04C7" w:rsidRDefault="00235AD0"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2) </w:t>
            </w:r>
            <w:r w:rsidRPr="00EF04C7">
              <w:rPr>
                <w:rFonts w:ascii="Times New Roman" w:eastAsia="Times New Roman" w:hAnsi="Times New Roman" w:cs="Times New Roman"/>
                <w:sz w:val="24"/>
                <w:szCs w:val="24"/>
                <w:lang w:val="uk-UA" w:eastAsia="uk-UA"/>
              </w:rPr>
              <w:t>у пункті 4</w:t>
            </w:r>
            <w:r w:rsidRPr="00EF04C7">
              <w:rPr>
                <w:rFonts w:ascii="Times New Roman" w:eastAsia="Times New Roman" w:hAnsi="Times New Roman" w:cs="Times New Roman"/>
                <w:sz w:val="24"/>
                <w:szCs w:val="24"/>
                <w:lang w:val="en-US" w:eastAsia="uk-UA"/>
              </w:rPr>
              <w:t>:</w:t>
            </w:r>
          </w:p>
        </w:tc>
        <w:tc>
          <w:tcPr>
            <w:tcW w:w="5040" w:type="dxa"/>
          </w:tcPr>
          <w:p w14:paraId="64004437" w14:textId="77777777" w:rsidR="00235AD0" w:rsidRPr="00EF04C7" w:rsidRDefault="00235AD0" w:rsidP="008D7DFC">
            <w:pPr>
              <w:jc w:val="both"/>
              <w:rPr>
                <w:rFonts w:ascii="Times New Roman" w:eastAsia="Verdana" w:hAnsi="Times New Roman" w:cs="Times New Roman"/>
                <w:sz w:val="24"/>
                <w:szCs w:val="24"/>
                <w:lang w:val="uk-UA" w:eastAsia="uk-UA"/>
              </w:rPr>
            </w:pPr>
          </w:p>
        </w:tc>
        <w:tc>
          <w:tcPr>
            <w:tcW w:w="5037" w:type="dxa"/>
          </w:tcPr>
          <w:p w14:paraId="7945D9C1" w14:textId="77777777" w:rsidR="00235AD0" w:rsidRPr="00EF04C7" w:rsidRDefault="00235AD0" w:rsidP="008D7DFC">
            <w:pPr>
              <w:jc w:val="both"/>
              <w:rPr>
                <w:rFonts w:ascii="Times New Roman" w:eastAsia="Verdana" w:hAnsi="Times New Roman" w:cs="Times New Roman"/>
                <w:sz w:val="24"/>
                <w:szCs w:val="24"/>
                <w:lang w:val="uk-UA" w:eastAsia="uk-UA"/>
              </w:rPr>
            </w:pPr>
          </w:p>
        </w:tc>
      </w:tr>
      <w:tr w:rsidR="00235AD0" w:rsidRPr="00EF04C7" w14:paraId="59B07B17" w14:textId="77777777" w:rsidTr="00235AD0">
        <w:tc>
          <w:tcPr>
            <w:tcW w:w="5051" w:type="dxa"/>
          </w:tcPr>
          <w:p w14:paraId="5FF28E6B" w14:textId="77777777" w:rsidR="00235AD0" w:rsidRPr="00EF04C7" w:rsidRDefault="00235AD0"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підпункт 13 після слів «для задоволення потреб» доповнити словами «Національної телекомунікаційної мережі»</w:t>
            </w:r>
            <w:r w:rsidRPr="00EF04C7">
              <w:rPr>
                <w:rFonts w:ascii="Times New Roman" w:eastAsia="Times New Roman" w:hAnsi="Times New Roman" w:cs="Times New Roman"/>
                <w:sz w:val="24"/>
                <w:szCs w:val="24"/>
                <w:lang w:eastAsia="uk-UA"/>
              </w:rPr>
              <w:t>;</w:t>
            </w:r>
          </w:p>
        </w:tc>
        <w:tc>
          <w:tcPr>
            <w:tcW w:w="5040" w:type="dxa"/>
          </w:tcPr>
          <w:p w14:paraId="774E8C6A" w14:textId="77777777" w:rsidR="00235AD0" w:rsidRPr="00EF04C7" w:rsidRDefault="00235AD0" w:rsidP="008D7DFC">
            <w:pPr>
              <w:jc w:val="both"/>
              <w:rPr>
                <w:rFonts w:ascii="Times New Roman" w:eastAsia="Times New Roman" w:hAnsi="Times New Roman" w:cs="Times New Roman"/>
                <w:sz w:val="24"/>
                <w:szCs w:val="24"/>
                <w:lang w:val="uk-UA" w:eastAsia="uk-UA"/>
              </w:rPr>
            </w:pPr>
          </w:p>
        </w:tc>
        <w:tc>
          <w:tcPr>
            <w:tcW w:w="5037" w:type="dxa"/>
          </w:tcPr>
          <w:p w14:paraId="1B6DADC7" w14:textId="77777777" w:rsidR="00235AD0" w:rsidRPr="00EF04C7" w:rsidRDefault="00235AD0" w:rsidP="008D7DFC">
            <w:pPr>
              <w:jc w:val="both"/>
              <w:rPr>
                <w:rFonts w:ascii="Times New Roman" w:eastAsia="Times New Roman" w:hAnsi="Times New Roman" w:cs="Times New Roman"/>
                <w:sz w:val="24"/>
                <w:szCs w:val="24"/>
                <w:lang w:val="uk-UA" w:eastAsia="uk-UA"/>
              </w:rPr>
            </w:pPr>
          </w:p>
        </w:tc>
      </w:tr>
      <w:tr w:rsidR="00235AD0" w:rsidRPr="00EF04C7" w14:paraId="4C10F203" w14:textId="77777777" w:rsidTr="00235AD0">
        <w:tc>
          <w:tcPr>
            <w:tcW w:w="5051" w:type="dxa"/>
          </w:tcPr>
          <w:p w14:paraId="626F0C5A" w14:textId="77777777" w:rsidR="00235AD0" w:rsidRPr="00EF04C7" w:rsidRDefault="00235AD0"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підпункт 16 доповнити новим абзацом такого змісту</w:t>
            </w:r>
            <w:r w:rsidRPr="00EF04C7">
              <w:rPr>
                <w:rFonts w:ascii="Times New Roman" w:eastAsia="Times New Roman" w:hAnsi="Times New Roman" w:cs="Times New Roman"/>
                <w:sz w:val="24"/>
                <w:szCs w:val="24"/>
                <w:lang w:eastAsia="uk-UA"/>
              </w:rPr>
              <w:t>:</w:t>
            </w:r>
          </w:p>
        </w:tc>
        <w:tc>
          <w:tcPr>
            <w:tcW w:w="5040" w:type="dxa"/>
          </w:tcPr>
          <w:p w14:paraId="5939C138" w14:textId="77777777" w:rsidR="00235AD0" w:rsidRPr="00EF04C7" w:rsidRDefault="00235AD0" w:rsidP="008D7DFC">
            <w:pPr>
              <w:jc w:val="both"/>
              <w:rPr>
                <w:rFonts w:ascii="Times New Roman" w:eastAsia="Times New Roman" w:hAnsi="Times New Roman" w:cs="Times New Roman"/>
                <w:sz w:val="24"/>
                <w:szCs w:val="24"/>
                <w:lang w:val="uk-UA" w:eastAsia="uk-UA"/>
              </w:rPr>
            </w:pPr>
          </w:p>
        </w:tc>
        <w:tc>
          <w:tcPr>
            <w:tcW w:w="5037" w:type="dxa"/>
          </w:tcPr>
          <w:p w14:paraId="17B66A19" w14:textId="77777777" w:rsidR="00235AD0" w:rsidRPr="00EF04C7" w:rsidRDefault="00235AD0" w:rsidP="008D7DFC">
            <w:pPr>
              <w:jc w:val="both"/>
              <w:rPr>
                <w:rFonts w:ascii="Times New Roman" w:eastAsia="Times New Roman" w:hAnsi="Times New Roman" w:cs="Times New Roman"/>
                <w:sz w:val="24"/>
                <w:szCs w:val="24"/>
                <w:lang w:val="uk-UA" w:eastAsia="uk-UA"/>
              </w:rPr>
            </w:pPr>
          </w:p>
        </w:tc>
      </w:tr>
      <w:tr w:rsidR="00235AD0" w:rsidRPr="00752D7E" w14:paraId="6C94E5E5" w14:textId="77777777" w:rsidTr="00235AD0">
        <w:tc>
          <w:tcPr>
            <w:tcW w:w="5051" w:type="dxa"/>
          </w:tcPr>
          <w:p w14:paraId="41212805" w14:textId="77777777" w:rsidR="00235AD0" w:rsidRPr="00EF04C7" w:rsidRDefault="00235AD0"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«надання послуг Національної телекомунікаційної мережі на умовах, визначених Правилами надання послуг, які надаються з використанням Національної телекомунікаційної мережі»;</w:t>
            </w:r>
          </w:p>
        </w:tc>
        <w:tc>
          <w:tcPr>
            <w:tcW w:w="5040" w:type="dxa"/>
          </w:tcPr>
          <w:p w14:paraId="300913DF" w14:textId="0563F06D" w:rsidR="00235AD0" w:rsidRPr="00EF04C7" w:rsidRDefault="00235AD0" w:rsidP="008D7DFC">
            <w:pPr>
              <w:jc w:val="both"/>
              <w:rPr>
                <w:rFonts w:ascii="Times New Roman" w:eastAsia="Times New Roman" w:hAnsi="Times New Roman" w:cs="Times New Roman"/>
                <w:sz w:val="24"/>
                <w:szCs w:val="24"/>
                <w:lang w:val="uk-UA" w:eastAsia="uk-UA"/>
              </w:rPr>
            </w:pPr>
          </w:p>
        </w:tc>
        <w:tc>
          <w:tcPr>
            <w:tcW w:w="5037" w:type="dxa"/>
          </w:tcPr>
          <w:p w14:paraId="225BE68F" w14:textId="5AC10F54" w:rsidR="00D601EC" w:rsidRPr="00EF04C7" w:rsidRDefault="00BC66DE"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Адміністраці</w:t>
            </w:r>
            <w:r w:rsidR="00CB2F96" w:rsidRPr="00EF04C7">
              <w:rPr>
                <w:rFonts w:ascii="Times New Roman" w:eastAsia="Verdana" w:hAnsi="Times New Roman" w:cs="Times New Roman"/>
                <w:sz w:val="24"/>
                <w:szCs w:val="24"/>
                <w:lang w:val="uk-UA" w:eastAsia="uk-UA"/>
              </w:rPr>
              <w:t>я</w:t>
            </w:r>
            <w:r w:rsidRPr="00EF04C7">
              <w:rPr>
                <w:rFonts w:ascii="Times New Roman" w:eastAsia="Verdana" w:hAnsi="Times New Roman" w:cs="Times New Roman"/>
                <w:sz w:val="24"/>
                <w:szCs w:val="24"/>
                <w:lang w:val="uk-UA" w:eastAsia="uk-UA"/>
              </w:rPr>
              <w:t xml:space="preserve"> Держспецзв’язку не може бути органом і надання послуг НТМ, і державного контролю за станом захисту у кіберпросторі державних інформаційних ресурсів та інформації, вимога щодо захисту якої встановлена законом, кіберзахисту критичної інформаційної інфраструктури.</w:t>
            </w:r>
          </w:p>
          <w:p w14:paraId="60910DC4" w14:textId="77777777" w:rsidR="00BC66DE" w:rsidRPr="00EF04C7" w:rsidRDefault="00BC66DE"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lastRenderedPageBreak/>
              <w:t xml:space="preserve">По – перше, це нестиме ознаки корупційного ризику, а також дискреційних повноважень. </w:t>
            </w:r>
          </w:p>
          <w:p w14:paraId="3F1E5EBC" w14:textId="42356613" w:rsidR="00BC66DE" w:rsidRPr="00EF04C7" w:rsidRDefault="00BC66DE" w:rsidP="008D7DFC">
            <w:pPr>
              <w:jc w:val="both"/>
              <w:rPr>
                <w:rFonts w:ascii="Times New Roman" w:hAnsi="Times New Roman" w:cs="Times New Roman"/>
                <w:b/>
                <w:bCs/>
                <w:color w:val="000000"/>
                <w:sz w:val="24"/>
                <w:szCs w:val="24"/>
                <w:shd w:val="clear" w:color="auto" w:fill="FFFFFF"/>
                <w:lang w:val="uk-UA"/>
              </w:rPr>
            </w:pPr>
            <w:r w:rsidRPr="00EF04C7">
              <w:rPr>
                <w:rFonts w:ascii="Times New Roman" w:eastAsia="Verdana" w:hAnsi="Times New Roman" w:cs="Times New Roman"/>
                <w:sz w:val="24"/>
                <w:szCs w:val="24"/>
                <w:lang w:val="uk-UA" w:eastAsia="uk-UA"/>
              </w:rPr>
              <w:t xml:space="preserve">Крім того, </w:t>
            </w:r>
            <w:proofErr w:type="spellStart"/>
            <w:r w:rsidRPr="00EF04C7">
              <w:rPr>
                <w:rFonts w:ascii="Times New Roman" w:eastAsia="Verdana" w:hAnsi="Times New Roman" w:cs="Times New Roman"/>
                <w:sz w:val="24"/>
                <w:szCs w:val="24"/>
                <w:lang w:val="uk-UA" w:eastAsia="uk-UA"/>
              </w:rPr>
              <w:t>закрпілення</w:t>
            </w:r>
            <w:proofErr w:type="spellEnd"/>
            <w:r w:rsidRPr="00EF04C7">
              <w:rPr>
                <w:rFonts w:ascii="Times New Roman" w:eastAsia="Verdana" w:hAnsi="Times New Roman" w:cs="Times New Roman"/>
                <w:sz w:val="24"/>
                <w:szCs w:val="24"/>
                <w:lang w:val="uk-UA" w:eastAsia="uk-UA"/>
              </w:rPr>
              <w:t xml:space="preserve"> таких </w:t>
            </w:r>
            <w:proofErr w:type="spellStart"/>
            <w:r w:rsidRPr="00EF04C7">
              <w:rPr>
                <w:rFonts w:ascii="Times New Roman" w:eastAsia="Verdana" w:hAnsi="Times New Roman" w:cs="Times New Roman"/>
                <w:sz w:val="24"/>
                <w:szCs w:val="24"/>
                <w:lang w:val="uk-UA" w:eastAsia="uk-UA"/>
              </w:rPr>
              <w:t>одночсаних</w:t>
            </w:r>
            <w:proofErr w:type="spellEnd"/>
            <w:r w:rsidRPr="00EF04C7">
              <w:rPr>
                <w:rFonts w:ascii="Times New Roman" w:eastAsia="Verdana" w:hAnsi="Times New Roman" w:cs="Times New Roman"/>
                <w:sz w:val="24"/>
                <w:szCs w:val="24"/>
                <w:lang w:val="uk-UA" w:eastAsia="uk-UA"/>
              </w:rPr>
              <w:t xml:space="preserve"> функцій суперечитиме логіки ЗУ «Про</w:t>
            </w:r>
            <w:r w:rsidRPr="00EF04C7">
              <w:rPr>
                <w:rFonts w:ascii="Times New Roman" w:hAnsi="Times New Roman" w:cs="Times New Roman"/>
                <w:b/>
                <w:bCs/>
                <w:color w:val="000000"/>
                <w:sz w:val="24"/>
                <w:szCs w:val="24"/>
                <w:shd w:val="clear" w:color="auto" w:fill="FFFFFF"/>
              </w:rPr>
              <w:t xml:space="preserve"> </w:t>
            </w:r>
            <w:proofErr w:type="spellStart"/>
            <w:r w:rsidRPr="00EF04C7">
              <w:rPr>
                <w:rFonts w:ascii="Times New Roman" w:hAnsi="Times New Roman" w:cs="Times New Roman"/>
                <w:b/>
                <w:bCs/>
                <w:color w:val="000000"/>
                <w:sz w:val="24"/>
                <w:szCs w:val="24"/>
                <w:shd w:val="clear" w:color="auto" w:fill="FFFFFF"/>
              </w:rPr>
              <w:t>основні</w:t>
            </w:r>
            <w:proofErr w:type="spellEnd"/>
            <w:r w:rsidRPr="00EF04C7">
              <w:rPr>
                <w:rFonts w:ascii="Times New Roman" w:hAnsi="Times New Roman" w:cs="Times New Roman"/>
                <w:b/>
                <w:bCs/>
                <w:color w:val="000000"/>
                <w:sz w:val="24"/>
                <w:szCs w:val="24"/>
                <w:shd w:val="clear" w:color="auto" w:fill="FFFFFF"/>
              </w:rPr>
              <w:t xml:space="preserve"> засади державного </w:t>
            </w:r>
            <w:proofErr w:type="spellStart"/>
            <w:r w:rsidRPr="00EF04C7">
              <w:rPr>
                <w:rFonts w:ascii="Times New Roman" w:hAnsi="Times New Roman" w:cs="Times New Roman"/>
                <w:b/>
                <w:bCs/>
                <w:color w:val="000000"/>
                <w:sz w:val="24"/>
                <w:szCs w:val="24"/>
                <w:shd w:val="clear" w:color="auto" w:fill="FFFFFF"/>
              </w:rPr>
              <w:t>нагляду</w:t>
            </w:r>
            <w:proofErr w:type="spellEnd"/>
            <w:r w:rsidRPr="00EF04C7">
              <w:rPr>
                <w:rFonts w:ascii="Times New Roman" w:hAnsi="Times New Roman" w:cs="Times New Roman"/>
                <w:b/>
                <w:bCs/>
                <w:color w:val="000000"/>
                <w:sz w:val="24"/>
                <w:szCs w:val="24"/>
                <w:shd w:val="clear" w:color="auto" w:fill="FFFFFF"/>
              </w:rPr>
              <w:t xml:space="preserve"> (контролю) у </w:t>
            </w:r>
            <w:proofErr w:type="spellStart"/>
            <w:r w:rsidRPr="00EF04C7">
              <w:rPr>
                <w:rFonts w:ascii="Times New Roman" w:hAnsi="Times New Roman" w:cs="Times New Roman"/>
                <w:b/>
                <w:bCs/>
                <w:color w:val="000000"/>
                <w:sz w:val="24"/>
                <w:szCs w:val="24"/>
                <w:shd w:val="clear" w:color="auto" w:fill="FFFFFF"/>
              </w:rPr>
              <w:t>сфері</w:t>
            </w:r>
            <w:proofErr w:type="spellEnd"/>
            <w:r w:rsidRPr="00EF04C7">
              <w:rPr>
                <w:rFonts w:ascii="Times New Roman" w:hAnsi="Times New Roman" w:cs="Times New Roman"/>
                <w:b/>
                <w:bCs/>
                <w:color w:val="000000"/>
                <w:sz w:val="24"/>
                <w:szCs w:val="24"/>
                <w:shd w:val="clear" w:color="auto" w:fill="FFFFFF"/>
              </w:rPr>
              <w:t xml:space="preserve"> </w:t>
            </w:r>
            <w:proofErr w:type="spellStart"/>
            <w:r w:rsidRPr="00EF04C7">
              <w:rPr>
                <w:rFonts w:ascii="Times New Roman" w:hAnsi="Times New Roman" w:cs="Times New Roman"/>
                <w:b/>
                <w:bCs/>
                <w:color w:val="000000"/>
                <w:sz w:val="24"/>
                <w:szCs w:val="24"/>
                <w:shd w:val="clear" w:color="auto" w:fill="FFFFFF"/>
              </w:rPr>
              <w:t>господарської</w:t>
            </w:r>
            <w:proofErr w:type="spellEnd"/>
            <w:r w:rsidRPr="00EF04C7">
              <w:rPr>
                <w:rFonts w:ascii="Times New Roman" w:hAnsi="Times New Roman" w:cs="Times New Roman"/>
                <w:b/>
                <w:bCs/>
                <w:color w:val="000000"/>
                <w:sz w:val="24"/>
                <w:szCs w:val="24"/>
                <w:shd w:val="clear" w:color="auto" w:fill="FFFFFF"/>
              </w:rPr>
              <w:t xml:space="preserve"> </w:t>
            </w:r>
            <w:proofErr w:type="spellStart"/>
            <w:r w:rsidRPr="00EF04C7">
              <w:rPr>
                <w:rFonts w:ascii="Times New Roman" w:hAnsi="Times New Roman" w:cs="Times New Roman"/>
                <w:b/>
                <w:bCs/>
                <w:color w:val="000000"/>
                <w:sz w:val="24"/>
                <w:szCs w:val="24"/>
                <w:shd w:val="clear" w:color="auto" w:fill="FFFFFF"/>
              </w:rPr>
              <w:t>діяльності</w:t>
            </w:r>
            <w:proofErr w:type="spellEnd"/>
            <w:r w:rsidR="00825C2D" w:rsidRPr="00EF04C7">
              <w:rPr>
                <w:rFonts w:ascii="Times New Roman" w:hAnsi="Times New Roman" w:cs="Times New Roman"/>
                <w:b/>
                <w:bCs/>
                <w:color w:val="000000"/>
                <w:sz w:val="24"/>
                <w:szCs w:val="24"/>
                <w:shd w:val="clear" w:color="auto" w:fill="FFFFFF"/>
                <w:lang w:val="uk-UA"/>
              </w:rPr>
              <w:t>»</w:t>
            </w:r>
          </w:p>
          <w:p w14:paraId="43F4D5B9" w14:textId="15CE4F66" w:rsidR="001D29E5" w:rsidRPr="00EF04C7" w:rsidRDefault="001D29E5" w:rsidP="008D7DFC">
            <w:pPr>
              <w:pStyle w:val="rvps2"/>
              <w:shd w:val="clear" w:color="auto" w:fill="FFFFFF"/>
              <w:spacing w:before="0" w:beforeAutospacing="0" w:after="150" w:afterAutospacing="0"/>
              <w:ind w:firstLine="450"/>
              <w:jc w:val="both"/>
              <w:rPr>
                <w:rStyle w:val="rvts46"/>
                <w:i/>
                <w:iCs/>
                <w:color w:val="000000"/>
              </w:rPr>
            </w:pPr>
            <w:r w:rsidRPr="00EF04C7">
              <w:rPr>
                <w:color w:val="000000"/>
                <w:shd w:val="clear" w:color="auto" w:fill="FFFFFF"/>
              </w:rPr>
              <w:t>Ч.4 ст.4 Орган державного нагляду (контролю) не може здійснювати державний нагляд (контроль) у сфері господарської діяльності, якщо закон прямо не уповноважує такий орган на здійснення державного нагляду (контролю) у певній сфері господарської діяльності та не визначає повноваження такого органу під час здійснення державного нагляду (контролю).</w:t>
            </w:r>
          </w:p>
          <w:p w14:paraId="2135A159" w14:textId="22B7F5B2" w:rsidR="00825C2D" w:rsidRPr="00EF04C7" w:rsidRDefault="00D76F04" w:rsidP="008D7DFC">
            <w:pPr>
              <w:pStyle w:val="rvps2"/>
              <w:shd w:val="clear" w:color="auto" w:fill="FFFFFF"/>
              <w:spacing w:before="0" w:beforeAutospacing="0" w:after="150" w:afterAutospacing="0"/>
              <w:ind w:firstLine="450"/>
              <w:jc w:val="both"/>
              <w:rPr>
                <w:color w:val="000000"/>
              </w:rPr>
            </w:pPr>
            <w:r w:rsidRPr="00EF04C7">
              <w:rPr>
                <w:rStyle w:val="rvts46"/>
                <w:i/>
                <w:iCs/>
                <w:color w:val="000000"/>
              </w:rPr>
              <w:t>Частина шоста статті 4</w:t>
            </w:r>
            <w:r w:rsidRPr="00EF04C7">
              <w:t>:</w:t>
            </w:r>
            <w:r w:rsidR="00825C2D" w:rsidRPr="00EF04C7">
              <w:rPr>
                <w:color w:val="000000"/>
              </w:rPr>
              <w:t xml:space="preserve"> Посадовій особі органу державного нагляду (контролю) забороняється здійснювати державний нагляд (контроль) щодо суб'єктів господарювання, з якими (або із службовими особами яких) посадова особа перебуває в родинних стосунках, або в разі виникнення у неї конфлікту інтересів згідно із законодавством у сфері запобігання і протидії корупції.</w:t>
            </w:r>
          </w:p>
          <w:p w14:paraId="674C137F" w14:textId="7522BD62" w:rsidR="00235AD0" w:rsidRPr="00EF04C7" w:rsidRDefault="00235AD0" w:rsidP="008D7DFC">
            <w:pPr>
              <w:jc w:val="both"/>
              <w:rPr>
                <w:rFonts w:ascii="Times New Roman" w:eastAsia="Times New Roman" w:hAnsi="Times New Roman" w:cs="Times New Roman"/>
                <w:sz w:val="24"/>
                <w:szCs w:val="24"/>
                <w:lang w:val="uk-UA" w:eastAsia="uk-UA"/>
              </w:rPr>
            </w:pPr>
            <w:bookmarkStart w:id="9" w:name="n96"/>
            <w:bookmarkEnd w:id="9"/>
          </w:p>
        </w:tc>
      </w:tr>
      <w:tr w:rsidR="00235AD0" w:rsidRPr="00EF04C7" w14:paraId="2D6DB53C" w14:textId="77777777" w:rsidTr="00235AD0">
        <w:tc>
          <w:tcPr>
            <w:tcW w:w="5051" w:type="dxa"/>
          </w:tcPr>
          <w:p w14:paraId="27447E93" w14:textId="77777777" w:rsidR="00235AD0" w:rsidRPr="00EF04C7" w:rsidRDefault="00235AD0"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lastRenderedPageBreak/>
              <w:t xml:space="preserve">доповнити новими підпунктами </w:t>
            </w:r>
            <w:r w:rsidRPr="00EF04C7">
              <w:rPr>
                <w:rFonts w:ascii="Times New Roman" w:eastAsia="Times New Roman" w:hAnsi="Times New Roman" w:cs="Times New Roman"/>
                <w:sz w:val="24"/>
                <w:szCs w:val="24"/>
                <w:lang w:eastAsia="uk-UA"/>
              </w:rPr>
              <w:t xml:space="preserve">95-8) </w:t>
            </w:r>
            <w:r w:rsidRPr="00EF04C7">
              <w:rPr>
                <w:rFonts w:ascii="Times New Roman" w:eastAsia="Times New Roman" w:hAnsi="Times New Roman" w:cs="Times New Roman"/>
                <w:sz w:val="24"/>
                <w:szCs w:val="24"/>
                <w:lang w:val="uk-UA" w:eastAsia="uk-UA"/>
              </w:rPr>
              <w:t>такого змісту</w:t>
            </w:r>
            <w:r w:rsidRPr="00EF04C7">
              <w:rPr>
                <w:rFonts w:ascii="Times New Roman" w:eastAsia="Times New Roman" w:hAnsi="Times New Roman" w:cs="Times New Roman"/>
                <w:sz w:val="24"/>
                <w:szCs w:val="24"/>
                <w:lang w:eastAsia="uk-UA"/>
              </w:rPr>
              <w:t>:</w:t>
            </w:r>
          </w:p>
        </w:tc>
        <w:tc>
          <w:tcPr>
            <w:tcW w:w="5040" w:type="dxa"/>
          </w:tcPr>
          <w:p w14:paraId="09B894F6" w14:textId="77777777" w:rsidR="00235AD0" w:rsidRPr="00EF04C7" w:rsidRDefault="00235AD0" w:rsidP="008D7DFC">
            <w:pPr>
              <w:jc w:val="both"/>
              <w:rPr>
                <w:rFonts w:ascii="Times New Roman" w:eastAsia="Times New Roman" w:hAnsi="Times New Roman" w:cs="Times New Roman"/>
                <w:sz w:val="24"/>
                <w:szCs w:val="24"/>
                <w:lang w:val="uk-UA" w:eastAsia="uk-UA"/>
              </w:rPr>
            </w:pPr>
          </w:p>
        </w:tc>
        <w:tc>
          <w:tcPr>
            <w:tcW w:w="5037" w:type="dxa"/>
          </w:tcPr>
          <w:p w14:paraId="093766C1" w14:textId="77777777" w:rsidR="00235AD0" w:rsidRPr="00EF04C7" w:rsidRDefault="00235AD0" w:rsidP="008D7DFC">
            <w:pPr>
              <w:jc w:val="both"/>
              <w:rPr>
                <w:rFonts w:ascii="Times New Roman" w:eastAsia="Times New Roman" w:hAnsi="Times New Roman" w:cs="Times New Roman"/>
                <w:sz w:val="24"/>
                <w:szCs w:val="24"/>
                <w:lang w:val="uk-UA" w:eastAsia="uk-UA"/>
              </w:rPr>
            </w:pPr>
          </w:p>
        </w:tc>
      </w:tr>
      <w:tr w:rsidR="00235AD0" w:rsidRPr="00EF04C7" w14:paraId="222C979D" w14:textId="77777777" w:rsidTr="00235AD0">
        <w:tc>
          <w:tcPr>
            <w:tcW w:w="5051" w:type="dxa"/>
          </w:tcPr>
          <w:p w14:paraId="64CE7E56" w14:textId="77777777" w:rsidR="00235AD0" w:rsidRPr="00EF04C7" w:rsidRDefault="00235AD0"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«95-8) визначає перелік послуг Національної телекомунікаційної мережі та методики їх тарифікації;</w:t>
            </w:r>
          </w:p>
        </w:tc>
        <w:tc>
          <w:tcPr>
            <w:tcW w:w="5040" w:type="dxa"/>
          </w:tcPr>
          <w:p w14:paraId="60D18447" w14:textId="77777777" w:rsidR="00235AD0" w:rsidRPr="00EF04C7" w:rsidRDefault="00235AD0" w:rsidP="008D7DFC">
            <w:pPr>
              <w:jc w:val="both"/>
              <w:rPr>
                <w:rFonts w:ascii="Times New Roman" w:eastAsia="Times New Roman" w:hAnsi="Times New Roman" w:cs="Times New Roman"/>
                <w:sz w:val="24"/>
                <w:szCs w:val="24"/>
                <w:lang w:val="uk-UA" w:eastAsia="uk-UA"/>
              </w:rPr>
            </w:pPr>
          </w:p>
        </w:tc>
        <w:tc>
          <w:tcPr>
            <w:tcW w:w="5037" w:type="dxa"/>
          </w:tcPr>
          <w:p w14:paraId="60CC8C3B" w14:textId="77777777" w:rsidR="00235AD0" w:rsidRPr="00EF04C7" w:rsidRDefault="00235AD0" w:rsidP="008D7DFC">
            <w:pPr>
              <w:jc w:val="both"/>
              <w:rPr>
                <w:rFonts w:ascii="Times New Roman" w:eastAsia="Times New Roman" w:hAnsi="Times New Roman" w:cs="Times New Roman"/>
                <w:sz w:val="24"/>
                <w:szCs w:val="24"/>
                <w:lang w:val="uk-UA" w:eastAsia="uk-UA"/>
              </w:rPr>
            </w:pPr>
          </w:p>
        </w:tc>
      </w:tr>
      <w:tr w:rsidR="00235AD0" w:rsidRPr="00752D7E" w14:paraId="61FEE7C4" w14:textId="77777777" w:rsidTr="00235AD0">
        <w:tc>
          <w:tcPr>
            <w:tcW w:w="5051" w:type="dxa"/>
          </w:tcPr>
          <w:p w14:paraId="23C13642" w14:textId="77777777" w:rsidR="00235AD0" w:rsidRPr="00EF04C7" w:rsidRDefault="00235AD0" w:rsidP="008D7DFC">
            <w:pPr>
              <w:jc w:val="both"/>
              <w:rPr>
                <w:rFonts w:ascii="Times New Roman" w:eastAsia="Times New Roman" w:hAnsi="Times New Roman" w:cs="Times New Roman"/>
                <w:bCs/>
                <w:sz w:val="24"/>
                <w:szCs w:val="24"/>
                <w:lang w:val="uk-UA" w:eastAsia="uk-UA"/>
              </w:rPr>
            </w:pPr>
            <w:r w:rsidRPr="00EF04C7">
              <w:rPr>
                <w:rFonts w:ascii="Times New Roman" w:eastAsia="Verdana" w:hAnsi="Times New Roman" w:cs="Times New Roman"/>
                <w:sz w:val="24"/>
                <w:szCs w:val="24"/>
                <w:lang w:val="uk-UA" w:eastAsia="uk-UA"/>
              </w:rPr>
              <w:t xml:space="preserve">2. </w:t>
            </w:r>
            <w:r w:rsidRPr="00EF04C7">
              <w:rPr>
                <w:rFonts w:ascii="Times New Roman" w:eastAsia="Times New Roman" w:hAnsi="Times New Roman" w:cs="Times New Roman"/>
                <w:bCs/>
                <w:sz w:val="24"/>
                <w:szCs w:val="24"/>
                <w:lang w:val="uk-UA" w:eastAsia="uk-UA"/>
              </w:rPr>
              <w:t xml:space="preserve">Перелік видів господарської діяльності, здійснення якої дозволяється військовим частинам Збройних Сил, </w:t>
            </w:r>
            <w:bookmarkStart w:id="10" w:name="_Hlk39143858"/>
            <w:r w:rsidRPr="00EF04C7">
              <w:rPr>
                <w:rFonts w:ascii="Times New Roman" w:eastAsia="Times New Roman" w:hAnsi="Times New Roman" w:cs="Times New Roman"/>
                <w:bCs/>
                <w:sz w:val="24"/>
                <w:szCs w:val="24"/>
                <w:lang w:val="uk-UA" w:eastAsia="uk-UA"/>
              </w:rPr>
              <w:t xml:space="preserve">затверджений </w:t>
            </w:r>
            <w:r w:rsidRPr="00EF04C7">
              <w:rPr>
                <w:rFonts w:ascii="Times New Roman" w:eastAsia="Times New Roman" w:hAnsi="Times New Roman" w:cs="Times New Roman"/>
                <w:bCs/>
                <w:sz w:val="24"/>
                <w:szCs w:val="24"/>
                <w:lang w:val="uk-UA" w:eastAsia="uk-UA"/>
              </w:rPr>
              <w:lastRenderedPageBreak/>
              <w:t>постановою Кабінету Міністрів України від 25 липня 2000 року № 1171, після позиції:</w:t>
            </w:r>
            <w:bookmarkEnd w:id="10"/>
          </w:p>
        </w:tc>
        <w:tc>
          <w:tcPr>
            <w:tcW w:w="5040" w:type="dxa"/>
          </w:tcPr>
          <w:p w14:paraId="464B3BBF" w14:textId="075B8CAA" w:rsidR="00235AD0" w:rsidRPr="00EF04C7" w:rsidRDefault="0088614E"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lastRenderedPageBreak/>
              <w:t>виключити</w:t>
            </w:r>
          </w:p>
        </w:tc>
        <w:tc>
          <w:tcPr>
            <w:tcW w:w="5037" w:type="dxa"/>
          </w:tcPr>
          <w:p w14:paraId="55E580EB" w14:textId="77777777" w:rsidR="007B67EF" w:rsidRPr="00EF04C7" w:rsidRDefault="007B67EF" w:rsidP="008D7DFC">
            <w:pPr>
              <w:jc w:val="both"/>
              <w:rPr>
                <w:rFonts w:ascii="Times New Roman" w:eastAsia="Verdana" w:hAnsi="Times New Roman" w:cs="Times New Roman"/>
                <w:sz w:val="24"/>
                <w:szCs w:val="24"/>
                <w:lang w:val="uk-UA" w:eastAsia="uk-UA"/>
              </w:rPr>
            </w:pPr>
            <w:bookmarkStart w:id="11" w:name="_Hlk39143784"/>
            <w:r w:rsidRPr="00EF04C7">
              <w:rPr>
                <w:rFonts w:ascii="Times New Roman" w:eastAsia="Verdana" w:hAnsi="Times New Roman" w:cs="Times New Roman"/>
                <w:sz w:val="24"/>
                <w:szCs w:val="24"/>
                <w:lang w:val="uk-UA" w:eastAsia="uk-UA"/>
              </w:rPr>
              <w:t xml:space="preserve">Враховуючи, що військові частини Збройних сил, відносно до п. 3 проекту постанови КМУ «Деякі питання функціонування НТМ» </w:t>
            </w:r>
            <w:r w:rsidRPr="00EF04C7">
              <w:rPr>
                <w:rFonts w:ascii="Times New Roman" w:eastAsia="Verdana" w:hAnsi="Times New Roman" w:cs="Times New Roman"/>
                <w:sz w:val="24"/>
                <w:szCs w:val="24"/>
                <w:lang w:val="uk-UA" w:eastAsia="uk-UA"/>
              </w:rPr>
              <w:lastRenderedPageBreak/>
              <w:t>відносяться до сил безпеки і оборони, які зобов’язані використовувати ресурс НТМ, надання дозволу на здійснення діяльності у сфері безпроводового та супутникового електрозв’язку повністю суперечить нормам чинного законодавства.</w:t>
            </w:r>
          </w:p>
          <w:p w14:paraId="608FA584" w14:textId="77777777" w:rsidR="007B67EF" w:rsidRPr="00EF04C7" w:rsidRDefault="007B67EF"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Військові частини ЗСУ відповідно до ЗУ «Про радіочастотний ресурс» відносяться до спеціальних користувачів радіочастотного ресурсу, так само, як і ДССЗЗІ.</w:t>
            </w:r>
          </w:p>
          <w:p w14:paraId="01CD933F" w14:textId="77777777" w:rsidR="007B67EF" w:rsidRPr="00EF04C7" w:rsidRDefault="007B67EF" w:rsidP="008D7DFC">
            <w:pPr>
              <w:jc w:val="both"/>
              <w:rPr>
                <w:rFonts w:ascii="Times New Roman" w:eastAsia="Verdana" w:hAnsi="Times New Roman" w:cs="Times New Roman"/>
                <w:sz w:val="24"/>
                <w:szCs w:val="24"/>
                <w:lang w:val="uk-UA" w:eastAsia="uk-UA"/>
              </w:rPr>
            </w:pPr>
            <w:bookmarkStart w:id="12" w:name="_Hlk39144111"/>
            <w:r w:rsidRPr="00EF04C7">
              <w:rPr>
                <w:rFonts w:ascii="Times New Roman" w:eastAsia="Verdana" w:hAnsi="Times New Roman" w:cs="Times New Roman"/>
                <w:sz w:val="24"/>
                <w:szCs w:val="24"/>
                <w:lang w:val="uk-UA" w:eastAsia="uk-UA"/>
              </w:rPr>
              <w:t xml:space="preserve">Відповідно до п. 3 ст. 6 спеціальні користувачі </w:t>
            </w:r>
            <w:r w:rsidRPr="00EF04C7">
              <w:rPr>
                <w:rFonts w:ascii="Times New Roman" w:eastAsia="Verdana" w:hAnsi="Times New Roman" w:cs="Times New Roman"/>
                <w:b/>
                <w:bCs/>
                <w:sz w:val="24"/>
                <w:szCs w:val="24"/>
                <w:lang w:val="uk-UA" w:eastAsia="uk-UA"/>
              </w:rPr>
              <w:t>зобов'язані використовувати радіочастотний ресурс України виключно для виконання функціональних обов'язків без права використання його для здійснення підприємницької діяльності та/або передачі в користування іншим особам</w:t>
            </w:r>
            <w:r w:rsidRPr="00EF04C7">
              <w:rPr>
                <w:rFonts w:ascii="Times New Roman" w:eastAsia="Verdana" w:hAnsi="Times New Roman" w:cs="Times New Roman"/>
                <w:sz w:val="24"/>
                <w:szCs w:val="24"/>
                <w:lang w:val="uk-UA" w:eastAsia="uk-UA"/>
              </w:rPr>
              <w:t>.</w:t>
            </w:r>
          </w:p>
          <w:p w14:paraId="469686A4" w14:textId="77777777" w:rsidR="007B67EF" w:rsidRPr="00EF04C7" w:rsidRDefault="007B67EF" w:rsidP="008D7DFC">
            <w:pPr>
              <w:jc w:val="both"/>
              <w:rPr>
                <w:rFonts w:ascii="Times New Roman" w:eastAsia="Verdana" w:hAnsi="Times New Roman" w:cs="Times New Roman"/>
                <w:sz w:val="24"/>
                <w:szCs w:val="24"/>
                <w:lang w:val="uk-UA" w:eastAsia="uk-UA"/>
              </w:rPr>
            </w:pPr>
            <w:bookmarkStart w:id="13" w:name="_Hlk39144151"/>
            <w:bookmarkEnd w:id="11"/>
            <w:bookmarkEnd w:id="12"/>
            <w:r w:rsidRPr="00EF04C7">
              <w:rPr>
                <w:rFonts w:ascii="Times New Roman" w:eastAsia="Verdana" w:hAnsi="Times New Roman" w:cs="Times New Roman"/>
                <w:sz w:val="24"/>
                <w:szCs w:val="24"/>
                <w:lang w:val="uk-UA" w:eastAsia="uk-UA"/>
              </w:rPr>
              <w:t xml:space="preserve">Відповідно здійснення господарської діяльності з використанням РЧР заборонено взагалі. </w:t>
            </w:r>
            <w:bookmarkEnd w:id="13"/>
            <w:r w:rsidRPr="00EF04C7">
              <w:rPr>
                <w:rFonts w:ascii="Times New Roman" w:eastAsia="Verdana" w:hAnsi="Times New Roman" w:cs="Times New Roman"/>
                <w:sz w:val="24"/>
                <w:szCs w:val="24"/>
                <w:lang w:val="uk-UA" w:eastAsia="uk-UA"/>
              </w:rPr>
              <w:t>Здійснення діяльності має бути у відповідності до ЗУ про телекомунікації та ЗУ про РЧР.</w:t>
            </w:r>
          </w:p>
          <w:p w14:paraId="17B8289C" w14:textId="326901BC" w:rsidR="007B67EF" w:rsidRPr="00EF04C7" w:rsidRDefault="007B67EF"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Взагалі, забезпечення цих органів зв’язком – не їх компетенція, а зобов’язання ДССЗЗІ та Адміністрації Держспецзвязку згідно ст. ЗУ та Положення про Адміністрацію Держспецзвязку. У Положенні передбачено, що для цього Адміністрація Держспецзвязку «організовує та забезпечує укладення договорів оренди приміщень, майна, а також ресурсів телекомунікаційних мереж для задоволення потреб державної системи урядового зв’язку і Національної системи конфіденційного зв’язку».</w:t>
            </w:r>
          </w:p>
          <w:p w14:paraId="0EFAA9CA" w14:textId="77777777" w:rsidR="007B67EF" w:rsidRPr="00EF04C7" w:rsidRDefault="007B67EF" w:rsidP="008D7DFC">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lastRenderedPageBreak/>
              <w:t>Отже, не спецкористувачі повинні підключатися до НТМ, а Адміністрація Держспецзвязку має на підставі договорів залучати ресурси операторів НСКЗ для підключення спецспоживачів</w:t>
            </w:r>
          </w:p>
          <w:p w14:paraId="4F3FE9F3" w14:textId="50C8568E" w:rsidR="00235AD0" w:rsidRPr="00EF04C7" w:rsidRDefault="00235AD0" w:rsidP="008D7DFC">
            <w:pPr>
              <w:jc w:val="both"/>
              <w:rPr>
                <w:rFonts w:ascii="Times New Roman" w:eastAsia="Verdana" w:hAnsi="Times New Roman" w:cs="Times New Roman"/>
                <w:sz w:val="24"/>
                <w:szCs w:val="24"/>
                <w:lang w:val="uk-UA" w:eastAsia="uk-UA"/>
              </w:rPr>
            </w:pPr>
          </w:p>
        </w:tc>
      </w:tr>
      <w:tr w:rsidR="00235AD0" w:rsidRPr="00EF04C7" w14:paraId="1C1099B0" w14:textId="77777777" w:rsidTr="00235AD0">
        <w:tc>
          <w:tcPr>
            <w:tcW w:w="5051" w:type="dxa"/>
          </w:tcPr>
          <w:p w14:paraId="0B0E37E7" w14:textId="77777777" w:rsidR="00235AD0" w:rsidRPr="00EF04C7" w:rsidRDefault="00235AD0" w:rsidP="008D7DFC">
            <w:pPr>
              <w:jc w:val="both"/>
              <w:rPr>
                <w:rFonts w:ascii="Times New Roman" w:eastAsia="Times New Roman" w:hAnsi="Times New Roman" w:cs="Times New Roman"/>
                <w:sz w:val="24"/>
                <w:szCs w:val="24"/>
                <w:lang w:val="uk-UA"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3794"/>
            </w:tblGrid>
            <w:tr w:rsidR="00235AD0" w:rsidRPr="00EF04C7" w14:paraId="3CAC8D8C" w14:textId="77777777" w:rsidTr="006F4C66">
              <w:trPr>
                <w:trHeight w:val="227"/>
              </w:trPr>
              <w:tc>
                <w:tcPr>
                  <w:tcW w:w="1276" w:type="dxa"/>
                  <w:tcBorders>
                    <w:top w:val="single" w:sz="4" w:space="0" w:color="auto"/>
                    <w:left w:val="single" w:sz="4" w:space="0" w:color="auto"/>
                    <w:bottom w:val="single" w:sz="4" w:space="0" w:color="auto"/>
                    <w:right w:val="single" w:sz="4" w:space="0" w:color="auto"/>
                  </w:tcBorders>
                  <w:hideMark/>
                </w:tcPr>
                <w:p w14:paraId="3B834966" w14:textId="77777777" w:rsidR="00235AD0" w:rsidRPr="00EF04C7" w:rsidRDefault="00235AD0" w:rsidP="008D7DFC">
                  <w:pPr>
                    <w:spacing w:after="0" w:line="240" w:lineRule="auto"/>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60.20</w:t>
                  </w:r>
                </w:p>
              </w:tc>
              <w:tc>
                <w:tcPr>
                  <w:tcW w:w="8470" w:type="dxa"/>
                  <w:tcBorders>
                    <w:top w:val="single" w:sz="4" w:space="0" w:color="auto"/>
                    <w:left w:val="single" w:sz="4" w:space="0" w:color="auto"/>
                    <w:bottom w:val="single" w:sz="4" w:space="0" w:color="auto"/>
                    <w:right w:val="single" w:sz="4" w:space="0" w:color="auto"/>
                  </w:tcBorders>
                  <w:hideMark/>
                </w:tcPr>
                <w:p w14:paraId="36A3958A" w14:textId="77777777" w:rsidR="00235AD0" w:rsidRPr="00EF04C7" w:rsidRDefault="00235AD0" w:rsidP="008D7DFC">
                  <w:pPr>
                    <w:spacing w:after="0" w:line="240" w:lineRule="auto"/>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bCs/>
                      <w:sz w:val="24"/>
                      <w:szCs w:val="24"/>
                      <w:lang w:val="uk-UA" w:eastAsia="uk-UA"/>
                    </w:rPr>
                    <w:t>Діяльність у сфері телевізійного мовлення</w:t>
                  </w:r>
                </w:p>
              </w:tc>
            </w:tr>
          </w:tbl>
          <w:p w14:paraId="42BF1976" w14:textId="77777777" w:rsidR="00235AD0" w:rsidRPr="00EF04C7" w:rsidRDefault="00235AD0" w:rsidP="008D7DFC">
            <w:pPr>
              <w:ind w:left="709"/>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bCs/>
                <w:sz w:val="24"/>
                <w:szCs w:val="24"/>
                <w:lang w:val="uk-UA" w:eastAsia="uk-UA"/>
              </w:rPr>
              <w:t>доповнити трьома новими позиціями такого змісту: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807"/>
            </w:tblGrid>
            <w:tr w:rsidR="00235AD0" w:rsidRPr="00EF04C7" w14:paraId="1AF287EF" w14:textId="77777777" w:rsidTr="006F4C66">
              <w:trPr>
                <w:trHeight w:val="510"/>
              </w:trPr>
              <w:tc>
                <w:tcPr>
                  <w:tcW w:w="1276" w:type="dxa"/>
                  <w:tcBorders>
                    <w:top w:val="single" w:sz="4" w:space="0" w:color="auto"/>
                    <w:left w:val="single" w:sz="4" w:space="0" w:color="auto"/>
                    <w:bottom w:val="single" w:sz="4" w:space="0" w:color="auto"/>
                    <w:right w:val="single" w:sz="4" w:space="0" w:color="auto"/>
                  </w:tcBorders>
                  <w:hideMark/>
                </w:tcPr>
                <w:p w14:paraId="3840A965" w14:textId="77777777" w:rsidR="00235AD0" w:rsidRPr="00EF04C7" w:rsidRDefault="00235AD0" w:rsidP="008D7DFC">
                  <w:pPr>
                    <w:spacing w:after="0" w:line="240" w:lineRule="auto"/>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61.10</w:t>
                  </w:r>
                </w:p>
              </w:tc>
              <w:tc>
                <w:tcPr>
                  <w:tcW w:w="8470" w:type="dxa"/>
                  <w:tcBorders>
                    <w:top w:val="single" w:sz="4" w:space="0" w:color="auto"/>
                    <w:left w:val="single" w:sz="4" w:space="0" w:color="auto"/>
                    <w:bottom w:val="single" w:sz="4" w:space="0" w:color="auto"/>
                    <w:right w:val="single" w:sz="4" w:space="0" w:color="auto"/>
                  </w:tcBorders>
                  <w:hideMark/>
                </w:tcPr>
                <w:p w14:paraId="23AF6641" w14:textId="77777777" w:rsidR="00235AD0" w:rsidRPr="00EF04C7" w:rsidRDefault="00235AD0" w:rsidP="008D7DFC">
                  <w:pPr>
                    <w:spacing w:after="0" w:line="240" w:lineRule="auto"/>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Діяльність у сфері проводового електрозв’язку</w:t>
                  </w:r>
                </w:p>
              </w:tc>
            </w:tr>
            <w:tr w:rsidR="00235AD0" w:rsidRPr="00EF04C7" w14:paraId="2955A6FA" w14:textId="77777777" w:rsidTr="006F4C66">
              <w:trPr>
                <w:trHeight w:val="510"/>
              </w:trPr>
              <w:tc>
                <w:tcPr>
                  <w:tcW w:w="1276" w:type="dxa"/>
                  <w:tcBorders>
                    <w:top w:val="single" w:sz="4" w:space="0" w:color="auto"/>
                    <w:left w:val="single" w:sz="4" w:space="0" w:color="auto"/>
                    <w:bottom w:val="single" w:sz="4" w:space="0" w:color="auto"/>
                    <w:right w:val="single" w:sz="4" w:space="0" w:color="auto"/>
                  </w:tcBorders>
                  <w:hideMark/>
                </w:tcPr>
                <w:p w14:paraId="655597C4" w14:textId="77777777" w:rsidR="00235AD0" w:rsidRPr="00EF04C7" w:rsidRDefault="00235AD0" w:rsidP="008D7DFC">
                  <w:pPr>
                    <w:spacing w:after="0" w:line="240" w:lineRule="auto"/>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61.20</w:t>
                  </w:r>
                </w:p>
              </w:tc>
              <w:tc>
                <w:tcPr>
                  <w:tcW w:w="8470" w:type="dxa"/>
                  <w:tcBorders>
                    <w:top w:val="single" w:sz="4" w:space="0" w:color="auto"/>
                    <w:left w:val="single" w:sz="4" w:space="0" w:color="auto"/>
                    <w:bottom w:val="single" w:sz="4" w:space="0" w:color="auto"/>
                    <w:right w:val="single" w:sz="4" w:space="0" w:color="auto"/>
                  </w:tcBorders>
                  <w:hideMark/>
                </w:tcPr>
                <w:p w14:paraId="1FAC2008" w14:textId="77777777" w:rsidR="00235AD0" w:rsidRPr="00EF04C7" w:rsidRDefault="00235AD0" w:rsidP="008D7DFC">
                  <w:pPr>
                    <w:spacing w:after="0" w:line="240" w:lineRule="auto"/>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Діяльність у сфері безпроводового електрозв’язку</w:t>
                  </w:r>
                </w:p>
              </w:tc>
            </w:tr>
            <w:tr w:rsidR="00235AD0" w:rsidRPr="00EF04C7" w14:paraId="6B47B3B7" w14:textId="77777777" w:rsidTr="006F4C66">
              <w:trPr>
                <w:trHeight w:val="510"/>
              </w:trPr>
              <w:tc>
                <w:tcPr>
                  <w:tcW w:w="1276" w:type="dxa"/>
                  <w:tcBorders>
                    <w:top w:val="single" w:sz="4" w:space="0" w:color="auto"/>
                    <w:left w:val="single" w:sz="4" w:space="0" w:color="auto"/>
                    <w:bottom w:val="single" w:sz="4" w:space="0" w:color="auto"/>
                    <w:right w:val="single" w:sz="4" w:space="0" w:color="auto"/>
                  </w:tcBorders>
                  <w:hideMark/>
                </w:tcPr>
                <w:p w14:paraId="55F39704" w14:textId="77777777" w:rsidR="00235AD0" w:rsidRPr="00EF04C7" w:rsidRDefault="00235AD0" w:rsidP="008D7DFC">
                  <w:pPr>
                    <w:spacing w:after="0" w:line="240" w:lineRule="auto"/>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61.30</w:t>
                  </w:r>
                </w:p>
              </w:tc>
              <w:tc>
                <w:tcPr>
                  <w:tcW w:w="8470" w:type="dxa"/>
                  <w:tcBorders>
                    <w:top w:val="single" w:sz="4" w:space="0" w:color="auto"/>
                    <w:left w:val="single" w:sz="4" w:space="0" w:color="auto"/>
                    <w:bottom w:val="single" w:sz="4" w:space="0" w:color="auto"/>
                    <w:right w:val="single" w:sz="4" w:space="0" w:color="auto"/>
                  </w:tcBorders>
                  <w:hideMark/>
                </w:tcPr>
                <w:p w14:paraId="7CF55841" w14:textId="77777777" w:rsidR="00235AD0" w:rsidRPr="00EF04C7" w:rsidRDefault="00235AD0" w:rsidP="008D7DFC">
                  <w:pPr>
                    <w:spacing w:after="0" w:line="240" w:lineRule="auto"/>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Діяльність у сфері супутникового електрозв’язку</w:t>
                  </w:r>
                </w:p>
              </w:tc>
            </w:tr>
          </w:tbl>
          <w:p w14:paraId="38C6684B" w14:textId="77777777" w:rsidR="00235AD0" w:rsidRPr="00EF04C7" w:rsidRDefault="00235AD0" w:rsidP="008D7DFC">
            <w:pPr>
              <w:jc w:val="both"/>
              <w:rPr>
                <w:rFonts w:ascii="Times New Roman" w:eastAsia="Times New Roman" w:hAnsi="Times New Roman" w:cs="Times New Roman"/>
                <w:sz w:val="24"/>
                <w:szCs w:val="24"/>
                <w:lang w:val="uk-UA" w:eastAsia="uk-UA"/>
              </w:rPr>
            </w:pPr>
          </w:p>
          <w:p w14:paraId="2E9BE5FB" w14:textId="77777777" w:rsidR="00235AD0" w:rsidRPr="00EF04C7" w:rsidRDefault="00235AD0" w:rsidP="008D7DFC">
            <w:pPr>
              <w:jc w:val="both"/>
              <w:rPr>
                <w:rFonts w:ascii="Times New Roman" w:eastAsia="Times New Roman" w:hAnsi="Times New Roman" w:cs="Times New Roman"/>
                <w:sz w:val="24"/>
                <w:szCs w:val="24"/>
                <w:lang w:val="uk-UA" w:eastAsia="uk-UA"/>
              </w:rPr>
            </w:pPr>
          </w:p>
        </w:tc>
        <w:tc>
          <w:tcPr>
            <w:tcW w:w="5040" w:type="dxa"/>
          </w:tcPr>
          <w:p w14:paraId="2DD294C4" w14:textId="1319F77D" w:rsidR="00235AD0" w:rsidRPr="00EF04C7" w:rsidRDefault="00404CB9"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виключити</w:t>
            </w:r>
          </w:p>
        </w:tc>
        <w:tc>
          <w:tcPr>
            <w:tcW w:w="5037" w:type="dxa"/>
          </w:tcPr>
          <w:p w14:paraId="4D1DA6D8" w14:textId="77777777" w:rsidR="007355A1" w:rsidRPr="00EF04C7" w:rsidRDefault="007355A1" w:rsidP="007355A1">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Враховуючи, що військові частини Збройних сил, відносно до п. 3 проекту постанови КМУ «Деякі питання функціонування НТМ» відносяться до сил безпеки і оборони, які зобов’язані використовувати ресурс НТМ, надання дозволу на здійснення діяльності у сфері безпроводового та супутникового електрозв’язку повністю суперечить нормам чинного законодавства.</w:t>
            </w:r>
          </w:p>
          <w:p w14:paraId="0596887C" w14:textId="77777777" w:rsidR="007355A1" w:rsidRPr="00EF04C7" w:rsidRDefault="007355A1" w:rsidP="007355A1">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Військові частини ЗСУ відповідно до ЗУ «Про радіочастотний ресурс» відносяться до спеціальних користувачів радіочастотного ресурсу, так само, як і ДССЗЗІ.</w:t>
            </w:r>
          </w:p>
          <w:p w14:paraId="7AFEB29E" w14:textId="77777777" w:rsidR="007355A1" w:rsidRPr="00EF04C7" w:rsidRDefault="007355A1" w:rsidP="007355A1">
            <w:pPr>
              <w:jc w:val="both"/>
              <w:rPr>
                <w:rFonts w:ascii="Times New Roman" w:eastAsia="Verdana"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Відповідно до п. 3 ст. 6 спеціальні користувачі </w:t>
            </w:r>
            <w:r w:rsidRPr="00EF04C7">
              <w:rPr>
                <w:rFonts w:ascii="Times New Roman" w:eastAsia="Verdana" w:hAnsi="Times New Roman" w:cs="Times New Roman"/>
                <w:b/>
                <w:bCs/>
                <w:sz w:val="24"/>
                <w:szCs w:val="24"/>
                <w:lang w:val="uk-UA" w:eastAsia="uk-UA"/>
              </w:rPr>
              <w:t>зобов'язані використовувати радіочастотний ресурс України виключно для виконання функціональних обов'язків без права використання його для здійснення підприємницької діяльності та/або передачі в користування іншим особам</w:t>
            </w:r>
            <w:r w:rsidRPr="00EF04C7">
              <w:rPr>
                <w:rFonts w:ascii="Times New Roman" w:eastAsia="Verdana" w:hAnsi="Times New Roman" w:cs="Times New Roman"/>
                <w:sz w:val="24"/>
                <w:szCs w:val="24"/>
                <w:lang w:val="uk-UA" w:eastAsia="uk-UA"/>
              </w:rPr>
              <w:t>.</w:t>
            </w:r>
          </w:p>
          <w:p w14:paraId="02A20118" w14:textId="181752BC" w:rsidR="00235AD0" w:rsidRPr="00EF04C7" w:rsidRDefault="007355A1" w:rsidP="007355A1">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Відповідно здійснення господарської діяльності з використанням РЧР заборонено взагалі.</w:t>
            </w:r>
          </w:p>
        </w:tc>
      </w:tr>
      <w:tr w:rsidR="00235AD0" w:rsidRPr="00EF04C7" w14:paraId="0FA46593" w14:textId="77777777" w:rsidTr="00235AD0">
        <w:tc>
          <w:tcPr>
            <w:tcW w:w="5051" w:type="dxa"/>
          </w:tcPr>
          <w:p w14:paraId="43E4AF9C" w14:textId="77777777" w:rsidR="00235AD0" w:rsidRPr="00EF04C7" w:rsidRDefault="00235AD0"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rPr>
              <w:t xml:space="preserve">3. </w:t>
            </w:r>
            <w:r w:rsidRPr="00EF04C7">
              <w:rPr>
                <w:rFonts w:ascii="Times New Roman" w:eastAsia="Times New Roman" w:hAnsi="Times New Roman" w:cs="Times New Roman"/>
                <w:bCs/>
                <w:sz w:val="24"/>
                <w:szCs w:val="24"/>
                <w:lang w:val="uk-UA" w:eastAsia="uk-UA"/>
              </w:rPr>
              <w:t>У Положенні про структуру Національної системи конфіденційного зв’язку та умови її використання для забезпечення безпеки обміну інформацією</w:t>
            </w:r>
            <w:r w:rsidRPr="00EF04C7">
              <w:rPr>
                <w:rFonts w:ascii="Times New Roman" w:eastAsia="Times New Roman" w:hAnsi="Times New Roman" w:cs="Times New Roman"/>
                <w:sz w:val="24"/>
                <w:szCs w:val="24"/>
                <w:lang w:val="uk-UA" w:eastAsia="uk-UA"/>
              </w:rPr>
              <w:t xml:space="preserve">, затвердженого постановою </w:t>
            </w:r>
            <w:r w:rsidRPr="00EF04C7">
              <w:rPr>
                <w:rFonts w:ascii="Times New Roman" w:eastAsia="Times New Roman" w:hAnsi="Times New Roman" w:cs="Times New Roman"/>
                <w:sz w:val="24"/>
                <w:szCs w:val="24"/>
                <w:lang w:val="uk-UA" w:eastAsia="uk-UA"/>
              </w:rPr>
              <w:lastRenderedPageBreak/>
              <w:t xml:space="preserve">Кабінету Міністрів України </w:t>
            </w:r>
            <w:r w:rsidRPr="00EF04C7">
              <w:rPr>
                <w:rFonts w:ascii="Times New Roman" w:eastAsia="Times New Roman" w:hAnsi="Times New Roman" w:cs="Times New Roman"/>
                <w:bCs/>
                <w:sz w:val="24"/>
                <w:szCs w:val="24"/>
                <w:lang w:val="uk-UA" w:eastAsia="uk-UA"/>
              </w:rPr>
              <w:t>від 14 травня 2015 року № 303:</w:t>
            </w:r>
          </w:p>
        </w:tc>
        <w:tc>
          <w:tcPr>
            <w:tcW w:w="5040" w:type="dxa"/>
          </w:tcPr>
          <w:p w14:paraId="3731C6C5" w14:textId="77777777" w:rsidR="00235AD0" w:rsidRPr="00EF04C7" w:rsidRDefault="00235AD0" w:rsidP="008D7DFC">
            <w:pPr>
              <w:jc w:val="both"/>
              <w:rPr>
                <w:rFonts w:ascii="Times New Roman" w:eastAsia="Verdana" w:hAnsi="Times New Roman" w:cs="Times New Roman"/>
                <w:sz w:val="24"/>
                <w:szCs w:val="24"/>
                <w:lang w:val="uk-UA"/>
              </w:rPr>
            </w:pPr>
          </w:p>
        </w:tc>
        <w:tc>
          <w:tcPr>
            <w:tcW w:w="5037" w:type="dxa"/>
          </w:tcPr>
          <w:p w14:paraId="0BA337E8" w14:textId="77777777" w:rsidR="00235AD0" w:rsidRPr="00EF04C7" w:rsidRDefault="00235AD0" w:rsidP="008D7DFC">
            <w:pPr>
              <w:jc w:val="both"/>
              <w:rPr>
                <w:rFonts w:ascii="Times New Roman" w:eastAsia="Verdana" w:hAnsi="Times New Roman" w:cs="Times New Roman"/>
                <w:sz w:val="24"/>
                <w:szCs w:val="24"/>
                <w:lang w:val="uk-UA"/>
              </w:rPr>
            </w:pPr>
          </w:p>
        </w:tc>
      </w:tr>
      <w:tr w:rsidR="00235AD0" w:rsidRPr="00EF04C7" w14:paraId="6A6DFC23" w14:textId="77777777" w:rsidTr="00235AD0">
        <w:tc>
          <w:tcPr>
            <w:tcW w:w="5051" w:type="dxa"/>
          </w:tcPr>
          <w:p w14:paraId="30D964E9" w14:textId="77777777" w:rsidR="00235AD0" w:rsidRPr="00EF04C7" w:rsidRDefault="00235AD0" w:rsidP="008D7DFC">
            <w:pPr>
              <w:tabs>
                <w:tab w:val="left" w:pos="993"/>
              </w:tabs>
              <w:jc w:val="both"/>
              <w:rPr>
                <w:rFonts w:ascii="Times New Roman" w:eastAsia="Times New Roman" w:hAnsi="Times New Roman" w:cs="Times New Roman"/>
                <w:sz w:val="24"/>
                <w:szCs w:val="24"/>
                <w:lang w:val="uk-UA" w:eastAsia="uk-UA"/>
              </w:rPr>
            </w:pPr>
            <w:bookmarkStart w:id="14" w:name="o16"/>
            <w:bookmarkEnd w:id="14"/>
            <w:r w:rsidRPr="00EF04C7">
              <w:rPr>
                <w:rFonts w:ascii="Times New Roman" w:eastAsia="Verdana" w:hAnsi="Times New Roman" w:cs="Times New Roman"/>
                <w:color w:val="000000"/>
                <w:sz w:val="24"/>
                <w:szCs w:val="24"/>
                <w:lang w:val="uk-UA" w:eastAsia="uk-UA"/>
              </w:rPr>
              <w:t xml:space="preserve">1)  </w:t>
            </w:r>
            <w:r w:rsidRPr="00EF04C7">
              <w:rPr>
                <w:rFonts w:ascii="Times New Roman" w:eastAsia="Times New Roman" w:hAnsi="Times New Roman" w:cs="Times New Roman"/>
                <w:color w:val="000000"/>
                <w:sz w:val="24"/>
                <w:szCs w:val="24"/>
                <w:lang w:val="uk-UA" w:eastAsia="uk-UA"/>
              </w:rPr>
              <w:t>пункт 2 після слів «Про захист персональних даних» доповнити словами</w:t>
            </w:r>
            <w:r w:rsidRPr="00EF04C7">
              <w:rPr>
                <w:rFonts w:ascii="Times New Roman" w:eastAsia="Times New Roman" w:hAnsi="Times New Roman" w:cs="Times New Roman"/>
                <w:color w:val="000000"/>
                <w:sz w:val="24"/>
                <w:szCs w:val="24"/>
                <w:lang w:eastAsia="uk-UA"/>
              </w:rPr>
              <w:t xml:space="preserve"> </w:t>
            </w:r>
            <w:r w:rsidRPr="00EF04C7">
              <w:rPr>
                <w:rFonts w:ascii="Times New Roman" w:eastAsia="Times New Roman" w:hAnsi="Times New Roman" w:cs="Times New Roman"/>
                <w:color w:val="000000"/>
                <w:sz w:val="24"/>
                <w:szCs w:val="24"/>
                <w:lang w:val="uk-UA" w:eastAsia="uk-UA"/>
              </w:rPr>
              <w:t>«Про основні засади забезпечення кібербезпеки України»;</w:t>
            </w:r>
          </w:p>
        </w:tc>
        <w:tc>
          <w:tcPr>
            <w:tcW w:w="5040" w:type="dxa"/>
          </w:tcPr>
          <w:p w14:paraId="1F011471" w14:textId="77777777" w:rsidR="00235AD0" w:rsidRPr="00EF04C7" w:rsidRDefault="00235AD0" w:rsidP="008D7DFC">
            <w:pPr>
              <w:tabs>
                <w:tab w:val="left" w:pos="993"/>
              </w:tabs>
              <w:jc w:val="both"/>
              <w:rPr>
                <w:rFonts w:ascii="Times New Roman" w:eastAsia="Verdana" w:hAnsi="Times New Roman" w:cs="Times New Roman"/>
                <w:color w:val="000000"/>
                <w:sz w:val="24"/>
                <w:szCs w:val="24"/>
                <w:lang w:val="uk-UA" w:eastAsia="uk-UA"/>
              </w:rPr>
            </w:pPr>
          </w:p>
        </w:tc>
        <w:tc>
          <w:tcPr>
            <w:tcW w:w="5037" w:type="dxa"/>
          </w:tcPr>
          <w:p w14:paraId="580EA947" w14:textId="77777777" w:rsidR="0039507F" w:rsidRPr="00EF04C7" w:rsidRDefault="0039507F" w:rsidP="008D7DFC">
            <w:pPr>
              <w:tabs>
                <w:tab w:val="left" w:pos="993"/>
              </w:tabs>
              <w:jc w:val="both"/>
              <w:rPr>
                <w:rFonts w:ascii="Times New Roman" w:eastAsia="Verdana" w:hAnsi="Times New Roman" w:cs="Times New Roman"/>
                <w:color w:val="000000"/>
                <w:sz w:val="24"/>
                <w:szCs w:val="24"/>
                <w:lang w:val="uk-UA" w:eastAsia="uk-UA"/>
              </w:rPr>
            </w:pPr>
            <w:r w:rsidRPr="00EF04C7">
              <w:rPr>
                <w:rFonts w:ascii="Times New Roman" w:eastAsia="Verdana" w:hAnsi="Times New Roman" w:cs="Times New Roman"/>
                <w:color w:val="000000"/>
                <w:sz w:val="24"/>
                <w:szCs w:val="24"/>
                <w:lang w:val="uk-UA" w:eastAsia="uk-UA"/>
              </w:rPr>
              <w:t>Протиріччя з проектом Постанови КМУ про НТМ.</w:t>
            </w:r>
          </w:p>
          <w:p w14:paraId="45810027" w14:textId="77777777" w:rsidR="0039507F" w:rsidRPr="00EF04C7" w:rsidRDefault="0039507F" w:rsidP="008D7DFC">
            <w:pPr>
              <w:tabs>
                <w:tab w:val="left" w:pos="993"/>
              </w:tabs>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val="uk-UA" w:eastAsia="uk-UA"/>
              </w:rPr>
              <w:t xml:space="preserve">НСКЗ будується у тому числі із залучення операторів НСКЗ. А НТМ, визначення якої надається в ЗУ </w:t>
            </w:r>
            <w:r w:rsidRPr="00EF04C7">
              <w:rPr>
                <w:rFonts w:ascii="Times New Roman" w:eastAsia="Times New Roman" w:hAnsi="Times New Roman" w:cs="Times New Roman"/>
                <w:color w:val="000000"/>
                <w:sz w:val="24"/>
                <w:szCs w:val="24"/>
                <w:lang w:val="uk-UA" w:eastAsia="uk-UA"/>
              </w:rPr>
              <w:t xml:space="preserve">«Про основні засади забезпечення кібербезпеки України» стає </w:t>
            </w:r>
            <w:r w:rsidRPr="00EF04C7">
              <w:rPr>
                <w:rFonts w:ascii="Times New Roman" w:eastAsia="Times New Roman" w:hAnsi="Times New Roman" w:cs="Times New Roman"/>
                <w:sz w:val="24"/>
                <w:szCs w:val="24"/>
                <w:lang w:val="uk-UA" w:eastAsia="uk-UA"/>
              </w:rPr>
              <w:t>об’єктом державної власності, що виключає участь операторів НСКЗ.</w:t>
            </w:r>
          </w:p>
          <w:p w14:paraId="00EFBF93" w14:textId="77777777" w:rsidR="0039507F" w:rsidRPr="00EF04C7" w:rsidRDefault="0039507F" w:rsidP="008D7DFC">
            <w:pPr>
              <w:tabs>
                <w:tab w:val="left" w:pos="993"/>
              </w:tabs>
              <w:jc w:val="both"/>
              <w:rPr>
                <w:rFonts w:ascii="Times New Roman" w:hAnsi="Times New Roman" w:cs="Times New Roman"/>
                <w:color w:val="000000"/>
                <w:sz w:val="24"/>
                <w:szCs w:val="24"/>
                <w:shd w:val="clear" w:color="auto" w:fill="FFFFFF"/>
                <w:lang w:val="uk-UA"/>
              </w:rPr>
            </w:pPr>
            <w:r w:rsidRPr="00EF04C7">
              <w:rPr>
                <w:rFonts w:ascii="Times New Roman" w:hAnsi="Times New Roman" w:cs="Times New Roman"/>
                <w:color w:val="000000"/>
                <w:sz w:val="24"/>
                <w:szCs w:val="24"/>
                <w:shd w:val="clear" w:color="auto" w:fill="FFFFFF"/>
                <w:lang w:val="uk-UA"/>
              </w:rPr>
              <w:t xml:space="preserve">П. 3 Постанови 303: </w:t>
            </w:r>
          </w:p>
          <w:p w14:paraId="0779E5B5" w14:textId="089510FE" w:rsidR="00235AD0" w:rsidRPr="00EF04C7" w:rsidRDefault="0039507F" w:rsidP="008D7DFC">
            <w:pPr>
              <w:tabs>
                <w:tab w:val="left" w:pos="993"/>
              </w:tabs>
              <w:jc w:val="both"/>
              <w:rPr>
                <w:rFonts w:ascii="Times New Roman" w:eastAsia="Verdana" w:hAnsi="Times New Roman" w:cs="Times New Roman"/>
                <w:color w:val="000000"/>
                <w:sz w:val="24"/>
                <w:szCs w:val="24"/>
                <w:lang w:val="uk-UA" w:eastAsia="uk-UA"/>
              </w:rPr>
            </w:pPr>
            <w:r w:rsidRPr="00EF04C7">
              <w:rPr>
                <w:rFonts w:ascii="Times New Roman" w:hAnsi="Times New Roman" w:cs="Times New Roman"/>
                <w:color w:val="000000"/>
                <w:sz w:val="24"/>
                <w:szCs w:val="24"/>
                <w:shd w:val="clear" w:color="auto" w:fill="FFFFFF"/>
                <w:lang w:val="uk-UA"/>
              </w:rPr>
              <w:t>«НСКЗ базується на власних спеціальних телекомунікаційних системах (мережах) і комплексах технічних засобів, використовує ресурси телекомунікаційної мережі спеціального призначення та у разі потреби ресурси телекомунікаційних мереж загального користування».</w:t>
            </w:r>
          </w:p>
        </w:tc>
      </w:tr>
      <w:tr w:rsidR="00235AD0" w:rsidRPr="00EF04C7" w14:paraId="28DEA404" w14:textId="77777777" w:rsidTr="00235AD0">
        <w:tc>
          <w:tcPr>
            <w:tcW w:w="5051" w:type="dxa"/>
          </w:tcPr>
          <w:p w14:paraId="186EAB13" w14:textId="77777777" w:rsidR="00235AD0" w:rsidRPr="00EF04C7" w:rsidRDefault="00235AD0" w:rsidP="008D7DFC">
            <w:pPr>
              <w:tabs>
                <w:tab w:val="left" w:pos="993"/>
              </w:tabs>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en-US" w:eastAsia="uk-UA"/>
              </w:rPr>
              <w:t xml:space="preserve">2)  </w:t>
            </w:r>
            <w:r w:rsidRPr="00EF04C7">
              <w:rPr>
                <w:rFonts w:ascii="Times New Roman" w:eastAsia="Times New Roman" w:hAnsi="Times New Roman" w:cs="Times New Roman"/>
                <w:color w:val="000000"/>
                <w:sz w:val="24"/>
                <w:szCs w:val="24"/>
                <w:lang w:val="uk-UA" w:eastAsia="uk-UA"/>
              </w:rPr>
              <w:t>пункт 3</w:t>
            </w:r>
            <w:r w:rsidRPr="00EF04C7">
              <w:rPr>
                <w:rFonts w:ascii="Times New Roman" w:eastAsia="Times New Roman" w:hAnsi="Times New Roman" w:cs="Times New Roman"/>
                <w:color w:val="000000"/>
                <w:sz w:val="24"/>
                <w:szCs w:val="24"/>
                <w:lang w:val="en-US" w:eastAsia="uk-UA"/>
              </w:rPr>
              <w:t>:</w:t>
            </w:r>
          </w:p>
        </w:tc>
        <w:tc>
          <w:tcPr>
            <w:tcW w:w="5040" w:type="dxa"/>
          </w:tcPr>
          <w:p w14:paraId="68A5C201" w14:textId="77777777" w:rsidR="00235AD0" w:rsidRPr="00EF04C7" w:rsidRDefault="00235AD0" w:rsidP="008D7DFC">
            <w:pPr>
              <w:tabs>
                <w:tab w:val="left" w:pos="993"/>
              </w:tabs>
              <w:jc w:val="both"/>
              <w:rPr>
                <w:rFonts w:ascii="Times New Roman" w:eastAsia="Verdana" w:hAnsi="Times New Roman" w:cs="Times New Roman"/>
                <w:sz w:val="24"/>
                <w:szCs w:val="24"/>
                <w:lang w:val="en-US" w:eastAsia="uk-UA"/>
              </w:rPr>
            </w:pPr>
          </w:p>
        </w:tc>
        <w:tc>
          <w:tcPr>
            <w:tcW w:w="5037" w:type="dxa"/>
          </w:tcPr>
          <w:p w14:paraId="3A1092DB" w14:textId="77777777" w:rsidR="00235AD0" w:rsidRPr="00EF04C7" w:rsidRDefault="00235AD0" w:rsidP="008D7DFC">
            <w:pPr>
              <w:tabs>
                <w:tab w:val="left" w:pos="993"/>
              </w:tabs>
              <w:jc w:val="both"/>
              <w:rPr>
                <w:rFonts w:ascii="Times New Roman" w:eastAsia="Verdana" w:hAnsi="Times New Roman" w:cs="Times New Roman"/>
                <w:sz w:val="24"/>
                <w:szCs w:val="24"/>
                <w:lang w:val="en-US" w:eastAsia="uk-UA"/>
              </w:rPr>
            </w:pPr>
          </w:p>
        </w:tc>
      </w:tr>
      <w:tr w:rsidR="00235AD0" w:rsidRPr="00EF04C7" w14:paraId="071F51C1" w14:textId="77777777" w:rsidTr="00235AD0">
        <w:tc>
          <w:tcPr>
            <w:tcW w:w="5051" w:type="dxa"/>
          </w:tcPr>
          <w:p w14:paraId="0046F9BC" w14:textId="77777777" w:rsidR="00235AD0" w:rsidRPr="00EF04C7" w:rsidRDefault="00235AD0" w:rsidP="008D7DFC">
            <w:pPr>
              <w:tabs>
                <w:tab w:val="left" w:pos="993"/>
              </w:tabs>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слова «базується на власних спеціальних телекомунікаційних системах (мережах) і комплексах технічних засобів,» виключити</w:t>
            </w:r>
            <w:r w:rsidRPr="00EF04C7">
              <w:rPr>
                <w:rFonts w:ascii="Times New Roman" w:eastAsia="Times New Roman" w:hAnsi="Times New Roman" w:cs="Times New Roman"/>
                <w:sz w:val="24"/>
                <w:szCs w:val="24"/>
                <w:lang w:eastAsia="uk-UA"/>
              </w:rPr>
              <w:t>;</w:t>
            </w:r>
          </w:p>
        </w:tc>
        <w:tc>
          <w:tcPr>
            <w:tcW w:w="5040" w:type="dxa"/>
          </w:tcPr>
          <w:p w14:paraId="3DE75154" w14:textId="77777777" w:rsidR="00235AD0" w:rsidRPr="00EF04C7" w:rsidRDefault="00235AD0" w:rsidP="008D7DFC">
            <w:pPr>
              <w:tabs>
                <w:tab w:val="left" w:pos="993"/>
              </w:tabs>
              <w:jc w:val="both"/>
              <w:rPr>
                <w:rFonts w:ascii="Times New Roman" w:eastAsia="Times New Roman" w:hAnsi="Times New Roman" w:cs="Times New Roman"/>
                <w:sz w:val="24"/>
                <w:szCs w:val="24"/>
                <w:lang w:val="uk-UA" w:eastAsia="uk-UA"/>
              </w:rPr>
            </w:pPr>
          </w:p>
        </w:tc>
        <w:tc>
          <w:tcPr>
            <w:tcW w:w="5037" w:type="dxa"/>
          </w:tcPr>
          <w:p w14:paraId="6E27C78D" w14:textId="77777777" w:rsidR="00235AD0" w:rsidRPr="00EF04C7" w:rsidRDefault="00235AD0" w:rsidP="008D7DFC">
            <w:pPr>
              <w:tabs>
                <w:tab w:val="left" w:pos="993"/>
              </w:tabs>
              <w:jc w:val="both"/>
              <w:rPr>
                <w:rFonts w:ascii="Times New Roman" w:eastAsia="Times New Roman" w:hAnsi="Times New Roman" w:cs="Times New Roman"/>
                <w:sz w:val="24"/>
                <w:szCs w:val="24"/>
                <w:lang w:val="uk-UA" w:eastAsia="uk-UA"/>
              </w:rPr>
            </w:pPr>
          </w:p>
        </w:tc>
      </w:tr>
      <w:tr w:rsidR="00235AD0" w:rsidRPr="00EF04C7" w14:paraId="5D5C7F86" w14:textId="77777777" w:rsidTr="00235AD0">
        <w:tc>
          <w:tcPr>
            <w:tcW w:w="5051" w:type="dxa"/>
          </w:tcPr>
          <w:p w14:paraId="57901162" w14:textId="77777777" w:rsidR="00235AD0" w:rsidRPr="00EF04C7" w:rsidRDefault="00235AD0" w:rsidP="008D7DFC">
            <w:pPr>
              <w:tabs>
                <w:tab w:val="left" w:pos="993"/>
              </w:tabs>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слова</w:t>
            </w:r>
            <w:r w:rsidRPr="00EF04C7">
              <w:rPr>
                <w:rFonts w:ascii="Times New Roman" w:eastAsia="Times New Roman" w:hAnsi="Times New Roman" w:cs="Times New Roman"/>
                <w:sz w:val="24"/>
                <w:szCs w:val="24"/>
                <w:lang w:val="uk-UA" w:eastAsia="uk-UA"/>
              </w:rPr>
              <w:t xml:space="preserve"> «телекомунікаційної мережі спеціального призначення» замінити словами «Національної телекомунікаційної мережі (далі – НТМ)»</w:t>
            </w:r>
            <w:r w:rsidRPr="00EF04C7">
              <w:rPr>
                <w:rFonts w:ascii="Times New Roman" w:eastAsia="Times New Roman" w:hAnsi="Times New Roman" w:cs="Times New Roman"/>
                <w:sz w:val="24"/>
                <w:szCs w:val="24"/>
                <w:lang w:eastAsia="uk-UA"/>
              </w:rPr>
              <w:t>;</w:t>
            </w:r>
          </w:p>
        </w:tc>
        <w:tc>
          <w:tcPr>
            <w:tcW w:w="5040" w:type="dxa"/>
          </w:tcPr>
          <w:p w14:paraId="4CF7C640" w14:textId="77777777" w:rsidR="00235AD0" w:rsidRPr="00EF04C7" w:rsidRDefault="00235AD0" w:rsidP="008D7DFC">
            <w:pPr>
              <w:tabs>
                <w:tab w:val="left" w:pos="993"/>
              </w:tabs>
              <w:jc w:val="both"/>
              <w:rPr>
                <w:rFonts w:ascii="Times New Roman" w:eastAsia="Times New Roman" w:hAnsi="Times New Roman" w:cs="Times New Roman"/>
                <w:color w:val="000000"/>
                <w:sz w:val="24"/>
                <w:szCs w:val="24"/>
                <w:lang w:val="uk-UA" w:eastAsia="uk-UA"/>
              </w:rPr>
            </w:pPr>
          </w:p>
        </w:tc>
        <w:tc>
          <w:tcPr>
            <w:tcW w:w="5037" w:type="dxa"/>
          </w:tcPr>
          <w:p w14:paraId="587D636F" w14:textId="217A88EA" w:rsidR="00235AD0" w:rsidRPr="00EF04C7" w:rsidRDefault="00F805B7" w:rsidP="008D7DFC">
            <w:pPr>
              <w:tabs>
                <w:tab w:val="left" w:pos="993"/>
              </w:tabs>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НТМ на заміну мережам спеціального призначення? Тобто мережа спеціального призначення стає мережею подвійного призначення? І мережа, побудована за рахунок держави, буде надавати додаткові послуги, отримувати прибуток для Адміністраторів мережі?</w:t>
            </w:r>
          </w:p>
        </w:tc>
      </w:tr>
      <w:tr w:rsidR="00235AD0" w:rsidRPr="00EF04C7" w14:paraId="3B0F09DF" w14:textId="77777777" w:rsidTr="00235AD0">
        <w:tc>
          <w:tcPr>
            <w:tcW w:w="5051" w:type="dxa"/>
          </w:tcPr>
          <w:p w14:paraId="40952E97" w14:textId="77777777" w:rsidR="00235AD0" w:rsidRPr="00EF04C7" w:rsidRDefault="00235AD0" w:rsidP="008D7DFC">
            <w:pPr>
              <w:tabs>
                <w:tab w:val="left" w:pos="993"/>
              </w:tabs>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eastAsia="uk-UA"/>
              </w:rPr>
              <w:t xml:space="preserve">3)  </w:t>
            </w:r>
            <w:r w:rsidRPr="00EF04C7">
              <w:rPr>
                <w:rFonts w:ascii="Times New Roman" w:eastAsia="Times New Roman" w:hAnsi="Times New Roman" w:cs="Times New Roman"/>
                <w:color w:val="000000"/>
                <w:sz w:val="24"/>
                <w:szCs w:val="24"/>
                <w:lang w:val="uk-UA" w:eastAsia="uk-UA"/>
              </w:rPr>
              <w:t xml:space="preserve"> пункт 4 викласти в такій редакції</w:t>
            </w:r>
            <w:r w:rsidRPr="00EF04C7">
              <w:rPr>
                <w:rFonts w:ascii="Times New Roman" w:eastAsia="Times New Roman" w:hAnsi="Times New Roman" w:cs="Times New Roman"/>
                <w:color w:val="000000"/>
                <w:sz w:val="24"/>
                <w:szCs w:val="24"/>
                <w:lang w:eastAsia="uk-UA"/>
              </w:rPr>
              <w:t>:</w:t>
            </w:r>
          </w:p>
        </w:tc>
        <w:tc>
          <w:tcPr>
            <w:tcW w:w="5040" w:type="dxa"/>
          </w:tcPr>
          <w:p w14:paraId="36293AD0" w14:textId="77777777" w:rsidR="00235AD0" w:rsidRPr="00EF04C7" w:rsidRDefault="00235AD0" w:rsidP="008D7DFC">
            <w:pPr>
              <w:tabs>
                <w:tab w:val="left" w:pos="993"/>
              </w:tabs>
              <w:jc w:val="both"/>
              <w:rPr>
                <w:rFonts w:ascii="Times New Roman" w:eastAsia="Verdana" w:hAnsi="Times New Roman" w:cs="Times New Roman"/>
                <w:color w:val="000000"/>
                <w:sz w:val="24"/>
                <w:szCs w:val="24"/>
                <w:lang w:eastAsia="uk-UA"/>
              </w:rPr>
            </w:pPr>
          </w:p>
        </w:tc>
        <w:tc>
          <w:tcPr>
            <w:tcW w:w="5037" w:type="dxa"/>
          </w:tcPr>
          <w:p w14:paraId="66C1FCE0" w14:textId="77777777" w:rsidR="00235AD0" w:rsidRPr="00EF04C7" w:rsidRDefault="00235AD0" w:rsidP="008D7DFC">
            <w:pPr>
              <w:tabs>
                <w:tab w:val="left" w:pos="993"/>
              </w:tabs>
              <w:jc w:val="both"/>
              <w:rPr>
                <w:rFonts w:ascii="Times New Roman" w:eastAsia="Verdana" w:hAnsi="Times New Roman" w:cs="Times New Roman"/>
                <w:color w:val="000000"/>
                <w:sz w:val="24"/>
                <w:szCs w:val="24"/>
                <w:lang w:eastAsia="uk-UA"/>
              </w:rPr>
            </w:pPr>
          </w:p>
        </w:tc>
      </w:tr>
      <w:tr w:rsidR="00F805B7" w:rsidRPr="00EF04C7" w14:paraId="79D4BE7A" w14:textId="77777777" w:rsidTr="00235AD0">
        <w:tc>
          <w:tcPr>
            <w:tcW w:w="5051" w:type="dxa"/>
          </w:tcPr>
          <w:p w14:paraId="4AFA8A73" w14:textId="77777777" w:rsidR="00F805B7" w:rsidRPr="00EF04C7" w:rsidRDefault="00F805B7" w:rsidP="008D7DFC">
            <w:pPr>
              <w:tabs>
                <w:tab w:val="left" w:pos="993"/>
              </w:tabs>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«НСКЗ складається зі спеціальних телекомунікаційних мереж та спеціальних інформаційно-телекомунікаційних систем другої та третьої категорії, а також </w:t>
            </w:r>
            <w:r w:rsidRPr="00EF04C7">
              <w:rPr>
                <w:rFonts w:ascii="Times New Roman" w:eastAsia="Times New Roman" w:hAnsi="Times New Roman" w:cs="Times New Roman"/>
                <w:color w:val="000000"/>
                <w:sz w:val="24"/>
                <w:szCs w:val="24"/>
                <w:lang w:val="uk-UA" w:eastAsia="uk-UA"/>
              </w:rPr>
              <w:lastRenderedPageBreak/>
              <w:t>централізованих систем захисту інформації та оперативно-технічного управління (далі – системи НСКЗ)</w:t>
            </w:r>
            <w:r w:rsidRPr="00EF04C7">
              <w:rPr>
                <w:rFonts w:ascii="Times New Roman" w:eastAsia="Times New Roman" w:hAnsi="Times New Roman" w:cs="Times New Roman"/>
                <w:color w:val="000000"/>
                <w:sz w:val="24"/>
                <w:szCs w:val="24"/>
                <w:lang w:eastAsia="uk-UA"/>
              </w:rPr>
              <w:t>:</w:t>
            </w:r>
          </w:p>
        </w:tc>
        <w:tc>
          <w:tcPr>
            <w:tcW w:w="5040" w:type="dxa"/>
          </w:tcPr>
          <w:p w14:paraId="089E40D6" w14:textId="222E7E9A" w:rsidR="00F805B7" w:rsidRPr="00EF04C7" w:rsidRDefault="00F805B7" w:rsidP="008D7DFC">
            <w:pPr>
              <w:tabs>
                <w:tab w:val="left" w:pos="993"/>
              </w:tabs>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lastRenderedPageBreak/>
              <w:t>Виключити</w:t>
            </w:r>
          </w:p>
        </w:tc>
        <w:tc>
          <w:tcPr>
            <w:tcW w:w="5037" w:type="dxa"/>
          </w:tcPr>
          <w:p w14:paraId="3A2A0A2A" w14:textId="6CBBA1A6" w:rsidR="00F805B7" w:rsidRPr="00EF04C7" w:rsidRDefault="00F805B7" w:rsidP="008D7DFC">
            <w:pPr>
              <w:tabs>
                <w:tab w:val="left" w:pos="993"/>
              </w:tabs>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Повністю змінює зміст Постанови 303 та виключає участь систем операторів НСКЗ в наданні послуг конфіденційного зв’язку. Що порушує правила конкуренції. </w:t>
            </w:r>
          </w:p>
        </w:tc>
      </w:tr>
      <w:tr w:rsidR="00D35C7E" w:rsidRPr="00752D7E" w14:paraId="6ECE736F" w14:textId="77777777" w:rsidTr="00235AD0">
        <w:tc>
          <w:tcPr>
            <w:tcW w:w="5051" w:type="dxa"/>
          </w:tcPr>
          <w:p w14:paraId="719C4AA0" w14:textId="77777777" w:rsidR="00D35C7E" w:rsidRPr="00EF04C7" w:rsidRDefault="00D35C7E"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1) </w:t>
            </w:r>
            <w:r w:rsidRPr="00EF04C7">
              <w:rPr>
                <w:rFonts w:ascii="Times New Roman" w:eastAsia="Times New Roman" w:hAnsi="Times New Roman" w:cs="Times New Roman"/>
                <w:sz w:val="24"/>
                <w:szCs w:val="24"/>
                <w:lang w:val="uk-UA" w:eastAsia="uk-UA"/>
              </w:rPr>
              <w:t>спеціальна телекомунікаційна мережа другої категорії (СТМ-ІІ) – телекомунікаційна мережа, створена на ресурсі НТМ та/або телекомунікаційних мереж загального користування, яка має власну окрему централізовану систему захисту інформації та за допомогою криптографічних та/або технічних засобів забезпечує транзит трафіку між кінцевими системами спеціального зв’язку для обігу (передавання, приймання, створення, оброблення, зберігання) інформації з обмеженим доступом, крім інформації, що становить державну таємницю;</w:t>
            </w:r>
          </w:p>
        </w:tc>
        <w:tc>
          <w:tcPr>
            <w:tcW w:w="5040" w:type="dxa"/>
          </w:tcPr>
          <w:p w14:paraId="13E7C328" w14:textId="30AD6C77" w:rsidR="00D35C7E" w:rsidRPr="00EF04C7" w:rsidRDefault="0097585F"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sz w:val="24"/>
                <w:szCs w:val="24"/>
                <w:lang w:val="uk-UA" w:eastAsia="uk-UA"/>
              </w:rPr>
              <w:t>1</w:t>
            </w:r>
            <w:r w:rsidR="00D35C7E" w:rsidRPr="00EF04C7">
              <w:rPr>
                <w:rFonts w:ascii="Times New Roman" w:eastAsia="Times New Roman" w:hAnsi="Times New Roman" w:cs="Times New Roman"/>
                <w:sz w:val="24"/>
                <w:szCs w:val="24"/>
                <w:lang w:val="uk-UA" w:eastAsia="uk-UA"/>
              </w:rPr>
              <w:t xml:space="preserve">) спеціальна телекомунікаційна мережа другої категорії (СТМ-ІІ) – телекомунікаційна мережа, створена на ресурсі НТМ та/або </w:t>
            </w:r>
            <w:r w:rsidR="00D35C7E" w:rsidRPr="00EF04C7">
              <w:rPr>
                <w:rFonts w:ascii="Times New Roman" w:eastAsia="Times New Roman" w:hAnsi="Times New Roman" w:cs="Times New Roman"/>
                <w:b/>
                <w:sz w:val="24"/>
                <w:szCs w:val="24"/>
                <w:lang w:val="uk-UA" w:eastAsia="uk-UA"/>
              </w:rPr>
              <w:t>телекомунікаційних мереж операторів телекомунікацій, отриманих на договірних засадах</w:t>
            </w:r>
            <w:r w:rsidR="00D35C7E" w:rsidRPr="00EF04C7">
              <w:rPr>
                <w:rFonts w:ascii="Times New Roman" w:eastAsia="Times New Roman" w:hAnsi="Times New Roman" w:cs="Times New Roman"/>
                <w:sz w:val="24"/>
                <w:szCs w:val="24"/>
                <w:lang w:val="uk-UA" w:eastAsia="uk-UA"/>
              </w:rPr>
              <w:t>, яка має систему захисту інформації та за допомогою криптографічних та/або технічних засобів забезпечує транзит трафіку між кінцевими системами спеціального зв’язку для обігу (передавання, приймання, створення, оброблення, зберігання) інформації з обмеженим доступом, крім інформації, що становить державну таємницю;</w:t>
            </w:r>
          </w:p>
        </w:tc>
        <w:tc>
          <w:tcPr>
            <w:tcW w:w="5037" w:type="dxa"/>
          </w:tcPr>
          <w:p w14:paraId="3D367FB7" w14:textId="5FBAC36B" w:rsidR="00D35C7E" w:rsidRPr="00EF04C7" w:rsidRDefault="00D35C7E" w:rsidP="008D7DFC">
            <w:pPr>
              <w:jc w:val="both"/>
              <w:rPr>
                <w:rFonts w:ascii="Times New Roman" w:eastAsia="Times New Roman" w:hAnsi="Times New Roman" w:cs="Times New Roman"/>
                <w:color w:val="000000"/>
                <w:sz w:val="24"/>
                <w:szCs w:val="24"/>
                <w:lang w:val="uk-UA" w:eastAsia="uk-UA"/>
              </w:rPr>
            </w:pPr>
            <w:r w:rsidRPr="00EF04C7">
              <w:rPr>
                <w:rFonts w:ascii="Times New Roman" w:eastAsia="Times New Roman" w:hAnsi="Times New Roman" w:cs="Times New Roman"/>
                <w:color w:val="000000"/>
                <w:sz w:val="24"/>
                <w:szCs w:val="24"/>
                <w:lang w:val="uk-UA" w:eastAsia="uk-UA"/>
              </w:rPr>
              <w:t>Згідно ЗУ «Про телекомунікації» ТМЗК відкрита для доступу усіх споживачів, що не узгоджується з ціллю створення НСКЗ як відокремленої мережі.</w:t>
            </w:r>
          </w:p>
        </w:tc>
      </w:tr>
      <w:tr w:rsidR="00316508" w:rsidRPr="00EF04C7" w14:paraId="139050DA" w14:textId="77777777" w:rsidTr="00235AD0">
        <w:tc>
          <w:tcPr>
            <w:tcW w:w="5051" w:type="dxa"/>
          </w:tcPr>
          <w:p w14:paraId="012F4F02" w14:textId="77777777" w:rsidR="00316508" w:rsidRPr="00EF04C7" w:rsidRDefault="00316508"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bCs/>
                <w:sz w:val="24"/>
                <w:szCs w:val="24"/>
                <w:lang w:val="uk-UA" w:eastAsia="uk-UA" w:bidi="uk-UA"/>
              </w:rPr>
              <w:t>2) спеціальні інформаційно-телекомунікаційні системи другої категорії (СІТС-ІІ) – сукупність інформаційних та телекомунікаційних систем суб’єктів НСКЗ, які у процесі обігу (передавання, приймання, створення, оброблення, зберігання) інформації з обмеженим доступом, крім інформації, що становить державну таємницю, діють як єдине ціле для надання спектра сучасних захищених інформаційно-комунікаційних (мультисервісних) послуг в інтересах здійснення управління державою у мирний час, в умовах надзвичайного стану, кібератак та в особливий період;</w:t>
            </w:r>
          </w:p>
        </w:tc>
        <w:tc>
          <w:tcPr>
            <w:tcW w:w="5040" w:type="dxa"/>
          </w:tcPr>
          <w:p w14:paraId="74FFCDD6" w14:textId="77777777" w:rsidR="00316508" w:rsidRPr="00EF04C7" w:rsidRDefault="00316508" w:rsidP="008D7DFC">
            <w:pPr>
              <w:jc w:val="both"/>
              <w:rPr>
                <w:rFonts w:ascii="Times New Roman" w:eastAsia="Times New Roman" w:hAnsi="Times New Roman" w:cs="Times New Roman"/>
                <w:bCs/>
                <w:sz w:val="24"/>
                <w:szCs w:val="24"/>
                <w:lang w:val="uk-UA" w:eastAsia="uk-UA" w:bidi="uk-UA"/>
              </w:rPr>
            </w:pPr>
            <w:r w:rsidRPr="00EF04C7">
              <w:rPr>
                <w:rFonts w:ascii="Times New Roman" w:eastAsia="Times New Roman" w:hAnsi="Times New Roman" w:cs="Times New Roman"/>
                <w:bCs/>
                <w:sz w:val="24"/>
                <w:szCs w:val="24"/>
                <w:lang w:val="uk-UA" w:eastAsia="uk-UA" w:bidi="uk-UA"/>
              </w:rPr>
              <w:t xml:space="preserve">2) спеціальні інформаційно-телекомунікаційні системи другої категорії (СІТС-ІІ) – сукупність інформаційних та телекомунікаційних систем суб’єктів НСКЗ, які у процесі обігу (передавання, приймання, створення, оброблення, зберігання) інформації з обмеженим доступом, крім інформації, що становить державну таємницю, діють як єдине ціле в інтересах здійснення управління державою у мирний час, в умовах надзвичайного </w:t>
            </w:r>
            <w:r w:rsidRPr="00EF04C7">
              <w:rPr>
                <w:rFonts w:ascii="Times New Roman" w:eastAsia="Times New Roman" w:hAnsi="Times New Roman" w:cs="Times New Roman"/>
                <w:b/>
                <w:bCs/>
                <w:sz w:val="24"/>
                <w:szCs w:val="24"/>
                <w:lang w:val="uk-UA" w:eastAsia="uk-UA" w:bidi="uk-UA"/>
              </w:rPr>
              <w:t>і воєнного стану</w:t>
            </w:r>
            <w:r w:rsidRPr="00EF04C7">
              <w:rPr>
                <w:rFonts w:ascii="Times New Roman" w:eastAsia="Times New Roman" w:hAnsi="Times New Roman" w:cs="Times New Roman"/>
                <w:bCs/>
                <w:sz w:val="24"/>
                <w:szCs w:val="24"/>
                <w:lang w:val="uk-UA" w:eastAsia="uk-UA" w:bidi="uk-UA"/>
              </w:rPr>
              <w:t>, кібератак та в особливий період;</w:t>
            </w:r>
          </w:p>
          <w:p w14:paraId="0EF69F93" w14:textId="369E61AF" w:rsidR="00316508" w:rsidRPr="00EF04C7" w:rsidRDefault="00316508" w:rsidP="008D7DFC">
            <w:pPr>
              <w:jc w:val="both"/>
              <w:rPr>
                <w:rFonts w:ascii="Times New Roman" w:eastAsia="Times New Roman" w:hAnsi="Times New Roman" w:cs="Times New Roman"/>
                <w:bCs/>
                <w:sz w:val="24"/>
                <w:szCs w:val="24"/>
                <w:lang w:val="uk-UA" w:eastAsia="uk-UA" w:bidi="uk-UA"/>
              </w:rPr>
            </w:pPr>
          </w:p>
        </w:tc>
        <w:tc>
          <w:tcPr>
            <w:tcW w:w="5037" w:type="dxa"/>
          </w:tcPr>
          <w:p w14:paraId="5455C286" w14:textId="77777777" w:rsidR="00316508" w:rsidRPr="00EF04C7" w:rsidRDefault="00316508" w:rsidP="008D7DFC">
            <w:pPr>
              <w:jc w:val="both"/>
              <w:rPr>
                <w:rFonts w:ascii="Times New Roman" w:hAnsi="Times New Roman" w:cs="Times New Roman"/>
                <w:color w:val="000000"/>
                <w:sz w:val="24"/>
                <w:szCs w:val="24"/>
                <w:shd w:val="clear" w:color="auto" w:fill="FFFFFF"/>
                <w:lang w:val="uk-UA"/>
              </w:rPr>
            </w:pPr>
            <w:r w:rsidRPr="00EF04C7">
              <w:rPr>
                <w:rFonts w:ascii="Times New Roman" w:eastAsia="Times New Roman" w:hAnsi="Times New Roman" w:cs="Times New Roman"/>
                <w:bCs/>
                <w:sz w:val="24"/>
                <w:szCs w:val="24"/>
                <w:lang w:val="uk-UA" w:eastAsia="uk-UA" w:bidi="uk-UA"/>
              </w:rPr>
              <w:t xml:space="preserve">Відповідно до визначення НСКЗ у ЗУ «Про Національну систему конфіденційного звязку», НСКЗ це  </w:t>
            </w:r>
            <w:r w:rsidRPr="00EF04C7">
              <w:rPr>
                <w:rFonts w:ascii="Times New Roman" w:hAnsi="Times New Roman" w:cs="Times New Roman"/>
                <w:color w:val="000000"/>
                <w:sz w:val="24"/>
                <w:szCs w:val="24"/>
                <w:shd w:val="clear" w:color="auto" w:fill="FFFFFF"/>
                <w:lang w:val="uk-UA"/>
              </w:rPr>
              <w:t xml:space="preserve">сукупність спеціальних телекомунікаційних систем (мереж) подвійного призначення, які за допомогою криптографічних та/або технічних засобів забезпечують обмін інформацією з обмеженим доступом, крім інформації, що становить державну таємницю в інтересах органів державної влади та органів місцевого самоврядування, створюють належні умови для їх взаємодії в мирний час та у разі введення надзвичайного і воєнного стану. </w:t>
            </w:r>
          </w:p>
          <w:p w14:paraId="79146FEF" w14:textId="77777777" w:rsidR="00316508" w:rsidRPr="00EF04C7" w:rsidRDefault="00316508" w:rsidP="008D7DFC">
            <w:pPr>
              <w:jc w:val="both"/>
              <w:rPr>
                <w:rFonts w:ascii="Times New Roman" w:hAnsi="Times New Roman" w:cs="Times New Roman"/>
                <w:color w:val="000000"/>
                <w:sz w:val="24"/>
                <w:szCs w:val="24"/>
                <w:shd w:val="clear" w:color="auto" w:fill="FFFFFF"/>
                <w:lang w:val="uk-UA"/>
              </w:rPr>
            </w:pPr>
            <w:r w:rsidRPr="00EF04C7">
              <w:rPr>
                <w:rFonts w:ascii="Times New Roman" w:hAnsi="Times New Roman" w:cs="Times New Roman"/>
                <w:color w:val="000000"/>
                <w:sz w:val="24"/>
                <w:szCs w:val="24"/>
                <w:shd w:val="clear" w:color="auto" w:fill="FFFFFF"/>
                <w:lang w:val="uk-UA"/>
              </w:rPr>
              <w:t>Надання спектра послуг не передбачено Законом.</w:t>
            </w:r>
          </w:p>
          <w:p w14:paraId="26548573" w14:textId="663827DC" w:rsidR="00316508" w:rsidRPr="00EF04C7" w:rsidRDefault="00316508" w:rsidP="008D7DFC">
            <w:pPr>
              <w:jc w:val="both"/>
              <w:rPr>
                <w:rFonts w:ascii="Times New Roman" w:eastAsia="Times New Roman" w:hAnsi="Times New Roman" w:cs="Times New Roman"/>
                <w:bCs/>
                <w:sz w:val="24"/>
                <w:szCs w:val="24"/>
                <w:lang w:val="uk-UA" w:eastAsia="uk-UA" w:bidi="uk-UA"/>
              </w:rPr>
            </w:pPr>
          </w:p>
        </w:tc>
      </w:tr>
      <w:tr w:rsidR="00A34440" w:rsidRPr="00EF04C7" w14:paraId="1FBD42F6" w14:textId="77777777" w:rsidTr="00235AD0">
        <w:tc>
          <w:tcPr>
            <w:tcW w:w="5051" w:type="dxa"/>
          </w:tcPr>
          <w:p w14:paraId="227A82A4" w14:textId="77777777" w:rsidR="00A34440" w:rsidRPr="00EF04C7" w:rsidRDefault="00A34440"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sz w:val="24"/>
                <w:szCs w:val="24"/>
                <w:lang w:val="uk-UA" w:eastAsia="uk-UA"/>
              </w:rPr>
              <w:t xml:space="preserve">3) спеціальні інформаційно-телекомунікаційні системи третьої категорії (СІТС-ІІІ) – </w:t>
            </w:r>
            <w:r w:rsidRPr="00EF04C7">
              <w:rPr>
                <w:rFonts w:ascii="Times New Roman" w:eastAsia="Times New Roman" w:hAnsi="Times New Roman" w:cs="Times New Roman"/>
                <w:bCs/>
                <w:sz w:val="24"/>
                <w:szCs w:val="24"/>
                <w:lang w:val="uk-UA" w:eastAsia="uk-UA" w:bidi="uk-UA"/>
              </w:rPr>
              <w:lastRenderedPageBreak/>
              <w:t>сукупність інформаційних та телекомунікаційних систем суб’єктів НСКЗ, які у процесі обігу (передавання, приймання, створення, оброблення, зберігання) відкритої інформації, що належить до державних інформаційних ресурсів, конфіденційної інформації, яка знаходиться у володінні розпорядника інформації, діють як єдине ціле для надання спектра сучасних інформаційно-комунікаційних (мультисервісних) послуг в інтересах здійснення управління державою у мирний час, в умовах надзвичайного стану, кібератак та в особливий період;</w:t>
            </w:r>
          </w:p>
        </w:tc>
        <w:tc>
          <w:tcPr>
            <w:tcW w:w="5040" w:type="dxa"/>
          </w:tcPr>
          <w:p w14:paraId="5B4DC967" w14:textId="77777777" w:rsidR="00A34440" w:rsidRPr="00EF04C7" w:rsidRDefault="00A34440" w:rsidP="008D7DFC">
            <w:pPr>
              <w:jc w:val="both"/>
              <w:rPr>
                <w:rFonts w:ascii="Times New Roman" w:eastAsia="Times New Roman" w:hAnsi="Times New Roman" w:cs="Times New Roman"/>
                <w:bCs/>
                <w:sz w:val="24"/>
                <w:szCs w:val="24"/>
                <w:lang w:val="uk-UA" w:eastAsia="uk-UA" w:bidi="uk-UA"/>
              </w:rPr>
            </w:pPr>
            <w:r w:rsidRPr="00EF04C7">
              <w:rPr>
                <w:rFonts w:ascii="Times New Roman" w:eastAsia="Times New Roman" w:hAnsi="Times New Roman" w:cs="Times New Roman"/>
                <w:sz w:val="24"/>
                <w:szCs w:val="24"/>
                <w:lang w:val="uk-UA" w:eastAsia="uk-UA"/>
              </w:rPr>
              <w:lastRenderedPageBreak/>
              <w:t xml:space="preserve">3) спеціальні інформаційно-телекомунікаційні системи третьої категорії (СІТС-ІІІ) – </w:t>
            </w:r>
            <w:r w:rsidRPr="00EF04C7">
              <w:rPr>
                <w:rFonts w:ascii="Times New Roman" w:eastAsia="Times New Roman" w:hAnsi="Times New Roman" w:cs="Times New Roman"/>
                <w:bCs/>
                <w:sz w:val="24"/>
                <w:szCs w:val="24"/>
                <w:lang w:val="uk-UA" w:eastAsia="uk-UA" w:bidi="uk-UA"/>
              </w:rPr>
              <w:lastRenderedPageBreak/>
              <w:t xml:space="preserve">сукупність інформаційних та телекомунікаційних систем суб’єктів НСКЗ, які у процесі обігу (передавання, приймання, створення, оброблення, зберігання) відкритої інформації, що належить до державних інформаційних ресурсів, конфіденційної інформації, яка знаходиться у володінні розпорядника інформації, діють як єдине ціле в інтересах здійснення управління державою у мирний час, в умовах надзвичайного </w:t>
            </w:r>
            <w:r w:rsidRPr="00EF04C7">
              <w:rPr>
                <w:rFonts w:ascii="Times New Roman" w:eastAsia="Times New Roman" w:hAnsi="Times New Roman" w:cs="Times New Roman"/>
                <w:b/>
                <w:bCs/>
                <w:sz w:val="24"/>
                <w:szCs w:val="24"/>
                <w:lang w:val="uk-UA" w:eastAsia="uk-UA" w:bidi="uk-UA"/>
              </w:rPr>
              <w:t xml:space="preserve">і воєнного </w:t>
            </w:r>
            <w:r w:rsidRPr="00EF04C7">
              <w:rPr>
                <w:rFonts w:ascii="Times New Roman" w:eastAsia="Times New Roman" w:hAnsi="Times New Roman" w:cs="Times New Roman"/>
                <w:bCs/>
                <w:sz w:val="24"/>
                <w:szCs w:val="24"/>
                <w:lang w:val="uk-UA" w:eastAsia="uk-UA" w:bidi="uk-UA"/>
              </w:rPr>
              <w:t>стану, кібератак та в особливий період;</w:t>
            </w:r>
          </w:p>
          <w:p w14:paraId="50F29BB1" w14:textId="75164B51" w:rsidR="00A34440" w:rsidRPr="00EF04C7" w:rsidRDefault="00A34440" w:rsidP="008D7DFC">
            <w:pPr>
              <w:jc w:val="both"/>
              <w:rPr>
                <w:rFonts w:ascii="Times New Roman" w:eastAsia="Times New Roman" w:hAnsi="Times New Roman" w:cs="Times New Roman"/>
                <w:sz w:val="24"/>
                <w:szCs w:val="24"/>
                <w:lang w:val="uk-UA" w:eastAsia="uk-UA"/>
              </w:rPr>
            </w:pPr>
          </w:p>
        </w:tc>
        <w:tc>
          <w:tcPr>
            <w:tcW w:w="5037" w:type="dxa"/>
          </w:tcPr>
          <w:p w14:paraId="3C91014E" w14:textId="77777777" w:rsidR="00A34440" w:rsidRPr="00EF04C7" w:rsidRDefault="00A34440" w:rsidP="008D7DFC">
            <w:pPr>
              <w:jc w:val="both"/>
              <w:rPr>
                <w:rFonts w:ascii="Times New Roman" w:hAnsi="Times New Roman" w:cs="Times New Roman"/>
                <w:color w:val="000000"/>
                <w:sz w:val="24"/>
                <w:szCs w:val="24"/>
                <w:shd w:val="clear" w:color="auto" w:fill="FFFFFF"/>
                <w:lang w:val="uk-UA"/>
              </w:rPr>
            </w:pPr>
            <w:r w:rsidRPr="00EF04C7">
              <w:rPr>
                <w:rFonts w:ascii="Times New Roman" w:eastAsia="Times New Roman" w:hAnsi="Times New Roman" w:cs="Times New Roman"/>
                <w:bCs/>
                <w:sz w:val="24"/>
                <w:szCs w:val="24"/>
                <w:lang w:val="uk-UA" w:eastAsia="uk-UA" w:bidi="uk-UA"/>
              </w:rPr>
              <w:lastRenderedPageBreak/>
              <w:t xml:space="preserve">Відповідно до визначення НСКЗ у ЗУ «Про Національну систему конфіденційного </w:t>
            </w:r>
            <w:r w:rsidRPr="00EF04C7">
              <w:rPr>
                <w:rFonts w:ascii="Times New Roman" w:eastAsia="Times New Roman" w:hAnsi="Times New Roman" w:cs="Times New Roman"/>
                <w:bCs/>
                <w:sz w:val="24"/>
                <w:szCs w:val="24"/>
                <w:lang w:val="uk-UA" w:eastAsia="uk-UA" w:bidi="uk-UA"/>
              </w:rPr>
              <w:lastRenderedPageBreak/>
              <w:t xml:space="preserve">звязку», НСКЗ це  </w:t>
            </w:r>
            <w:r w:rsidRPr="00EF04C7">
              <w:rPr>
                <w:rFonts w:ascii="Times New Roman" w:hAnsi="Times New Roman" w:cs="Times New Roman"/>
                <w:color w:val="000000"/>
                <w:sz w:val="24"/>
                <w:szCs w:val="24"/>
                <w:shd w:val="clear" w:color="auto" w:fill="FFFFFF"/>
                <w:lang w:val="uk-UA"/>
              </w:rPr>
              <w:t xml:space="preserve">сукупність спеціальних телекомунікаційних систем (мереж) подвійного призначення, які за допомогою криптографічних та/або технічних засобів забезпечують обмін інформацією з обмеженим доступом, крім інформації, що становить державну таємницю в інтересах органів державної влади та органів місцевого самоврядування, створюють належні умови для їх взаємодії в мирний час та у разі введення надзвичайного і воєнного стану. </w:t>
            </w:r>
          </w:p>
          <w:p w14:paraId="21EBCFF3" w14:textId="77777777" w:rsidR="00A34440" w:rsidRPr="00EF04C7" w:rsidRDefault="00A34440" w:rsidP="008D7DFC">
            <w:pPr>
              <w:jc w:val="both"/>
              <w:rPr>
                <w:rFonts w:ascii="Times New Roman" w:hAnsi="Times New Roman" w:cs="Times New Roman"/>
                <w:color w:val="000000"/>
                <w:sz w:val="24"/>
                <w:szCs w:val="24"/>
                <w:shd w:val="clear" w:color="auto" w:fill="FFFFFF"/>
                <w:lang w:val="uk-UA"/>
              </w:rPr>
            </w:pPr>
            <w:r w:rsidRPr="00EF04C7">
              <w:rPr>
                <w:rFonts w:ascii="Times New Roman" w:hAnsi="Times New Roman" w:cs="Times New Roman"/>
                <w:color w:val="000000"/>
                <w:sz w:val="24"/>
                <w:szCs w:val="24"/>
                <w:shd w:val="clear" w:color="auto" w:fill="FFFFFF"/>
                <w:lang w:val="uk-UA"/>
              </w:rPr>
              <w:t>Надання спектра послуг не передбачено Законом.</w:t>
            </w:r>
          </w:p>
          <w:p w14:paraId="064BA9C9" w14:textId="0826D3C5" w:rsidR="00A34440" w:rsidRPr="00EF04C7" w:rsidRDefault="00A34440" w:rsidP="008D7DFC">
            <w:pPr>
              <w:jc w:val="both"/>
              <w:rPr>
                <w:rFonts w:ascii="Times New Roman" w:eastAsia="Times New Roman" w:hAnsi="Times New Roman" w:cs="Times New Roman"/>
                <w:sz w:val="24"/>
                <w:szCs w:val="24"/>
                <w:lang w:val="uk-UA" w:eastAsia="uk-UA"/>
              </w:rPr>
            </w:pPr>
          </w:p>
        </w:tc>
      </w:tr>
      <w:tr w:rsidR="00235AD0" w:rsidRPr="00EF04C7" w14:paraId="38A36DD7" w14:textId="77777777" w:rsidTr="00235AD0">
        <w:tc>
          <w:tcPr>
            <w:tcW w:w="5051" w:type="dxa"/>
          </w:tcPr>
          <w:p w14:paraId="3ABEA106" w14:textId="77777777" w:rsidR="00235AD0" w:rsidRPr="00EF04C7" w:rsidRDefault="00235AD0" w:rsidP="008D7DFC">
            <w:pPr>
              <w:tabs>
                <w:tab w:val="left" w:pos="1134"/>
              </w:tabs>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bCs/>
                <w:sz w:val="24"/>
                <w:szCs w:val="24"/>
                <w:lang w:val="uk-UA" w:eastAsia="uk-UA" w:bidi="uk-UA"/>
              </w:rPr>
              <w:lastRenderedPageBreak/>
              <w:t>4) централізовані системи захисту інформації та оперативно-технічного управління – апаратно-програмний комплекс, призначений для автоматизації операцій оперативно-технічного управління СТМ-ІІ (СІТС-ІІ), апаратно-програмного конфігурування (налаштування) засобів криптографічного захисту інформації та процесів взаємодії зі споживачами.»;</w:t>
            </w:r>
          </w:p>
        </w:tc>
        <w:tc>
          <w:tcPr>
            <w:tcW w:w="5040" w:type="dxa"/>
          </w:tcPr>
          <w:p w14:paraId="3E342BDC" w14:textId="77777777" w:rsidR="00235AD0" w:rsidRPr="00EF04C7" w:rsidRDefault="00235AD0" w:rsidP="008D7DFC">
            <w:pPr>
              <w:tabs>
                <w:tab w:val="left" w:pos="1134"/>
              </w:tabs>
              <w:jc w:val="both"/>
              <w:rPr>
                <w:rFonts w:ascii="Times New Roman" w:eastAsia="Times New Roman" w:hAnsi="Times New Roman" w:cs="Times New Roman"/>
                <w:bCs/>
                <w:sz w:val="24"/>
                <w:szCs w:val="24"/>
                <w:lang w:val="uk-UA" w:eastAsia="uk-UA" w:bidi="uk-UA"/>
              </w:rPr>
            </w:pPr>
          </w:p>
        </w:tc>
        <w:tc>
          <w:tcPr>
            <w:tcW w:w="5037" w:type="dxa"/>
          </w:tcPr>
          <w:p w14:paraId="7283781A" w14:textId="77777777" w:rsidR="00235AD0" w:rsidRPr="00EF04C7" w:rsidRDefault="00235AD0" w:rsidP="008D7DFC">
            <w:pPr>
              <w:tabs>
                <w:tab w:val="left" w:pos="1134"/>
              </w:tabs>
              <w:jc w:val="both"/>
              <w:rPr>
                <w:rFonts w:ascii="Times New Roman" w:eastAsia="Times New Roman" w:hAnsi="Times New Roman" w:cs="Times New Roman"/>
                <w:bCs/>
                <w:sz w:val="24"/>
                <w:szCs w:val="24"/>
                <w:lang w:val="uk-UA" w:eastAsia="uk-UA" w:bidi="uk-UA"/>
              </w:rPr>
            </w:pPr>
          </w:p>
        </w:tc>
      </w:tr>
      <w:tr w:rsidR="00235AD0" w:rsidRPr="00EF04C7" w14:paraId="468FEA1B" w14:textId="77777777" w:rsidTr="00235AD0">
        <w:tc>
          <w:tcPr>
            <w:tcW w:w="5051" w:type="dxa"/>
          </w:tcPr>
          <w:p w14:paraId="70B99643" w14:textId="77777777" w:rsidR="00235AD0" w:rsidRPr="00EF04C7" w:rsidRDefault="00235AD0" w:rsidP="008D7DFC">
            <w:pPr>
              <w:tabs>
                <w:tab w:val="left" w:pos="993"/>
                <w:tab w:val="left" w:pos="1134"/>
              </w:tabs>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color w:val="000000"/>
                <w:sz w:val="24"/>
                <w:szCs w:val="24"/>
                <w:lang w:eastAsia="uk-UA"/>
              </w:rPr>
              <w:t xml:space="preserve">4)  </w:t>
            </w:r>
            <w:r w:rsidRPr="00EF04C7">
              <w:rPr>
                <w:rFonts w:ascii="Times New Roman" w:eastAsia="Times New Roman" w:hAnsi="Times New Roman" w:cs="Times New Roman"/>
                <w:color w:val="000000"/>
                <w:sz w:val="24"/>
                <w:szCs w:val="24"/>
                <w:lang w:val="uk-UA" w:eastAsia="uk-UA"/>
              </w:rPr>
              <w:t xml:space="preserve">підпункт </w:t>
            </w:r>
            <w:r w:rsidRPr="00EF04C7">
              <w:rPr>
                <w:rFonts w:ascii="Times New Roman" w:eastAsia="Times New Roman" w:hAnsi="Times New Roman" w:cs="Times New Roman"/>
                <w:color w:val="000000"/>
                <w:sz w:val="24"/>
                <w:szCs w:val="24"/>
                <w:lang w:eastAsia="uk-UA"/>
              </w:rPr>
              <w:t>4</w:t>
            </w:r>
            <w:r w:rsidRPr="00EF04C7">
              <w:rPr>
                <w:rFonts w:ascii="Times New Roman" w:eastAsia="Times New Roman" w:hAnsi="Times New Roman" w:cs="Times New Roman"/>
                <w:color w:val="000000"/>
                <w:sz w:val="24"/>
                <w:szCs w:val="24"/>
                <w:lang w:val="uk-UA" w:eastAsia="uk-UA"/>
              </w:rPr>
              <w:t xml:space="preserve"> пункту 5 викласти у такій редакції</w:t>
            </w:r>
            <w:r w:rsidRPr="00EF04C7">
              <w:rPr>
                <w:rFonts w:ascii="Times New Roman" w:eastAsia="Times New Roman" w:hAnsi="Times New Roman" w:cs="Times New Roman"/>
                <w:color w:val="000000"/>
                <w:sz w:val="24"/>
                <w:szCs w:val="24"/>
                <w:lang w:eastAsia="uk-UA"/>
              </w:rPr>
              <w:t>:</w:t>
            </w:r>
          </w:p>
        </w:tc>
        <w:tc>
          <w:tcPr>
            <w:tcW w:w="5040" w:type="dxa"/>
          </w:tcPr>
          <w:p w14:paraId="1AC67B48" w14:textId="77777777" w:rsidR="00235AD0" w:rsidRPr="00EF04C7" w:rsidRDefault="00235AD0" w:rsidP="008D7DFC">
            <w:pPr>
              <w:tabs>
                <w:tab w:val="left" w:pos="993"/>
                <w:tab w:val="left" w:pos="1134"/>
              </w:tabs>
              <w:jc w:val="both"/>
              <w:rPr>
                <w:rFonts w:ascii="Times New Roman" w:eastAsia="Verdana" w:hAnsi="Times New Roman" w:cs="Times New Roman"/>
                <w:color w:val="000000"/>
                <w:sz w:val="24"/>
                <w:szCs w:val="24"/>
                <w:lang w:eastAsia="uk-UA"/>
              </w:rPr>
            </w:pPr>
          </w:p>
        </w:tc>
        <w:tc>
          <w:tcPr>
            <w:tcW w:w="5037" w:type="dxa"/>
          </w:tcPr>
          <w:p w14:paraId="4B744535" w14:textId="77777777" w:rsidR="00235AD0" w:rsidRPr="00EF04C7" w:rsidRDefault="00235AD0" w:rsidP="008D7DFC">
            <w:pPr>
              <w:tabs>
                <w:tab w:val="left" w:pos="993"/>
                <w:tab w:val="left" w:pos="1134"/>
              </w:tabs>
              <w:jc w:val="both"/>
              <w:rPr>
                <w:rFonts w:ascii="Times New Roman" w:eastAsia="Verdana" w:hAnsi="Times New Roman" w:cs="Times New Roman"/>
                <w:color w:val="000000"/>
                <w:sz w:val="24"/>
                <w:szCs w:val="24"/>
                <w:lang w:eastAsia="uk-UA"/>
              </w:rPr>
            </w:pPr>
          </w:p>
        </w:tc>
      </w:tr>
      <w:tr w:rsidR="00235AD0" w:rsidRPr="00EF04C7" w14:paraId="43D1F84B" w14:textId="77777777" w:rsidTr="00235AD0">
        <w:tc>
          <w:tcPr>
            <w:tcW w:w="5051" w:type="dxa"/>
          </w:tcPr>
          <w:p w14:paraId="1A14DE36" w14:textId="77777777" w:rsidR="00235AD0" w:rsidRPr="00EF04C7" w:rsidRDefault="00235AD0" w:rsidP="008D7DFC">
            <w:pPr>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 xml:space="preserve">«4) </w:t>
            </w:r>
            <w:r w:rsidRPr="00EF04C7">
              <w:rPr>
                <w:rFonts w:ascii="Times New Roman" w:eastAsia="Times New Roman" w:hAnsi="Times New Roman" w:cs="Times New Roman"/>
                <w:sz w:val="24"/>
                <w:szCs w:val="24"/>
                <w:lang w:val="uk-UA" w:eastAsia="uk-UA"/>
              </w:rPr>
              <w:t>надання ресурсу СТМ-ІІ для забезпечення функціонування СІТС-ІІ суб’єктів НСК</w:t>
            </w:r>
            <w:r w:rsidRPr="00EF04C7">
              <w:rPr>
                <w:rFonts w:ascii="Times New Roman" w:eastAsia="Times New Roman" w:hAnsi="Times New Roman" w:cs="Times New Roman"/>
                <w:color w:val="000000"/>
                <w:sz w:val="24"/>
                <w:szCs w:val="24"/>
                <w:lang w:val="uk-UA" w:eastAsia="uk-UA"/>
              </w:rPr>
              <w:t>З;»</w:t>
            </w:r>
            <w:r w:rsidRPr="00EF04C7">
              <w:rPr>
                <w:rFonts w:ascii="Times New Roman" w:eastAsia="Times New Roman" w:hAnsi="Times New Roman" w:cs="Times New Roman"/>
                <w:color w:val="000000"/>
                <w:sz w:val="24"/>
                <w:szCs w:val="24"/>
                <w:lang w:eastAsia="uk-UA"/>
              </w:rPr>
              <w:t>;</w:t>
            </w:r>
          </w:p>
        </w:tc>
        <w:tc>
          <w:tcPr>
            <w:tcW w:w="5040" w:type="dxa"/>
          </w:tcPr>
          <w:p w14:paraId="2D9D6D46" w14:textId="77777777" w:rsidR="00235AD0" w:rsidRPr="00EF04C7" w:rsidRDefault="00235AD0" w:rsidP="008D7DFC">
            <w:pPr>
              <w:jc w:val="both"/>
              <w:rPr>
                <w:rFonts w:ascii="Times New Roman" w:eastAsia="Times New Roman" w:hAnsi="Times New Roman" w:cs="Times New Roman"/>
                <w:color w:val="000000"/>
                <w:sz w:val="24"/>
                <w:szCs w:val="24"/>
                <w:lang w:val="uk-UA" w:eastAsia="uk-UA"/>
              </w:rPr>
            </w:pPr>
          </w:p>
        </w:tc>
        <w:tc>
          <w:tcPr>
            <w:tcW w:w="5037" w:type="dxa"/>
          </w:tcPr>
          <w:p w14:paraId="0B75DDFD" w14:textId="77777777" w:rsidR="00235AD0" w:rsidRPr="00EF04C7" w:rsidRDefault="00235AD0" w:rsidP="008D7DFC">
            <w:pPr>
              <w:jc w:val="both"/>
              <w:rPr>
                <w:rFonts w:ascii="Times New Roman" w:eastAsia="Times New Roman" w:hAnsi="Times New Roman" w:cs="Times New Roman"/>
                <w:color w:val="000000"/>
                <w:sz w:val="24"/>
                <w:szCs w:val="24"/>
                <w:lang w:val="uk-UA" w:eastAsia="uk-UA"/>
              </w:rPr>
            </w:pPr>
          </w:p>
        </w:tc>
      </w:tr>
      <w:tr w:rsidR="00235AD0" w:rsidRPr="00EF04C7" w14:paraId="686C4BB6" w14:textId="77777777" w:rsidTr="00235AD0">
        <w:tc>
          <w:tcPr>
            <w:tcW w:w="5051" w:type="dxa"/>
          </w:tcPr>
          <w:p w14:paraId="692F36BA" w14:textId="77777777" w:rsidR="00235AD0" w:rsidRPr="00EF04C7" w:rsidRDefault="00235AD0" w:rsidP="008D7DFC">
            <w:pPr>
              <w:tabs>
                <w:tab w:val="left" w:pos="993"/>
                <w:tab w:val="left" w:pos="1134"/>
              </w:tabs>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5)  </w:t>
            </w:r>
            <w:r w:rsidRPr="00EF04C7">
              <w:rPr>
                <w:rFonts w:ascii="Times New Roman" w:eastAsia="Times New Roman" w:hAnsi="Times New Roman" w:cs="Times New Roman"/>
                <w:color w:val="000000"/>
                <w:sz w:val="24"/>
                <w:szCs w:val="24"/>
                <w:lang w:val="uk-UA" w:eastAsia="uk-UA"/>
              </w:rPr>
              <w:t>пункт</w:t>
            </w:r>
            <w:r w:rsidRPr="00EF04C7">
              <w:rPr>
                <w:rFonts w:ascii="Times New Roman" w:eastAsia="Times New Roman" w:hAnsi="Times New Roman" w:cs="Times New Roman"/>
                <w:sz w:val="24"/>
                <w:szCs w:val="24"/>
                <w:lang w:val="uk-UA" w:eastAsia="uk-UA"/>
              </w:rPr>
              <w:t xml:space="preserve"> 7 після слів «засоби і ресурси» доповнити словом «НТМ»</w:t>
            </w:r>
            <w:r w:rsidRPr="00EF04C7">
              <w:rPr>
                <w:rFonts w:ascii="Times New Roman" w:eastAsia="Times New Roman" w:hAnsi="Times New Roman" w:cs="Times New Roman"/>
                <w:sz w:val="24"/>
                <w:szCs w:val="24"/>
                <w:lang w:eastAsia="uk-UA"/>
              </w:rPr>
              <w:t>;</w:t>
            </w:r>
          </w:p>
        </w:tc>
        <w:tc>
          <w:tcPr>
            <w:tcW w:w="5040" w:type="dxa"/>
          </w:tcPr>
          <w:p w14:paraId="53536379" w14:textId="77777777" w:rsidR="00235AD0" w:rsidRPr="00EF04C7" w:rsidRDefault="00235AD0" w:rsidP="008D7DFC">
            <w:pPr>
              <w:tabs>
                <w:tab w:val="left" w:pos="993"/>
                <w:tab w:val="left" w:pos="1134"/>
              </w:tabs>
              <w:jc w:val="both"/>
              <w:rPr>
                <w:rFonts w:ascii="Times New Roman" w:eastAsia="Verdana" w:hAnsi="Times New Roman" w:cs="Times New Roman"/>
                <w:sz w:val="24"/>
                <w:szCs w:val="24"/>
                <w:lang w:val="uk-UA" w:eastAsia="uk-UA"/>
              </w:rPr>
            </w:pPr>
          </w:p>
        </w:tc>
        <w:tc>
          <w:tcPr>
            <w:tcW w:w="5037" w:type="dxa"/>
          </w:tcPr>
          <w:p w14:paraId="411BF3FF" w14:textId="77777777" w:rsidR="00235AD0" w:rsidRPr="00EF04C7" w:rsidRDefault="00235AD0" w:rsidP="008D7DFC">
            <w:pPr>
              <w:tabs>
                <w:tab w:val="left" w:pos="993"/>
                <w:tab w:val="left" w:pos="1134"/>
              </w:tabs>
              <w:jc w:val="both"/>
              <w:rPr>
                <w:rFonts w:ascii="Times New Roman" w:eastAsia="Verdana" w:hAnsi="Times New Roman" w:cs="Times New Roman"/>
                <w:sz w:val="24"/>
                <w:szCs w:val="24"/>
                <w:lang w:val="uk-UA" w:eastAsia="uk-UA"/>
              </w:rPr>
            </w:pPr>
          </w:p>
        </w:tc>
      </w:tr>
      <w:tr w:rsidR="00235AD0" w:rsidRPr="00EF04C7" w14:paraId="0395BA5F" w14:textId="77777777" w:rsidTr="00235AD0">
        <w:tc>
          <w:tcPr>
            <w:tcW w:w="5051" w:type="dxa"/>
          </w:tcPr>
          <w:p w14:paraId="1DA1694C" w14:textId="77777777" w:rsidR="00235AD0" w:rsidRPr="00EF04C7" w:rsidRDefault="00235AD0" w:rsidP="008D7DFC">
            <w:pPr>
              <w:tabs>
                <w:tab w:val="left" w:pos="993"/>
                <w:tab w:val="left" w:pos="1134"/>
              </w:tabs>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6)  </w:t>
            </w:r>
            <w:r w:rsidRPr="00EF04C7">
              <w:rPr>
                <w:rFonts w:ascii="Times New Roman" w:eastAsia="Times New Roman" w:hAnsi="Times New Roman" w:cs="Times New Roman"/>
                <w:sz w:val="24"/>
                <w:szCs w:val="24"/>
                <w:lang w:val="uk-UA" w:eastAsia="uk-UA"/>
              </w:rPr>
              <w:t>пункт 9 після слів «забезпечення їх ресурсами» доповнити словами</w:t>
            </w:r>
            <w:r w:rsidRPr="00EF04C7">
              <w:rPr>
                <w:rFonts w:ascii="Times New Roman" w:eastAsia="Times New Roman" w:hAnsi="Times New Roman" w:cs="Times New Roman"/>
                <w:sz w:val="24"/>
                <w:szCs w:val="24"/>
                <w:lang w:eastAsia="uk-UA"/>
              </w:rPr>
              <w:t xml:space="preserve"> </w:t>
            </w:r>
            <w:r w:rsidRPr="00EF04C7">
              <w:rPr>
                <w:rFonts w:ascii="Times New Roman" w:eastAsia="Times New Roman" w:hAnsi="Times New Roman" w:cs="Times New Roman"/>
                <w:sz w:val="24"/>
                <w:szCs w:val="24"/>
                <w:lang w:val="uk-UA" w:eastAsia="uk-UA"/>
              </w:rPr>
              <w:t>«НТМ та інших»</w:t>
            </w:r>
            <w:r w:rsidRPr="00EF04C7">
              <w:rPr>
                <w:rFonts w:ascii="Times New Roman" w:eastAsia="Times New Roman" w:hAnsi="Times New Roman" w:cs="Times New Roman"/>
                <w:sz w:val="24"/>
                <w:szCs w:val="24"/>
                <w:lang w:eastAsia="uk-UA"/>
              </w:rPr>
              <w:t>;</w:t>
            </w:r>
          </w:p>
        </w:tc>
        <w:tc>
          <w:tcPr>
            <w:tcW w:w="5040" w:type="dxa"/>
          </w:tcPr>
          <w:p w14:paraId="54515CD4" w14:textId="77777777" w:rsidR="00235AD0" w:rsidRPr="00EF04C7" w:rsidRDefault="00235AD0" w:rsidP="008D7DFC">
            <w:pPr>
              <w:tabs>
                <w:tab w:val="left" w:pos="993"/>
                <w:tab w:val="left" w:pos="1134"/>
              </w:tabs>
              <w:jc w:val="both"/>
              <w:rPr>
                <w:rFonts w:ascii="Times New Roman" w:eastAsia="Verdana" w:hAnsi="Times New Roman" w:cs="Times New Roman"/>
                <w:sz w:val="24"/>
                <w:szCs w:val="24"/>
                <w:lang w:val="uk-UA" w:eastAsia="uk-UA"/>
              </w:rPr>
            </w:pPr>
          </w:p>
        </w:tc>
        <w:tc>
          <w:tcPr>
            <w:tcW w:w="5037" w:type="dxa"/>
          </w:tcPr>
          <w:p w14:paraId="50631126" w14:textId="77777777" w:rsidR="00235AD0" w:rsidRPr="00EF04C7" w:rsidRDefault="00235AD0" w:rsidP="008D7DFC">
            <w:pPr>
              <w:tabs>
                <w:tab w:val="left" w:pos="993"/>
                <w:tab w:val="left" w:pos="1134"/>
              </w:tabs>
              <w:jc w:val="both"/>
              <w:rPr>
                <w:rFonts w:ascii="Times New Roman" w:eastAsia="Verdana" w:hAnsi="Times New Roman" w:cs="Times New Roman"/>
                <w:sz w:val="24"/>
                <w:szCs w:val="24"/>
                <w:lang w:val="uk-UA" w:eastAsia="uk-UA"/>
              </w:rPr>
            </w:pPr>
          </w:p>
        </w:tc>
      </w:tr>
      <w:tr w:rsidR="00235AD0" w:rsidRPr="00EF04C7" w14:paraId="426DC9E4" w14:textId="77777777" w:rsidTr="00235AD0">
        <w:tc>
          <w:tcPr>
            <w:tcW w:w="5051" w:type="dxa"/>
          </w:tcPr>
          <w:p w14:paraId="221B80A4" w14:textId="77777777" w:rsidR="00235AD0" w:rsidRPr="00EF04C7" w:rsidRDefault="00235AD0" w:rsidP="008D7DFC">
            <w:pPr>
              <w:tabs>
                <w:tab w:val="left" w:pos="993"/>
                <w:tab w:val="left" w:pos="1134"/>
              </w:tabs>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t xml:space="preserve">7)  </w:t>
            </w:r>
            <w:r w:rsidRPr="00EF04C7">
              <w:rPr>
                <w:rFonts w:ascii="Times New Roman" w:eastAsia="Times New Roman" w:hAnsi="Times New Roman" w:cs="Times New Roman"/>
                <w:sz w:val="24"/>
                <w:szCs w:val="24"/>
                <w:lang w:val="uk-UA" w:eastAsia="uk-UA"/>
              </w:rPr>
              <w:t>підпункт 2 пункту 14 після слів «наявних ресурсів» доповнити словами</w:t>
            </w:r>
            <w:r w:rsidRPr="00EF04C7">
              <w:rPr>
                <w:rFonts w:ascii="Times New Roman" w:eastAsia="Times New Roman" w:hAnsi="Times New Roman" w:cs="Times New Roman"/>
                <w:sz w:val="24"/>
                <w:szCs w:val="24"/>
                <w:lang w:eastAsia="uk-UA"/>
              </w:rPr>
              <w:t xml:space="preserve"> </w:t>
            </w:r>
            <w:r w:rsidRPr="00EF04C7">
              <w:rPr>
                <w:rFonts w:ascii="Times New Roman" w:eastAsia="Times New Roman" w:hAnsi="Times New Roman" w:cs="Times New Roman"/>
                <w:sz w:val="24"/>
                <w:szCs w:val="24"/>
                <w:lang w:val="uk-UA" w:eastAsia="uk-UA"/>
              </w:rPr>
              <w:t>«НТМ та інших»</w:t>
            </w:r>
            <w:r w:rsidRPr="00EF04C7">
              <w:rPr>
                <w:rFonts w:ascii="Times New Roman" w:eastAsia="Times New Roman" w:hAnsi="Times New Roman" w:cs="Times New Roman"/>
                <w:sz w:val="24"/>
                <w:szCs w:val="24"/>
                <w:lang w:eastAsia="uk-UA"/>
              </w:rPr>
              <w:t>.</w:t>
            </w:r>
          </w:p>
        </w:tc>
        <w:tc>
          <w:tcPr>
            <w:tcW w:w="5040" w:type="dxa"/>
          </w:tcPr>
          <w:p w14:paraId="1422DAEA" w14:textId="77777777" w:rsidR="00235AD0" w:rsidRPr="00EF04C7" w:rsidRDefault="00235AD0" w:rsidP="008D7DFC">
            <w:pPr>
              <w:tabs>
                <w:tab w:val="left" w:pos="993"/>
                <w:tab w:val="left" w:pos="1134"/>
              </w:tabs>
              <w:jc w:val="both"/>
              <w:rPr>
                <w:rFonts w:ascii="Times New Roman" w:eastAsia="Verdana" w:hAnsi="Times New Roman" w:cs="Times New Roman"/>
                <w:sz w:val="24"/>
                <w:szCs w:val="24"/>
                <w:lang w:val="uk-UA" w:eastAsia="uk-UA"/>
              </w:rPr>
            </w:pPr>
          </w:p>
        </w:tc>
        <w:tc>
          <w:tcPr>
            <w:tcW w:w="5037" w:type="dxa"/>
          </w:tcPr>
          <w:p w14:paraId="1834F37D" w14:textId="77777777" w:rsidR="00235AD0" w:rsidRPr="00EF04C7" w:rsidRDefault="00235AD0" w:rsidP="008D7DFC">
            <w:pPr>
              <w:tabs>
                <w:tab w:val="left" w:pos="993"/>
                <w:tab w:val="left" w:pos="1134"/>
              </w:tabs>
              <w:jc w:val="both"/>
              <w:rPr>
                <w:rFonts w:ascii="Times New Roman" w:eastAsia="Verdana" w:hAnsi="Times New Roman" w:cs="Times New Roman"/>
                <w:sz w:val="24"/>
                <w:szCs w:val="24"/>
                <w:lang w:val="uk-UA" w:eastAsia="uk-UA"/>
              </w:rPr>
            </w:pPr>
          </w:p>
        </w:tc>
      </w:tr>
      <w:tr w:rsidR="00235AD0" w:rsidRPr="00EF04C7" w14:paraId="5FB4C18B" w14:textId="77777777" w:rsidTr="00235AD0">
        <w:tc>
          <w:tcPr>
            <w:tcW w:w="5051" w:type="dxa"/>
          </w:tcPr>
          <w:p w14:paraId="08E7149C" w14:textId="77777777" w:rsidR="00235AD0" w:rsidRPr="00EF04C7" w:rsidRDefault="00235AD0" w:rsidP="008D7DFC">
            <w:pPr>
              <w:jc w:val="both"/>
              <w:rPr>
                <w:rFonts w:ascii="Times New Roman" w:eastAsia="Times New Roman" w:hAnsi="Times New Roman" w:cs="Times New Roman"/>
                <w:sz w:val="24"/>
                <w:szCs w:val="24"/>
                <w:lang w:val="uk-UA" w:eastAsia="uk-UA"/>
              </w:rPr>
            </w:pPr>
            <w:r w:rsidRPr="00EF04C7">
              <w:rPr>
                <w:rFonts w:ascii="Times New Roman" w:eastAsia="Verdana" w:hAnsi="Times New Roman" w:cs="Times New Roman"/>
                <w:sz w:val="24"/>
                <w:szCs w:val="24"/>
                <w:lang w:val="uk-UA" w:eastAsia="uk-UA"/>
              </w:rPr>
              <w:lastRenderedPageBreak/>
              <w:t xml:space="preserve">4. </w:t>
            </w:r>
            <w:r w:rsidRPr="00EF04C7">
              <w:rPr>
                <w:rFonts w:ascii="Times New Roman" w:eastAsia="Times New Roman" w:hAnsi="Times New Roman" w:cs="Times New Roman"/>
                <w:bCs/>
                <w:sz w:val="24"/>
                <w:szCs w:val="24"/>
                <w:lang w:val="uk-UA" w:eastAsia="uk-UA"/>
              </w:rPr>
              <w:t xml:space="preserve">У </w:t>
            </w:r>
            <w:r w:rsidRPr="00EF04C7">
              <w:rPr>
                <w:rFonts w:ascii="Times New Roman" w:eastAsia="Times New Roman" w:hAnsi="Times New Roman" w:cs="Times New Roman"/>
                <w:sz w:val="24"/>
                <w:szCs w:val="24"/>
                <w:lang w:val="uk-UA" w:eastAsia="uk-UA"/>
              </w:rPr>
              <w:t xml:space="preserve">постанові Кабінету Міністрів України </w:t>
            </w:r>
            <w:r w:rsidRPr="00EF04C7">
              <w:rPr>
                <w:rFonts w:ascii="Times New Roman" w:eastAsia="Times New Roman" w:hAnsi="Times New Roman" w:cs="Times New Roman"/>
                <w:bCs/>
                <w:sz w:val="24"/>
                <w:szCs w:val="24"/>
                <w:lang w:val="uk-UA" w:eastAsia="uk-UA"/>
              </w:rPr>
              <w:t>від 25 грудня 1996 року№ 1548 Про встановлення повноважень органів виконавчої влади та виконавчих органів міських рад щодо регулювання цін (тарифів):</w:t>
            </w:r>
          </w:p>
        </w:tc>
        <w:tc>
          <w:tcPr>
            <w:tcW w:w="5040" w:type="dxa"/>
          </w:tcPr>
          <w:p w14:paraId="240E63EA" w14:textId="77777777" w:rsidR="00235AD0" w:rsidRPr="00EF04C7" w:rsidRDefault="00235AD0" w:rsidP="008D7DFC">
            <w:pPr>
              <w:jc w:val="both"/>
              <w:rPr>
                <w:rFonts w:ascii="Times New Roman" w:eastAsia="Verdana" w:hAnsi="Times New Roman" w:cs="Times New Roman"/>
                <w:sz w:val="24"/>
                <w:szCs w:val="24"/>
                <w:lang w:val="uk-UA" w:eastAsia="uk-UA"/>
              </w:rPr>
            </w:pPr>
          </w:p>
        </w:tc>
        <w:tc>
          <w:tcPr>
            <w:tcW w:w="5037" w:type="dxa"/>
          </w:tcPr>
          <w:p w14:paraId="571BC72C" w14:textId="77777777" w:rsidR="00235AD0" w:rsidRPr="00EF04C7" w:rsidRDefault="00235AD0" w:rsidP="008D7DFC">
            <w:pPr>
              <w:jc w:val="both"/>
              <w:rPr>
                <w:rFonts w:ascii="Times New Roman" w:eastAsia="Verdana" w:hAnsi="Times New Roman" w:cs="Times New Roman"/>
                <w:sz w:val="24"/>
                <w:szCs w:val="24"/>
                <w:lang w:val="uk-UA" w:eastAsia="uk-UA"/>
              </w:rPr>
            </w:pPr>
          </w:p>
        </w:tc>
      </w:tr>
      <w:tr w:rsidR="00235AD0" w:rsidRPr="008D7DFC" w14:paraId="68505C34" w14:textId="77777777" w:rsidTr="00235AD0">
        <w:tc>
          <w:tcPr>
            <w:tcW w:w="5051" w:type="dxa"/>
          </w:tcPr>
          <w:p w14:paraId="3471D42D" w14:textId="77777777" w:rsidR="00235AD0" w:rsidRPr="008D7DFC" w:rsidRDefault="00235AD0" w:rsidP="008D7DFC">
            <w:pPr>
              <w:tabs>
                <w:tab w:val="left" w:pos="993"/>
              </w:tabs>
              <w:jc w:val="both"/>
              <w:rPr>
                <w:rFonts w:ascii="Times New Roman" w:eastAsia="Times New Roman" w:hAnsi="Times New Roman" w:cs="Times New Roman"/>
                <w:sz w:val="24"/>
                <w:szCs w:val="24"/>
                <w:lang w:val="uk-UA" w:eastAsia="uk-UA"/>
              </w:rPr>
            </w:pPr>
            <w:r w:rsidRPr="00EF04C7">
              <w:rPr>
                <w:rFonts w:ascii="Times New Roman" w:eastAsia="Times New Roman" w:hAnsi="Times New Roman" w:cs="Times New Roman"/>
                <w:color w:val="000000"/>
                <w:sz w:val="24"/>
                <w:szCs w:val="24"/>
                <w:lang w:val="uk-UA" w:eastAsia="uk-UA"/>
              </w:rPr>
              <w:t>абзац 2 пункту 1 після слів «не поширюються на» доповнити словами «тарифи на інформаційно-комунікаційні (мультисервісні) послуги, які надаються з використанням ресурсу Національної телекомунікаційної мережі та».</w:t>
            </w:r>
          </w:p>
        </w:tc>
        <w:tc>
          <w:tcPr>
            <w:tcW w:w="5040" w:type="dxa"/>
          </w:tcPr>
          <w:p w14:paraId="0DE5A4A8" w14:textId="77777777" w:rsidR="00235AD0" w:rsidRPr="008D7DFC" w:rsidRDefault="00235AD0" w:rsidP="008D7DFC">
            <w:pPr>
              <w:tabs>
                <w:tab w:val="left" w:pos="993"/>
              </w:tabs>
              <w:jc w:val="both"/>
              <w:rPr>
                <w:rFonts w:ascii="Times New Roman" w:eastAsia="Times New Roman" w:hAnsi="Times New Roman" w:cs="Times New Roman"/>
                <w:color w:val="000000"/>
                <w:sz w:val="24"/>
                <w:szCs w:val="24"/>
                <w:lang w:val="uk-UA" w:eastAsia="uk-UA"/>
              </w:rPr>
            </w:pPr>
          </w:p>
        </w:tc>
        <w:tc>
          <w:tcPr>
            <w:tcW w:w="5037" w:type="dxa"/>
          </w:tcPr>
          <w:p w14:paraId="3DEA807F" w14:textId="77777777" w:rsidR="00235AD0" w:rsidRPr="008D7DFC" w:rsidRDefault="00235AD0" w:rsidP="008D7DFC">
            <w:pPr>
              <w:tabs>
                <w:tab w:val="left" w:pos="993"/>
              </w:tabs>
              <w:jc w:val="both"/>
              <w:rPr>
                <w:rFonts w:ascii="Times New Roman" w:eastAsia="Times New Roman" w:hAnsi="Times New Roman" w:cs="Times New Roman"/>
                <w:color w:val="000000"/>
                <w:sz w:val="24"/>
                <w:szCs w:val="24"/>
                <w:lang w:val="uk-UA" w:eastAsia="uk-UA"/>
              </w:rPr>
            </w:pPr>
          </w:p>
        </w:tc>
      </w:tr>
    </w:tbl>
    <w:p w14:paraId="0CBEDD35" w14:textId="77777777" w:rsidR="0077536B" w:rsidRPr="008D7DFC" w:rsidRDefault="0077536B" w:rsidP="008D7DFC">
      <w:pPr>
        <w:spacing w:after="0" w:line="240" w:lineRule="auto"/>
        <w:jc w:val="both"/>
        <w:rPr>
          <w:rFonts w:ascii="Times New Roman" w:hAnsi="Times New Roman" w:cs="Times New Roman"/>
          <w:sz w:val="24"/>
          <w:szCs w:val="24"/>
        </w:rPr>
      </w:pPr>
    </w:p>
    <w:sectPr w:rsidR="0077536B" w:rsidRPr="008D7DFC" w:rsidSect="00EC2C57">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36B"/>
    <w:rsid w:val="0000261D"/>
    <w:rsid w:val="00002A7B"/>
    <w:rsid w:val="00002F55"/>
    <w:rsid w:val="000034B3"/>
    <w:rsid w:val="00003666"/>
    <w:rsid w:val="0000391D"/>
    <w:rsid w:val="00003F27"/>
    <w:rsid w:val="000042ED"/>
    <w:rsid w:val="00004D9C"/>
    <w:rsid w:val="0000559F"/>
    <w:rsid w:val="00007ABC"/>
    <w:rsid w:val="00010BB0"/>
    <w:rsid w:val="000112B2"/>
    <w:rsid w:val="00011BFC"/>
    <w:rsid w:val="00012265"/>
    <w:rsid w:val="00012710"/>
    <w:rsid w:val="00012E32"/>
    <w:rsid w:val="0001385B"/>
    <w:rsid w:val="00013F02"/>
    <w:rsid w:val="0001495C"/>
    <w:rsid w:val="000156A2"/>
    <w:rsid w:val="0001585F"/>
    <w:rsid w:val="0001599B"/>
    <w:rsid w:val="00015BA9"/>
    <w:rsid w:val="0001675E"/>
    <w:rsid w:val="00016CBA"/>
    <w:rsid w:val="0001794A"/>
    <w:rsid w:val="00017E41"/>
    <w:rsid w:val="00020859"/>
    <w:rsid w:val="00020FE0"/>
    <w:rsid w:val="000213DD"/>
    <w:rsid w:val="00023941"/>
    <w:rsid w:val="00026217"/>
    <w:rsid w:val="00026436"/>
    <w:rsid w:val="00026AB1"/>
    <w:rsid w:val="00027225"/>
    <w:rsid w:val="00031448"/>
    <w:rsid w:val="00032C9B"/>
    <w:rsid w:val="00033874"/>
    <w:rsid w:val="000342F6"/>
    <w:rsid w:val="0003555B"/>
    <w:rsid w:val="00036841"/>
    <w:rsid w:val="00037A8C"/>
    <w:rsid w:val="00040FD6"/>
    <w:rsid w:val="0004153E"/>
    <w:rsid w:val="000419A2"/>
    <w:rsid w:val="00044979"/>
    <w:rsid w:val="000458A6"/>
    <w:rsid w:val="00046732"/>
    <w:rsid w:val="00046F22"/>
    <w:rsid w:val="0004728A"/>
    <w:rsid w:val="000475EB"/>
    <w:rsid w:val="000512D9"/>
    <w:rsid w:val="000516E3"/>
    <w:rsid w:val="00052EB5"/>
    <w:rsid w:val="0005592A"/>
    <w:rsid w:val="0005615D"/>
    <w:rsid w:val="000565A0"/>
    <w:rsid w:val="00056DC2"/>
    <w:rsid w:val="00056E12"/>
    <w:rsid w:val="00057034"/>
    <w:rsid w:val="00057CE8"/>
    <w:rsid w:val="00057E9A"/>
    <w:rsid w:val="00060CA5"/>
    <w:rsid w:val="000617EF"/>
    <w:rsid w:val="00062014"/>
    <w:rsid w:val="00063407"/>
    <w:rsid w:val="00063BCA"/>
    <w:rsid w:val="00063E46"/>
    <w:rsid w:val="00063EE6"/>
    <w:rsid w:val="000641B9"/>
    <w:rsid w:val="00066B4E"/>
    <w:rsid w:val="00067149"/>
    <w:rsid w:val="0007052C"/>
    <w:rsid w:val="0007104E"/>
    <w:rsid w:val="00071A60"/>
    <w:rsid w:val="00071FEE"/>
    <w:rsid w:val="000722E1"/>
    <w:rsid w:val="000725CF"/>
    <w:rsid w:val="00072A73"/>
    <w:rsid w:val="00072FD2"/>
    <w:rsid w:val="00073242"/>
    <w:rsid w:val="0007350E"/>
    <w:rsid w:val="0007374D"/>
    <w:rsid w:val="00073F5B"/>
    <w:rsid w:val="000743D7"/>
    <w:rsid w:val="00076250"/>
    <w:rsid w:val="00077DA4"/>
    <w:rsid w:val="000807E6"/>
    <w:rsid w:val="0008223F"/>
    <w:rsid w:val="00087A1B"/>
    <w:rsid w:val="00090CD1"/>
    <w:rsid w:val="00090F25"/>
    <w:rsid w:val="00091F1F"/>
    <w:rsid w:val="00092806"/>
    <w:rsid w:val="00093759"/>
    <w:rsid w:val="0009471E"/>
    <w:rsid w:val="000A07A5"/>
    <w:rsid w:val="000A1171"/>
    <w:rsid w:val="000A1DF6"/>
    <w:rsid w:val="000A20CE"/>
    <w:rsid w:val="000A21B3"/>
    <w:rsid w:val="000A21BC"/>
    <w:rsid w:val="000A27D5"/>
    <w:rsid w:val="000A51AB"/>
    <w:rsid w:val="000B2389"/>
    <w:rsid w:val="000B3A4C"/>
    <w:rsid w:val="000B3AD4"/>
    <w:rsid w:val="000B3C12"/>
    <w:rsid w:val="000B57C5"/>
    <w:rsid w:val="000B5E6F"/>
    <w:rsid w:val="000B5F6E"/>
    <w:rsid w:val="000B6FF1"/>
    <w:rsid w:val="000B7222"/>
    <w:rsid w:val="000C03E3"/>
    <w:rsid w:val="000C1340"/>
    <w:rsid w:val="000C30A8"/>
    <w:rsid w:val="000C3445"/>
    <w:rsid w:val="000C4BB5"/>
    <w:rsid w:val="000C5239"/>
    <w:rsid w:val="000C5E6F"/>
    <w:rsid w:val="000C6755"/>
    <w:rsid w:val="000C6819"/>
    <w:rsid w:val="000C6A6E"/>
    <w:rsid w:val="000C7465"/>
    <w:rsid w:val="000C76FF"/>
    <w:rsid w:val="000D0C3D"/>
    <w:rsid w:val="000D0D65"/>
    <w:rsid w:val="000D1D3B"/>
    <w:rsid w:val="000D530E"/>
    <w:rsid w:val="000D5CB0"/>
    <w:rsid w:val="000D5F5F"/>
    <w:rsid w:val="000D6440"/>
    <w:rsid w:val="000D6AD9"/>
    <w:rsid w:val="000D6D3A"/>
    <w:rsid w:val="000D701B"/>
    <w:rsid w:val="000D75B5"/>
    <w:rsid w:val="000D7B17"/>
    <w:rsid w:val="000E02CF"/>
    <w:rsid w:val="000E0BFD"/>
    <w:rsid w:val="000E1655"/>
    <w:rsid w:val="000E175F"/>
    <w:rsid w:val="000E1966"/>
    <w:rsid w:val="000E36F1"/>
    <w:rsid w:val="000E3F0C"/>
    <w:rsid w:val="000E5AF0"/>
    <w:rsid w:val="000E7C08"/>
    <w:rsid w:val="000F043D"/>
    <w:rsid w:val="000F0AE6"/>
    <w:rsid w:val="000F14A0"/>
    <w:rsid w:val="000F2040"/>
    <w:rsid w:val="000F230E"/>
    <w:rsid w:val="000F3934"/>
    <w:rsid w:val="000F4191"/>
    <w:rsid w:val="000F48A9"/>
    <w:rsid w:val="000F4A5D"/>
    <w:rsid w:val="000F5631"/>
    <w:rsid w:val="000F5B0A"/>
    <w:rsid w:val="000F68CE"/>
    <w:rsid w:val="000F7408"/>
    <w:rsid w:val="001006C7"/>
    <w:rsid w:val="00100FFD"/>
    <w:rsid w:val="00101211"/>
    <w:rsid w:val="00101589"/>
    <w:rsid w:val="00102CEE"/>
    <w:rsid w:val="0010326A"/>
    <w:rsid w:val="0010364C"/>
    <w:rsid w:val="0010643D"/>
    <w:rsid w:val="0011037E"/>
    <w:rsid w:val="00110AB2"/>
    <w:rsid w:val="001115FF"/>
    <w:rsid w:val="001117D6"/>
    <w:rsid w:val="00112453"/>
    <w:rsid w:val="00114C50"/>
    <w:rsid w:val="001150A5"/>
    <w:rsid w:val="00117F34"/>
    <w:rsid w:val="001201F0"/>
    <w:rsid w:val="00120983"/>
    <w:rsid w:val="001216B4"/>
    <w:rsid w:val="00121F7A"/>
    <w:rsid w:val="00122301"/>
    <w:rsid w:val="00122896"/>
    <w:rsid w:val="00123C58"/>
    <w:rsid w:val="00123FD8"/>
    <w:rsid w:val="0012482C"/>
    <w:rsid w:val="00125685"/>
    <w:rsid w:val="0012571B"/>
    <w:rsid w:val="00127F7B"/>
    <w:rsid w:val="00130667"/>
    <w:rsid w:val="00130B8B"/>
    <w:rsid w:val="00131148"/>
    <w:rsid w:val="00131D82"/>
    <w:rsid w:val="00133D08"/>
    <w:rsid w:val="0013427A"/>
    <w:rsid w:val="0013486A"/>
    <w:rsid w:val="00135377"/>
    <w:rsid w:val="001359FB"/>
    <w:rsid w:val="0013624D"/>
    <w:rsid w:val="001364CA"/>
    <w:rsid w:val="0013686C"/>
    <w:rsid w:val="00136D66"/>
    <w:rsid w:val="001379C4"/>
    <w:rsid w:val="00140267"/>
    <w:rsid w:val="00140A05"/>
    <w:rsid w:val="00140C86"/>
    <w:rsid w:val="001418AC"/>
    <w:rsid w:val="001418D9"/>
    <w:rsid w:val="00142512"/>
    <w:rsid w:val="001428DA"/>
    <w:rsid w:val="001438B3"/>
    <w:rsid w:val="00143F09"/>
    <w:rsid w:val="001445E0"/>
    <w:rsid w:val="00144ED1"/>
    <w:rsid w:val="00145E22"/>
    <w:rsid w:val="00145E82"/>
    <w:rsid w:val="00150560"/>
    <w:rsid w:val="00151C0F"/>
    <w:rsid w:val="00152AA6"/>
    <w:rsid w:val="0015338F"/>
    <w:rsid w:val="00154F01"/>
    <w:rsid w:val="00155244"/>
    <w:rsid w:val="001554B0"/>
    <w:rsid w:val="001560C5"/>
    <w:rsid w:val="00156160"/>
    <w:rsid w:val="00157A83"/>
    <w:rsid w:val="00160E40"/>
    <w:rsid w:val="00161AF2"/>
    <w:rsid w:val="00163AC5"/>
    <w:rsid w:val="0016428E"/>
    <w:rsid w:val="00164A3E"/>
    <w:rsid w:val="0016636A"/>
    <w:rsid w:val="00167A23"/>
    <w:rsid w:val="001705AA"/>
    <w:rsid w:val="001712DD"/>
    <w:rsid w:val="00171326"/>
    <w:rsid w:val="001719FE"/>
    <w:rsid w:val="00171B69"/>
    <w:rsid w:val="001727D9"/>
    <w:rsid w:val="00172D16"/>
    <w:rsid w:val="00173EF7"/>
    <w:rsid w:val="0017497D"/>
    <w:rsid w:val="00175E6D"/>
    <w:rsid w:val="00176856"/>
    <w:rsid w:val="0018215C"/>
    <w:rsid w:val="00182F91"/>
    <w:rsid w:val="00182FAB"/>
    <w:rsid w:val="001839C9"/>
    <w:rsid w:val="00185440"/>
    <w:rsid w:val="0018642A"/>
    <w:rsid w:val="001866C0"/>
    <w:rsid w:val="00187B4D"/>
    <w:rsid w:val="00187C7A"/>
    <w:rsid w:val="00191091"/>
    <w:rsid w:val="00192E94"/>
    <w:rsid w:val="0019300B"/>
    <w:rsid w:val="0019316E"/>
    <w:rsid w:val="001934FD"/>
    <w:rsid w:val="001941A4"/>
    <w:rsid w:val="001947A0"/>
    <w:rsid w:val="001959C5"/>
    <w:rsid w:val="00196552"/>
    <w:rsid w:val="001965A3"/>
    <w:rsid w:val="001965D6"/>
    <w:rsid w:val="00196D88"/>
    <w:rsid w:val="00197CE9"/>
    <w:rsid w:val="001A02F8"/>
    <w:rsid w:val="001A177E"/>
    <w:rsid w:val="001A248C"/>
    <w:rsid w:val="001A2F92"/>
    <w:rsid w:val="001A4E19"/>
    <w:rsid w:val="001A4F06"/>
    <w:rsid w:val="001A535F"/>
    <w:rsid w:val="001A64E7"/>
    <w:rsid w:val="001A6618"/>
    <w:rsid w:val="001A6DF3"/>
    <w:rsid w:val="001A785B"/>
    <w:rsid w:val="001B1B6C"/>
    <w:rsid w:val="001B4BF5"/>
    <w:rsid w:val="001B5502"/>
    <w:rsid w:val="001B5B9A"/>
    <w:rsid w:val="001B5C8C"/>
    <w:rsid w:val="001B61EF"/>
    <w:rsid w:val="001B6770"/>
    <w:rsid w:val="001B7DB0"/>
    <w:rsid w:val="001B7F2B"/>
    <w:rsid w:val="001C02A3"/>
    <w:rsid w:val="001C1297"/>
    <w:rsid w:val="001C2D6B"/>
    <w:rsid w:val="001C3997"/>
    <w:rsid w:val="001C3F93"/>
    <w:rsid w:val="001C4617"/>
    <w:rsid w:val="001C49E7"/>
    <w:rsid w:val="001C6132"/>
    <w:rsid w:val="001C64FA"/>
    <w:rsid w:val="001C68F5"/>
    <w:rsid w:val="001C6942"/>
    <w:rsid w:val="001C7B0F"/>
    <w:rsid w:val="001C7D01"/>
    <w:rsid w:val="001D29E5"/>
    <w:rsid w:val="001D2F3D"/>
    <w:rsid w:val="001D48F3"/>
    <w:rsid w:val="001D49DE"/>
    <w:rsid w:val="001D4D30"/>
    <w:rsid w:val="001D4DF0"/>
    <w:rsid w:val="001D4E30"/>
    <w:rsid w:val="001D4EF1"/>
    <w:rsid w:val="001D4FFB"/>
    <w:rsid w:val="001D6E54"/>
    <w:rsid w:val="001D767C"/>
    <w:rsid w:val="001D77FD"/>
    <w:rsid w:val="001D784A"/>
    <w:rsid w:val="001D7DD4"/>
    <w:rsid w:val="001D7E6B"/>
    <w:rsid w:val="001E0371"/>
    <w:rsid w:val="001E0D95"/>
    <w:rsid w:val="001E137C"/>
    <w:rsid w:val="001E2627"/>
    <w:rsid w:val="001E2C0D"/>
    <w:rsid w:val="001E2E09"/>
    <w:rsid w:val="001E3A3B"/>
    <w:rsid w:val="001E3A91"/>
    <w:rsid w:val="001E4155"/>
    <w:rsid w:val="001E473A"/>
    <w:rsid w:val="001E5E6B"/>
    <w:rsid w:val="001E6AF8"/>
    <w:rsid w:val="001E7562"/>
    <w:rsid w:val="001F1D0A"/>
    <w:rsid w:val="001F2AC9"/>
    <w:rsid w:val="001F342E"/>
    <w:rsid w:val="001F4374"/>
    <w:rsid w:val="001F4479"/>
    <w:rsid w:val="001F4D61"/>
    <w:rsid w:val="001F5A1D"/>
    <w:rsid w:val="001F65F0"/>
    <w:rsid w:val="001F712B"/>
    <w:rsid w:val="002003DC"/>
    <w:rsid w:val="00204515"/>
    <w:rsid w:val="00206BCE"/>
    <w:rsid w:val="0020794C"/>
    <w:rsid w:val="00207D70"/>
    <w:rsid w:val="002103F5"/>
    <w:rsid w:val="00210911"/>
    <w:rsid w:val="00210F52"/>
    <w:rsid w:val="00211167"/>
    <w:rsid w:val="002118F3"/>
    <w:rsid w:val="00211A00"/>
    <w:rsid w:val="00211A69"/>
    <w:rsid w:val="00212A3D"/>
    <w:rsid w:val="00213DEC"/>
    <w:rsid w:val="0021445E"/>
    <w:rsid w:val="0021574A"/>
    <w:rsid w:val="00215919"/>
    <w:rsid w:val="00216414"/>
    <w:rsid w:val="002164FA"/>
    <w:rsid w:val="00216594"/>
    <w:rsid w:val="00216D54"/>
    <w:rsid w:val="002179DB"/>
    <w:rsid w:val="00217AC1"/>
    <w:rsid w:val="00220454"/>
    <w:rsid w:val="00221580"/>
    <w:rsid w:val="00221C84"/>
    <w:rsid w:val="0022271F"/>
    <w:rsid w:val="0022284C"/>
    <w:rsid w:val="00222AAB"/>
    <w:rsid w:val="00222AF4"/>
    <w:rsid w:val="002236F2"/>
    <w:rsid w:val="0022376A"/>
    <w:rsid w:val="00223A11"/>
    <w:rsid w:val="00224D48"/>
    <w:rsid w:val="00225506"/>
    <w:rsid w:val="00226065"/>
    <w:rsid w:val="00226475"/>
    <w:rsid w:val="002265CC"/>
    <w:rsid w:val="00226993"/>
    <w:rsid w:val="00227A65"/>
    <w:rsid w:val="002300DB"/>
    <w:rsid w:val="00230E63"/>
    <w:rsid w:val="0023136A"/>
    <w:rsid w:val="002315C4"/>
    <w:rsid w:val="00231A1C"/>
    <w:rsid w:val="00233B9B"/>
    <w:rsid w:val="00233CE4"/>
    <w:rsid w:val="00233D0B"/>
    <w:rsid w:val="00233E54"/>
    <w:rsid w:val="00235AD0"/>
    <w:rsid w:val="00236145"/>
    <w:rsid w:val="00236287"/>
    <w:rsid w:val="002364FA"/>
    <w:rsid w:val="00236C0A"/>
    <w:rsid w:val="00240B95"/>
    <w:rsid w:val="00241E77"/>
    <w:rsid w:val="00244AE4"/>
    <w:rsid w:val="00245A40"/>
    <w:rsid w:val="00245F33"/>
    <w:rsid w:val="00247773"/>
    <w:rsid w:val="00250831"/>
    <w:rsid w:val="00251136"/>
    <w:rsid w:val="002517D6"/>
    <w:rsid w:val="002519B9"/>
    <w:rsid w:val="00251DFB"/>
    <w:rsid w:val="0025235E"/>
    <w:rsid w:val="002530B7"/>
    <w:rsid w:val="00253471"/>
    <w:rsid w:val="00253EBE"/>
    <w:rsid w:val="0025570F"/>
    <w:rsid w:val="00257840"/>
    <w:rsid w:val="00257A7E"/>
    <w:rsid w:val="0026102E"/>
    <w:rsid w:val="00261A64"/>
    <w:rsid w:val="00261DED"/>
    <w:rsid w:val="00261EE9"/>
    <w:rsid w:val="002637FD"/>
    <w:rsid w:val="00263B83"/>
    <w:rsid w:val="0026522C"/>
    <w:rsid w:val="00265679"/>
    <w:rsid w:val="002709CB"/>
    <w:rsid w:val="00270EAC"/>
    <w:rsid w:val="0027114B"/>
    <w:rsid w:val="002718A6"/>
    <w:rsid w:val="00271B7B"/>
    <w:rsid w:val="00271BC6"/>
    <w:rsid w:val="002746DC"/>
    <w:rsid w:val="00275FA9"/>
    <w:rsid w:val="00276989"/>
    <w:rsid w:val="00277323"/>
    <w:rsid w:val="002774D1"/>
    <w:rsid w:val="00280A0F"/>
    <w:rsid w:val="002814AA"/>
    <w:rsid w:val="00281B81"/>
    <w:rsid w:val="002836B0"/>
    <w:rsid w:val="00283744"/>
    <w:rsid w:val="00284608"/>
    <w:rsid w:val="00284BF3"/>
    <w:rsid w:val="00285325"/>
    <w:rsid w:val="00285660"/>
    <w:rsid w:val="00286443"/>
    <w:rsid w:val="00286CC0"/>
    <w:rsid w:val="00286F4C"/>
    <w:rsid w:val="00287A5B"/>
    <w:rsid w:val="00287D0A"/>
    <w:rsid w:val="00290E7F"/>
    <w:rsid w:val="00291450"/>
    <w:rsid w:val="00292CCD"/>
    <w:rsid w:val="002934C2"/>
    <w:rsid w:val="00296901"/>
    <w:rsid w:val="002A2A9C"/>
    <w:rsid w:val="002A2B18"/>
    <w:rsid w:val="002A3109"/>
    <w:rsid w:val="002A3D03"/>
    <w:rsid w:val="002A54A6"/>
    <w:rsid w:val="002B0F04"/>
    <w:rsid w:val="002B2715"/>
    <w:rsid w:val="002B28DD"/>
    <w:rsid w:val="002B28FF"/>
    <w:rsid w:val="002B2C23"/>
    <w:rsid w:val="002B37A3"/>
    <w:rsid w:val="002B3BB4"/>
    <w:rsid w:val="002B3D2B"/>
    <w:rsid w:val="002B4C60"/>
    <w:rsid w:val="002B4D54"/>
    <w:rsid w:val="002B552A"/>
    <w:rsid w:val="002B6D76"/>
    <w:rsid w:val="002B7041"/>
    <w:rsid w:val="002B75ED"/>
    <w:rsid w:val="002C07CD"/>
    <w:rsid w:val="002C0D43"/>
    <w:rsid w:val="002C1032"/>
    <w:rsid w:val="002C10B9"/>
    <w:rsid w:val="002C2A83"/>
    <w:rsid w:val="002C5BD7"/>
    <w:rsid w:val="002C650F"/>
    <w:rsid w:val="002C7814"/>
    <w:rsid w:val="002D0468"/>
    <w:rsid w:val="002D0A17"/>
    <w:rsid w:val="002D1905"/>
    <w:rsid w:val="002D2765"/>
    <w:rsid w:val="002D3699"/>
    <w:rsid w:val="002D3A79"/>
    <w:rsid w:val="002D496A"/>
    <w:rsid w:val="002D4E2F"/>
    <w:rsid w:val="002D6D89"/>
    <w:rsid w:val="002D76C7"/>
    <w:rsid w:val="002E039C"/>
    <w:rsid w:val="002E09F8"/>
    <w:rsid w:val="002E126A"/>
    <w:rsid w:val="002E1839"/>
    <w:rsid w:val="002E2AC4"/>
    <w:rsid w:val="002E36E1"/>
    <w:rsid w:val="002E463E"/>
    <w:rsid w:val="002E4EBC"/>
    <w:rsid w:val="002E6D84"/>
    <w:rsid w:val="002E6E44"/>
    <w:rsid w:val="002F0B95"/>
    <w:rsid w:val="002F0E92"/>
    <w:rsid w:val="002F0FD9"/>
    <w:rsid w:val="002F1188"/>
    <w:rsid w:val="002F23BE"/>
    <w:rsid w:val="002F2F53"/>
    <w:rsid w:val="002F30D0"/>
    <w:rsid w:val="002F35E3"/>
    <w:rsid w:val="002F3E75"/>
    <w:rsid w:val="002F674A"/>
    <w:rsid w:val="002F7015"/>
    <w:rsid w:val="002F7EE7"/>
    <w:rsid w:val="0030013F"/>
    <w:rsid w:val="0030047C"/>
    <w:rsid w:val="00300D3C"/>
    <w:rsid w:val="00302246"/>
    <w:rsid w:val="003023F2"/>
    <w:rsid w:val="003033CE"/>
    <w:rsid w:val="00305AF7"/>
    <w:rsid w:val="00305C03"/>
    <w:rsid w:val="00305DCF"/>
    <w:rsid w:val="003060A1"/>
    <w:rsid w:val="00307DE5"/>
    <w:rsid w:val="00310455"/>
    <w:rsid w:val="00310FAB"/>
    <w:rsid w:val="0031118B"/>
    <w:rsid w:val="00314400"/>
    <w:rsid w:val="00314AB3"/>
    <w:rsid w:val="00314BFE"/>
    <w:rsid w:val="00314F53"/>
    <w:rsid w:val="00315D03"/>
    <w:rsid w:val="00316313"/>
    <w:rsid w:val="00316508"/>
    <w:rsid w:val="0031782B"/>
    <w:rsid w:val="003201B1"/>
    <w:rsid w:val="003202DE"/>
    <w:rsid w:val="003206A2"/>
    <w:rsid w:val="00323949"/>
    <w:rsid w:val="00324057"/>
    <w:rsid w:val="003240F1"/>
    <w:rsid w:val="003263F3"/>
    <w:rsid w:val="00326460"/>
    <w:rsid w:val="003302FE"/>
    <w:rsid w:val="00330B0B"/>
    <w:rsid w:val="003316F2"/>
    <w:rsid w:val="0033174B"/>
    <w:rsid w:val="00331C14"/>
    <w:rsid w:val="00332398"/>
    <w:rsid w:val="00332CBF"/>
    <w:rsid w:val="00332E06"/>
    <w:rsid w:val="00333194"/>
    <w:rsid w:val="003336E6"/>
    <w:rsid w:val="00333D09"/>
    <w:rsid w:val="00333F50"/>
    <w:rsid w:val="00334094"/>
    <w:rsid w:val="003345CD"/>
    <w:rsid w:val="0033624F"/>
    <w:rsid w:val="00336741"/>
    <w:rsid w:val="0034015C"/>
    <w:rsid w:val="003405A5"/>
    <w:rsid w:val="00344136"/>
    <w:rsid w:val="0034469D"/>
    <w:rsid w:val="00344A03"/>
    <w:rsid w:val="0034698B"/>
    <w:rsid w:val="00347789"/>
    <w:rsid w:val="00350B4C"/>
    <w:rsid w:val="00352111"/>
    <w:rsid w:val="003531B0"/>
    <w:rsid w:val="00353560"/>
    <w:rsid w:val="003536AC"/>
    <w:rsid w:val="00353810"/>
    <w:rsid w:val="00353D45"/>
    <w:rsid w:val="00355DC0"/>
    <w:rsid w:val="00355EC9"/>
    <w:rsid w:val="00356F5E"/>
    <w:rsid w:val="00357C73"/>
    <w:rsid w:val="00360D4D"/>
    <w:rsid w:val="00362334"/>
    <w:rsid w:val="00362806"/>
    <w:rsid w:val="00362F92"/>
    <w:rsid w:val="00362FB2"/>
    <w:rsid w:val="003632C8"/>
    <w:rsid w:val="0036394B"/>
    <w:rsid w:val="00363C0B"/>
    <w:rsid w:val="00365451"/>
    <w:rsid w:val="00366023"/>
    <w:rsid w:val="00366FE1"/>
    <w:rsid w:val="00367722"/>
    <w:rsid w:val="003679A1"/>
    <w:rsid w:val="003701C6"/>
    <w:rsid w:val="00371C9D"/>
    <w:rsid w:val="00371F9E"/>
    <w:rsid w:val="0037487D"/>
    <w:rsid w:val="00375FC9"/>
    <w:rsid w:val="00376707"/>
    <w:rsid w:val="00380227"/>
    <w:rsid w:val="00380593"/>
    <w:rsid w:val="00381F9B"/>
    <w:rsid w:val="00383ACF"/>
    <w:rsid w:val="003844FE"/>
    <w:rsid w:val="00385016"/>
    <w:rsid w:val="00387927"/>
    <w:rsid w:val="0039138D"/>
    <w:rsid w:val="00392783"/>
    <w:rsid w:val="00392E70"/>
    <w:rsid w:val="00393519"/>
    <w:rsid w:val="0039507F"/>
    <w:rsid w:val="003955AC"/>
    <w:rsid w:val="003968A7"/>
    <w:rsid w:val="003A0886"/>
    <w:rsid w:val="003A2911"/>
    <w:rsid w:val="003A2B8E"/>
    <w:rsid w:val="003A3039"/>
    <w:rsid w:val="003A4312"/>
    <w:rsid w:val="003A4DE1"/>
    <w:rsid w:val="003A5024"/>
    <w:rsid w:val="003A62A9"/>
    <w:rsid w:val="003A74FD"/>
    <w:rsid w:val="003B04BC"/>
    <w:rsid w:val="003B0922"/>
    <w:rsid w:val="003B1724"/>
    <w:rsid w:val="003B23EB"/>
    <w:rsid w:val="003B2646"/>
    <w:rsid w:val="003B2955"/>
    <w:rsid w:val="003B2F83"/>
    <w:rsid w:val="003B2FB2"/>
    <w:rsid w:val="003B43D4"/>
    <w:rsid w:val="003B56F2"/>
    <w:rsid w:val="003B635B"/>
    <w:rsid w:val="003C0399"/>
    <w:rsid w:val="003C056F"/>
    <w:rsid w:val="003C0EBB"/>
    <w:rsid w:val="003C12C6"/>
    <w:rsid w:val="003C3563"/>
    <w:rsid w:val="003C4E1D"/>
    <w:rsid w:val="003C704D"/>
    <w:rsid w:val="003D0C6C"/>
    <w:rsid w:val="003D16BB"/>
    <w:rsid w:val="003D2E6D"/>
    <w:rsid w:val="003D3D66"/>
    <w:rsid w:val="003D4605"/>
    <w:rsid w:val="003D49A2"/>
    <w:rsid w:val="003E07AC"/>
    <w:rsid w:val="003E09B0"/>
    <w:rsid w:val="003E09CA"/>
    <w:rsid w:val="003E18A1"/>
    <w:rsid w:val="003E2AC1"/>
    <w:rsid w:val="003E2C47"/>
    <w:rsid w:val="003E365A"/>
    <w:rsid w:val="003E5308"/>
    <w:rsid w:val="003E6E91"/>
    <w:rsid w:val="003E70E2"/>
    <w:rsid w:val="003E72E5"/>
    <w:rsid w:val="003E7614"/>
    <w:rsid w:val="003E7DAA"/>
    <w:rsid w:val="003F0ACD"/>
    <w:rsid w:val="003F211B"/>
    <w:rsid w:val="003F2255"/>
    <w:rsid w:val="003F2670"/>
    <w:rsid w:val="003F29F6"/>
    <w:rsid w:val="003F2C1A"/>
    <w:rsid w:val="003F3EDB"/>
    <w:rsid w:val="003F49A1"/>
    <w:rsid w:val="003F4D59"/>
    <w:rsid w:val="003F6D90"/>
    <w:rsid w:val="003F7FA0"/>
    <w:rsid w:val="00400716"/>
    <w:rsid w:val="00400B32"/>
    <w:rsid w:val="00401D3E"/>
    <w:rsid w:val="0040355F"/>
    <w:rsid w:val="00404907"/>
    <w:rsid w:val="00404AE0"/>
    <w:rsid w:val="00404CB9"/>
    <w:rsid w:val="0040503C"/>
    <w:rsid w:val="00405F4A"/>
    <w:rsid w:val="0041083F"/>
    <w:rsid w:val="00410CA7"/>
    <w:rsid w:val="004114C2"/>
    <w:rsid w:val="004117A0"/>
    <w:rsid w:val="004122A2"/>
    <w:rsid w:val="0041249E"/>
    <w:rsid w:val="00413A41"/>
    <w:rsid w:val="00415400"/>
    <w:rsid w:val="00415517"/>
    <w:rsid w:val="00415605"/>
    <w:rsid w:val="00417A30"/>
    <w:rsid w:val="00421398"/>
    <w:rsid w:val="00422628"/>
    <w:rsid w:val="004235B5"/>
    <w:rsid w:val="00423A8E"/>
    <w:rsid w:val="0042454D"/>
    <w:rsid w:val="00424C3B"/>
    <w:rsid w:val="00424D6C"/>
    <w:rsid w:val="00426323"/>
    <w:rsid w:val="00426D80"/>
    <w:rsid w:val="00426F28"/>
    <w:rsid w:val="00430609"/>
    <w:rsid w:val="004308D1"/>
    <w:rsid w:val="004309EC"/>
    <w:rsid w:val="00432CC8"/>
    <w:rsid w:val="00433DF2"/>
    <w:rsid w:val="004346FB"/>
    <w:rsid w:val="0043491B"/>
    <w:rsid w:val="00434C2B"/>
    <w:rsid w:val="00435A0D"/>
    <w:rsid w:val="004365DD"/>
    <w:rsid w:val="00436651"/>
    <w:rsid w:val="00440184"/>
    <w:rsid w:val="00440D54"/>
    <w:rsid w:val="0044223A"/>
    <w:rsid w:val="00442619"/>
    <w:rsid w:val="0044326C"/>
    <w:rsid w:val="0044396B"/>
    <w:rsid w:val="0044455A"/>
    <w:rsid w:val="00444DCA"/>
    <w:rsid w:val="00445FE9"/>
    <w:rsid w:val="00446617"/>
    <w:rsid w:val="00446B8F"/>
    <w:rsid w:val="00447C56"/>
    <w:rsid w:val="00450ED9"/>
    <w:rsid w:val="00453579"/>
    <w:rsid w:val="00454B70"/>
    <w:rsid w:val="0045610B"/>
    <w:rsid w:val="004564EA"/>
    <w:rsid w:val="004577AF"/>
    <w:rsid w:val="00460F5E"/>
    <w:rsid w:val="00461CF3"/>
    <w:rsid w:val="0046539B"/>
    <w:rsid w:val="004663FA"/>
    <w:rsid w:val="00466795"/>
    <w:rsid w:val="004672A9"/>
    <w:rsid w:val="00467867"/>
    <w:rsid w:val="00467962"/>
    <w:rsid w:val="004736DA"/>
    <w:rsid w:val="00474917"/>
    <w:rsid w:val="0047602D"/>
    <w:rsid w:val="00476A1A"/>
    <w:rsid w:val="00476F4A"/>
    <w:rsid w:val="0047729D"/>
    <w:rsid w:val="00477AC6"/>
    <w:rsid w:val="004807DD"/>
    <w:rsid w:val="00480BFA"/>
    <w:rsid w:val="004811A0"/>
    <w:rsid w:val="004813A0"/>
    <w:rsid w:val="004817DA"/>
    <w:rsid w:val="00482655"/>
    <w:rsid w:val="004859C9"/>
    <w:rsid w:val="00486C37"/>
    <w:rsid w:val="004873EC"/>
    <w:rsid w:val="00487F61"/>
    <w:rsid w:val="004920C2"/>
    <w:rsid w:val="00493BB7"/>
    <w:rsid w:val="0049412F"/>
    <w:rsid w:val="004947C3"/>
    <w:rsid w:val="00494B09"/>
    <w:rsid w:val="00495E9C"/>
    <w:rsid w:val="004966A2"/>
    <w:rsid w:val="00496D51"/>
    <w:rsid w:val="0049758C"/>
    <w:rsid w:val="004A0AB2"/>
    <w:rsid w:val="004A1625"/>
    <w:rsid w:val="004A2EDD"/>
    <w:rsid w:val="004A3669"/>
    <w:rsid w:val="004A3BE8"/>
    <w:rsid w:val="004A3C3B"/>
    <w:rsid w:val="004A554E"/>
    <w:rsid w:val="004A565F"/>
    <w:rsid w:val="004A57DC"/>
    <w:rsid w:val="004A58D8"/>
    <w:rsid w:val="004A5FC8"/>
    <w:rsid w:val="004A6828"/>
    <w:rsid w:val="004A6C33"/>
    <w:rsid w:val="004A7A27"/>
    <w:rsid w:val="004A7C4C"/>
    <w:rsid w:val="004B1078"/>
    <w:rsid w:val="004B170B"/>
    <w:rsid w:val="004B191F"/>
    <w:rsid w:val="004B1A56"/>
    <w:rsid w:val="004B2736"/>
    <w:rsid w:val="004B2C57"/>
    <w:rsid w:val="004B32C5"/>
    <w:rsid w:val="004B3EEC"/>
    <w:rsid w:val="004B4627"/>
    <w:rsid w:val="004B50C1"/>
    <w:rsid w:val="004B59C9"/>
    <w:rsid w:val="004B5FFE"/>
    <w:rsid w:val="004B65C4"/>
    <w:rsid w:val="004B7030"/>
    <w:rsid w:val="004B7632"/>
    <w:rsid w:val="004C0B1E"/>
    <w:rsid w:val="004C1234"/>
    <w:rsid w:val="004C2991"/>
    <w:rsid w:val="004C3572"/>
    <w:rsid w:val="004C5125"/>
    <w:rsid w:val="004C54CA"/>
    <w:rsid w:val="004C5A4E"/>
    <w:rsid w:val="004C6D91"/>
    <w:rsid w:val="004D0082"/>
    <w:rsid w:val="004D01F7"/>
    <w:rsid w:val="004D05B0"/>
    <w:rsid w:val="004D0942"/>
    <w:rsid w:val="004D14F5"/>
    <w:rsid w:val="004D25F2"/>
    <w:rsid w:val="004D4F4B"/>
    <w:rsid w:val="004D5429"/>
    <w:rsid w:val="004D5E74"/>
    <w:rsid w:val="004D6637"/>
    <w:rsid w:val="004D7803"/>
    <w:rsid w:val="004D7CEB"/>
    <w:rsid w:val="004E0424"/>
    <w:rsid w:val="004E1538"/>
    <w:rsid w:val="004E2833"/>
    <w:rsid w:val="004E3620"/>
    <w:rsid w:val="004E3DB1"/>
    <w:rsid w:val="004E4120"/>
    <w:rsid w:val="004E4493"/>
    <w:rsid w:val="004E4C62"/>
    <w:rsid w:val="004E5019"/>
    <w:rsid w:val="004E71C4"/>
    <w:rsid w:val="004E735D"/>
    <w:rsid w:val="004E79A9"/>
    <w:rsid w:val="004F0D72"/>
    <w:rsid w:val="004F14AA"/>
    <w:rsid w:val="004F2810"/>
    <w:rsid w:val="004F46BF"/>
    <w:rsid w:val="004F4EFD"/>
    <w:rsid w:val="004F5234"/>
    <w:rsid w:val="004F62D1"/>
    <w:rsid w:val="004F77EB"/>
    <w:rsid w:val="00500120"/>
    <w:rsid w:val="0050167C"/>
    <w:rsid w:val="005023C3"/>
    <w:rsid w:val="00502EC2"/>
    <w:rsid w:val="00503F3D"/>
    <w:rsid w:val="00504594"/>
    <w:rsid w:val="00505D9D"/>
    <w:rsid w:val="00505FFA"/>
    <w:rsid w:val="0050668D"/>
    <w:rsid w:val="00510BDF"/>
    <w:rsid w:val="00510FBB"/>
    <w:rsid w:val="005118DE"/>
    <w:rsid w:val="00511B56"/>
    <w:rsid w:val="0051206E"/>
    <w:rsid w:val="005123D8"/>
    <w:rsid w:val="00512872"/>
    <w:rsid w:val="0051308E"/>
    <w:rsid w:val="00513B66"/>
    <w:rsid w:val="00513C0A"/>
    <w:rsid w:val="00514B89"/>
    <w:rsid w:val="00515718"/>
    <w:rsid w:val="005173C7"/>
    <w:rsid w:val="005175F8"/>
    <w:rsid w:val="005208B9"/>
    <w:rsid w:val="00521482"/>
    <w:rsid w:val="005217F5"/>
    <w:rsid w:val="005218A4"/>
    <w:rsid w:val="005237FD"/>
    <w:rsid w:val="005254F1"/>
    <w:rsid w:val="00525B60"/>
    <w:rsid w:val="00525C6D"/>
    <w:rsid w:val="005270F4"/>
    <w:rsid w:val="005271C8"/>
    <w:rsid w:val="005301E5"/>
    <w:rsid w:val="00530455"/>
    <w:rsid w:val="0053148D"/>
    <w:rsid w:val="00532939"/>
    <w:rsid w:val="0053346B"/>
    <w:rsid w:val="0053368C"/>
    <w:rsid w:val="00534438"/>
    <w:rsid w:val="00537352"/>
    <w:rsid w:val="0054013F"/>
    <w:rsid w:val="00540726"/>
    <w:rsid w:val="00540DFB"/>
    <w:rsid w:val="005410E0"/>
    <w:rsid w:val="00541147"/>
    <w:rsid w:val="00541A3A"/>
    <w:rsid w:val="00542952"/>
    <w:rsid w:val="005444C6"/>
    <w:rsid w:val="00544995"/>
    <w:rsid w:val="005453F9"/>
    <w:rsid w:val="005459F4"/>
    <w:rsid w:val="00545E10"/>
    <w:rsid w:val="00546288"/>
    <w:rsid w:val="00546A14"/>
    <w:rsid w:val="0055044B"/>
    <w:rsid w:val="00550950"/>
    <w:rsid w:val="00551153"/>
    <w:rsid w:val="00551A55"/>
    <w:rsid w:val="0055335F"/>
    <w:rsid w:val="00553934"/>
    <w:rsid w:val="00553A97"/>
    <w:rsid w:val="00554DB4"/>
    <w:rsid w:val="005555B9"/>
    <w:rsid w:val="00557CCD"/>
    <w:rsid w:val="00561662"/>
    <w:rsid w:val="005618A4"/>
    <w:rsid w:val="00561B92"/>
    <w:rsid w:val="00562ADF"/>
    <w:rsid w:val="00563BF7"/>
    <w:rsid w:val="005645E6"/>
    <w:rsid w:val="00564ABF"/>
    <w:rsid w:val="00566153"/>
    <w:rsid w:val="00566711"/>
    <w:rsid w:val="00566F1F"/>
    <w:rsid w:val="00567678"/>
    <w:rsid w:val="00567C70"/>
    <w:rsid w:val="005702D4"/>
    <w:rsid w:val="005704B0"/>
    <w:rsid w:val="0057192C"/>
    <w:rsid w:val="005729AB"/>
    <w:rsid w:val="00573398"/>
    <w:rsid w:val="0057378F"/>
    <w:rsid w:val="005765AB"/>
    <w:rsid w:val="00577657"/>
    <w:rsid w:val="005778DA"/>
    <w:rsid w:val="00577D56"/>
    <w:rsid w:val="00581411"/>
    <w:rsid w:val="0058226B"/>
    <w:rsid w:val="005823A4"/>
    <w:rsid w:val="005840E9"/>
    <w:rsid w:val="00584425"/>
    <w:rsid w:val="00584C93"/>
    <w:rsid w:val="00584E53"/>
    <w:rsid w:val="00586934"/>
    <w:rsid w:val="00587900"/>
    <w:rsid w:val="005879C8"/>
    <w:rsid w:val="00590E9F"/>
    <w:rsid w:val="005910FB"/>
    <w:rsid w:val="00594E39"/>
    <w:rsid w:val="0059609B"/>
    <w:rsid w:val="00596692"/>
    <w:rsid w:val="005967F2"/>
    <w:rsid w:val="00596F7D"/>
    <w:rsid w:val="00597BE4"/>
    <w:rsid w:val="00597C7D"/>
    <w:rsid w:val="005A052A"/>
    <w:rsid w:val="005A20DE"/>
    <w:rsid w:val="005A6544"/>
    <w:rsid w:val="005A7404"/>
    <w:rsid w:val="005A777A"/>
    <w:rsid w:val="005B1096"/>
    <w:rsid w:val="005B1324"/>
    <w:rsid w:val="005B246B"/>
    <w:rsid w:val="005B2F65"/>
    <w:rsid w:val="005B30BC"/>
    <w:rsid w:val="005B50C6"/>
    <w:rsid w:val="005B5AF7"/>
    <w:rsid w:val="005B6077"/>
    <w:rsid w:val="005B69FC"/>
    <w:rsid w:val="005C0592"/>
    <w:rsid w:val="005C0829"/>
    <w:rsid w:val="005C2476"/>
    <w:rsid w:val="005C2672"/>
    <w:rsid w:val="005C37E9"/>
    <w:rsid w:val="005C4480"/>
    <w:rsid w:val="005C4BDC"/>
    <w:rsid w:val="005C6C11"/>
    <w:rsid w:val="005D01A6"/>
    <w:rsid w:val="005D1190"/>
    <w:rsid w:val="005D179F"/>
    <w:rsid w:val="005D31D4"/>
    <w:rsid w:val="005D4408"/>
    <w:rsid w:val="005D688B"/>
    <w:rsid w:val="005D68DB"/>
    <w:rsid w:val="005D6DF7"/>
    <w:rsid w:val="005D7C0B"/>
    <w:rsid w:val="005D7D54"/>
    <w:rsid w:val="005E0A1D"/>
    <w:rsid w:val="005E16A7"/>
    <w:rsid w:val="005E2269"/>
    <w:rsid w:val="005E2411"/>
    <w:rsid w:val="005E2FA8"/>
    <w:rsid w:val="005E424E"/>
    <w:rsid w:val="005E43CB"/>
    <w:rsid w:val="005E48F3"/>
    <w:rsid w:val="005E4EBE"/>
    <w:rsid w:val="005E4F2F"/>
    <w:rsid w:val="005E6306"/>
    <w:rsid w:val="005E67C4"/>
    <w:rsid w:val="005E6B15"/>
    <w:rsid w:val="005E79AD"/>
    <w:rsid w:val="005E7EAA"/>
    <w:rsid w:val="005F0A59"/>
    <w:rsid w:val="005F10C0"/>
    <w:rsid w:val="005F1616"/>
    <w:rsid w:val="005F1648"/>
    <w:rsid w:val="005F18F2"/>
    <w:rsid w:val="005F19BD"/>
    <w:rsid w:val="005F50D5"/>
    <w:rsid w:val="005F59B3"/>
    <w:rsid w:val="005F601D"/>
    <w:rsid w:val="005F7234"/>
    <w:rsid w:val="005F768B"/>
    <w:rsid w:val="00600193"/>
    <w:rsid w:val="00600FE4"/>
    <w:rsid w:val="006010FE"/>
    <w:rsid w:val="00601BCC"/>
    <w:rsid w:val="00602DD7"/>
    <w:rsid w:val="00602F8E"/>
    <w:rsid w:val="006031A4"/>
    <w:rsid w:val="006045CE"/>
    <w:rsid w:val="00604E9F"/>
    <w:rsid w:val="0060571F"/>
    <w:rsid w:val="006074F6"/>
    <w:rsid w:val="0060758D"/>
    <w:rsid w:val="0060775D"/>
    <w:rsid w:val="006077E0"/>
    <w:rsid w:val="00607BE5"/>
    <w:rsid w:val="00610E0B"/>
    <w:rsid w:val="00611F05"/>
    <w:rsid w:val="006121A4"/>
    <w:rsid w:val="00612619"/>
    <w:rsid w:val="006127E7"/>
    <w:rsid w:val="0061280D"/>
    <w:rsid w:val="00613B6C"/>
    <w:rsid w:val="00614141"/>
    <w:rsid w:val="006147B5"/>
    <w:rsid w:val="00615296"/>
    <w:rsid w:val="006155F5"/>
    <w:rsid w:val="006162DE"/>
    <w:rsid w:val="006171E8"/>
    <w:rsid w:val="006173C1"/>
    <w:rsid w:val="00617DE4"/>
    <w:rsid w:val="006201B0"/>
    <w:rsid w:val="00620388"/>
    <w:rsid w:val="006204AC"/>
    <w:rsid w:val="00620B0E"/>
    <w:rsid w:val="0062131B"/>
    <w:rsid w:val="00621AC3"/>
    <w:rsid w:val="00624131"/>
    <w:rsid w:val="00624A3C"/>
    <w:rsid w:val="0062516B"/>
    <w:rsid w:val="0062530D"/>
    <w:rsid w:val="00626360"/>
    <w:rsid w:val="00630536"/>
    <w:rsid w:val="00630986"/>
    <w:rsid w:val="0063183D"/>
    <w:rsid w:val="00632C1C"/>
    <w:rsid w:val="00632DB7"/>
    <w:rsid w:val="006333D1"/>
    <w:rsid w:val="00633546"/>
    <w:rsid w:val="00633FE2"/>
    <w:rsid w:val="0063538C"/>
    <w:rsid w:val="00636459"/>
    <w:rsid w:val="006402EE"/>
    <w:rsid w:val="00640A24"/>
    <w:rsid w:val="00640E76"/>
    <w:rsid w:val="00641B4B"/>
    <w:rsid w:val="00641F0F"/>
    <w:rsid w:val="00644B7A"/>
    <w:rsid w:val="00647598"/>
    <w:rsid w:val="006504FF"/>
    <w:rsid w:val="00650795"/>
    <w:rsid w:val="00650F58"/>
    <w:rsid w:val="0065467F"/>
    <w:rsid w:val="00654AB1"/>
    <w:rsid w:val="00654CBC"/>
    <w:rsid w:val="00656963"/>
    <w:rsid w:val="00656CBD"/>
    <w:rsid w:val="00656D9A"/>
    <w:rsid w:val="00660476"/>
    <w:rsid w:val="00660BE9"/>
    <w:rsid w:val="00660CE8"/>
    <w:rsid w:val="006615D1"/>
    <w:rsid w:val="00662AF7"/>
    <w:rsid w:val="006644DC"/>
    <w:rsid w:val="0066544F"/>
    <w:rsid w:val="006661F8"/>
    <w:rsid w:val="00667C13"/>
    <w:rsid w:val="00667D85"/>
    <w:rsid w:val="006700FF"/>
    <w:rsid w:val="00670481"/>
    <w:rsid w:val="006725C0"/>
    <w:rsid w:val="00673499"/>
    <w:rsid w:val="00674116"/>
    <w:rsid w:val="00674837"/>
    <w:rsid w:val="006750A6"/>
    <w:rsid w:val="00675903"/>
    <w:rsid w:val="0067646C"/>
    <w:rsid w:val="00676ACB"/>
    <w:rsid w:val="006772B8"/>
    <w:rsid w:val="00680581"/>
    <w:rsid w:val="0068059D"/>
    <w:rsid w:val="00681914"/>
    <w:rsid w:val="00682E2B"/>
    <w:rsid w:val="0068364C"/>
    <w:rsid w:val="00683C04"/>
    <w:rsid w:val="006845C2"/>
    <w:rsid w:val="00685622"/>
    <w:rsid w:val="006858D8"/>
    <w:rsid w:val="006858EB"/>
    <w:rsid w:val="00685923"/>
    <w:rsid w:val="006861F3"/>
    <w:rsid w:val="006869EE"/>
    <w:rsid w:val="00686DA9"/>
    <w:rsid w:val="00687CDB"/>
    <w:rsid w:val="006904E3"/>
    <w:rsid w:val="00692F25"/>
    <w:rsid w:val="006937F2"/>
    <w:rsid w:val="00693ACF"/>
    <w:rsid w:val="00693C75"/>
    <w:rsid w:val="00694B32"/>
    <w:rsid w:val="00694CFB"/>
    <w:rsid w:val="00696672"/>
    <w:rsid w:val="006A09D1"/>
    <w:rsid w:val="006A10E9"/>
    <w:rsid w:val="006A1184"/>
    <w:rsid w:val="006A11C1"/>
    <w:rsid w:val="006A1809"/>
    <w:rsid w:val="006A22C2"/>
    <w:rsid w:val="006A2982"/>
    <w:rsid w:val="006A338C"/>
    <w:rsid w:val="006A3450"/>
    <w:rsid w:val="006A3ADA"/>
    <w:rsid w:val="006A417B"/>
    <w:rsid w:val="006A4A13"/>
    <w:rsid w:val="006A7CEB"/>
    <w:rsid w:val="006B03E3"/>
    <w:rsid w:val="006B055C"/>
    <w:rsid w:val="006B1299"/>
    <w:rsid w:val="006B2634"/>
    <w:rsid w:val="006B2EB8"/>
    <w:rsid w:val="006B3ACC"/>
    <w:rsid w:val="006B4B9A"/>
    <w:rsid w:val="006B55E6"/>
    <w:rsid w:val="006B67CE"/>
    <w:rsid w:val="006B69D9"/>
    <w:rsid w:val="006C1156"/>
    <w:rsid w:val="006C1296"/>
    <w:rsid w:val="006C180C"/>
    <w:rsid w:val="006C1A21"/>
    <w:rsid w:val="006C283D"/>
    <w:rsid w:val="006C3EBE"/>
    <w:rsid w:val="006C4DBE"/>
    <w:rsid w:val="006C504E"/>
    <w:rsid w:val="006C523C"/>
    <w:rsid w:val="006C5F7F"/>
    <w:rsid w:val="006C7D77"/>
    <w:rsid w:val="006D32CE"/>
    <w:rsid w:val="006D4AB3"/>
    <w:rsid w:val="006D52E7"/>
    <w:rsid w:val="006D5F8A"/>
    <w:rsid w:val="006D6A08"/>
    <w:rsid w:val="006D78B3"/>
    <w:rsid w:val="006D7C0D"/>
    <w:rsid w:val="006E2D71"/>
    <w:rsid w:val="006E2EC1"/>
    <w:rsid w:val="006E377A"/>
    <w:rsid w:val="006E6E02"/>
    <w:rsid w:val="006E6FDE"/>
    <w:rsid w:val="006E78DB"/>
    <w:rsid w:val="006E7AF6"/>
    <w:rsid w:val="006F00DD"/>
    <w:rsid w:val="006F0CB4"/>
    <w:rsid w:val="006F1788"/>
    <w:rsid w:val="006F22DC"/>
    <w:rsid w:val="006F261A"/>
    <w:rsid w:val="006F4C66"/>
    <w:rsid w:val="006F50A7"/>
    <w:rsid w:val="006F61F8"/>
    <w:rsid w:val="006F621D"/>
    <w:rsid w:val="006F67A0"/>
    <w:rsid w:val="006F7A28"/>
    <w:rsid w:val="006F7AE6"/>
    <w:rsid w:val="006F7C69"/>
    <w:rsid w:val="0070133D"/>
    <w:rsid w:val="0070135D"/>
    <w:rsid w:val="00702170"/>
    <w:rsid w:val="007024BA"/>
    <w:rsid w:val="00702663"/>
    <w:rsid w:val="0070300C"/>
    <w:rsid w:val="007043C2"/>
    <w:rsid w:val="00704E4D"/>
    <w:rsid w:val="00705763"/>
    <w:rsid w:val="007061A8"/>
    <w:rsid w:val="007067F1"/>
    <w:rsid w:val="00706DBE"/>
    <w:rsid w:val="0071010D"/>
    <w:rsid w:val="00713D6D"/>
    <w:rsid w:val="00713FEE"/>
    <w:rsid w:val="00714A3B"/>
    <w:rsid w:val="00714B5D"/>
    <w:rsid w:val="0071613F"/>
    <w:rsid w:val="00716E32"/>
    <w:rsid w:val="007177E4"/>
    <w:rsid w:val="007200C4"/>
    <w:rsid w:val="007202B0"/>
    <w:rsid w:val="00720383"/>
    <w:rsid w:val="00720A67"/>
    <w:rsid w:val="00721D3E"/>
    <w:rsid w:val="00722CCF"/>
    <w:rsid w:val="00723819"/>
    <w:rsid w:val="00725A2F"/>
    <w:rsid w:val="00726211"/>
    <w:rsid w:val="00726CCF"/>
    <w:rsid w:val="00731093"/>
    <w:rsid w:val="0073198A"/>
    <w:rsid w:val="00734608"/>
    <w:rsid w:val="007351E8"/>
    <w:rsid w:val="007355A1"/>
    <w:rsid w:val="00735C28"/>
    <w:rsid w:val="007364CC"/>
    <w:rsid w:val="007401AC"/>
    <w:rsid w:val="0074022C"/>
    <w:rsid w:val="00740393"/>
    <w:rsid w:val="00740F15"/>
    <w:rsid w:val="00741549"/>
    <w:rsid w:val="00743632"/>
    <w:rsid w:val="00743690"/>
    <w:rsid w:val="007441D1"/>
    <w:rsid w:val="00744389"/>
    <w:rsid w:val="00744568"/>
    <w:rsid w:val="00744C35"/>
    <w:rsid w:val="00746DCE"/>
    <w:rsid w:val="00746E97"/>
    <w:rsid w:val="0074789B"/>
    <w:rsid w:val="007478C9"/>
    <w:rsid w:val="0075048F"/>
    <w:rsid w:val="0075190A"/>
    <w:rsid w:val="00752D7E"/>
    <w:rsid w:val="00752F8D"/>
    <w:rsid w:val="0075315A"/>
    <w:rsid w:val="007535F2"/>
    <w:rsid w:val="00753ACC"/>
    <w:rsid w:val="007541A0"/>
    <w:rsid w:val="007551DC"/>
    <w:rsid w:val="0076060D"/>
    <w:rsid w:val="00760EDD"/>
    <w:rsid w:val="00761524"/>
    <w:rsid w:val="00761A8D"/>
    <w:rsid w:val="0076220A"/>
    <w:rsid w:val="00763156"/>
    <w:rsid w:val="00767137"/>
    <w:rsid w:val="00772830"/>
    <w:rsid w:val="007729BC"/>
    <w:rsid w:val="00772B1C"/>
    <w:rsid w:val="0077536B"/>
    <w:rsid w:val="007757F9"/>
    <w:rsid w:val="00776431"/>
    <w:rsid w:val="0077786C"/>
    <w:rsid w:val="00777F77"/>
    <w:rsid w:val="00780D42"/>
    <w:rsid w:val="00781E05"/>
    <w:rsid w:val="007823E7"/>
    <w:rsid w:val="007840C6"/>
    <w:rsid w:val="00786EF6"/>
    <w:rsid w:val="0078725D"/>
    <w:rsid w:val="0078735F"/>
    <w:rsid w:val="00787B49"/>
    <w:rsid w:val="007901E4"/>
    <w:rsid w:val="0079078E"/>
    <w:rsid w:val="0079179B"/>
    <w:rsid w:val="0079257E"/>
    <w:rsid w:val="00792E64"/>
    <w:rsid w:val="00793314"/>
    <w:rsid w:val="00793CE6"/>
    <w:rsid w:val="00793FF0"/>
    <w:rsid w:val="00794248"/>
    <w:rsid w:val="0079615D"/>
    <w:rsid w:val="007963F5"/>
    <w:rsid w:val="007A0F16"/>
    <w:rsid w:val="007A1F7A"/>
    <w:rsid w:val="007A30CD"/>
    <w:rsid w:val="007A30EE"/>
    <w:rsid w:val="007A32E6"/>
    <w:rsid w:val="007A4225"/>
    <w:rsid w:val="007A513F"/>
    <w:rsid w:val="007A745F"/>
    <w:rsid w:val="007A76F3"/>
    <w:rsid w:val="007B0B8E"/>
    <w:rsid w:val="007B19E1"/>
    <w:rsid w:val="007B31CA"/>
    <w:rsid w:val="007B3821"/>
    <w:rsid w:val="007B4782"/>
    <w:rsid w:val="007B4A4D"/>
    <w:rsid w:val="007B5332"/>
    <w:rsid w:val="007B6315"/>
    <w:rsid w:val="007B67EF"/>
    <w:rsid w:val="007B7CA5"/>
    <w:rsid w:val="007C0F6C"/>
    <w:rsid w:val="007C1999"/>
    <w:rsid w:val="007C1BAF"/>
    <w:rsid w:val="007C21A3"/>
    <w:rsid w:val="007C240D"/>
    <w:rsid w:val="007C34CF"/>
    <w:rsid w:val="007D0B15"/>
    <w:rsid w:val="007D1732"/>
    <w:rsid w:val="007D2BF2"/>
    <w:rsid w:val="007D2BFF"/>
    <w:rsid w:val="007D3512"/>
    <w:rsid w:val="007D4F59"/>
    <w:rsid w:val="007D57F9"/>
    <w:rsid w:val="007D5996"/>
    <w:rsid w:val="007D5E9C"/>
    <w:rsid w:val="007D6C5E"/>
    <w:rsid w:val="007D748A"/>
    <w:rsid w:val="007E0751"/>
    <w:rsid w:val="007E0795"/>
    <w:rsid w:val="007E082C"/>
    <w:rsid w:val="007E0B5F"/>
    <w:rsid w:val="007E10FC"/>
    <w:rsid w:val="007E21D1"/>
    <w:rsid w:val="007E24FC"/>
    <w:rsid w:val="007E261C"/>
    <w:rsid w:val="007E30A6"/>
    <w:rsid w:val="007E366A"/>
    <w:rsid w:val="007E3EBE"/>
    <w:rsid w:val="007E4195"/>
    <w:rsid w:val="007E4685"/>
    <w:rsid w:val="007E52A7"/>
    <w:rsid w:val="007E5DDC"/>
    <w:rsid w:val="007E6298"/>
    <w:rsid w:val="007E67D4"/>
    <w:rsid w:val="007E72F9"/>
    <w:rsid w:val="007E748A"/>
    <w:rsid w:val="007E75A8"/>
    <w:rsid w:val="007E7670"/>
    <w:rsid w:val="007E76B4"/>
    <w:rsid w:val="007E7C57"/>
    <w:rsid w:val="007F041F"/>
    <w:rsid w:val="007F07BC"/>
    <w:rsid w:val="007F12B0"/>
    <w:rsid w:val="007F1535"/>
    <w:rsid w:val="007F19B4"/>
    <w:rsid w:val="007F1DDA"/>
    <w:rsid w:val="007F2DAF"/>
    <w:rsid w:val="007F65EF"/>
    <w:rsid w:val="007F7FE2"/>
    <w:rsid w:val="008014D8"/>
    <w:rsid w:val="00801B75"/>
    <w:rsid w:val="00803C7F"/>
    <w:rsid w:val="008042C3"/>
    <w:rsid w:val="00805B83"/>
    <w:rsid w:val="00805DCB"/>
    <w:rsid w:val="00806394"/>
    <w:rsid w:val="008106E8"/>
    <w:rsid w:val="008112EA"/>
    <w:rsid w:val="008120B6"/>
    <w:rsid w:val="00815ADD"/>
    <w:rsid w:val="00816F1A"/>
    <w:rsid w:val="00820375"/>
    <w:rsid w:val="008203E9"/>
    <w:rsid w:val="0082043D"/>
    <w:rsid w:val="00820873"/>
    <w:rsid w:val="00820DAD"/>
    <w:rsid w:val="00822076"/>
    <w:rsid w:val="00822207"/>
    <w:rsid w:val="008231A1"/>
    <w:rsid w:val="00823445"/>
    <w:rsid w:val="00824E02"/>
    <w:rsid w:val="00824FD7"/>
    <w:rsid w:val="00825C2D"/>
    <w:rsid w:val="00825DB4"/>
    <w:rsid w:val="008262F4"/>
    <w:rsid w:val="00826535"/>
    <w:rsid w:val="00827599"/>
    <w:rsid w:val="0082761F"/>
    <w:rsid w:val="00827892"/>
    <w:rsid w:val="00830978"/>
    <w:rsid w:val="0083111B"/>
    <w:rsid w:val="00831825"/>
    <w:rsid w:val="00833FF9"/>
    <w:rsid w:val="008343E9"/>
    <w:rsid w:val="0083594D"/>
    <w:rsid w:val="00835FBC"/>
    <w:rsid w:val="00836161"/>
    <w:rsid w:val="00836D69"/>
    <w:rsid w:val="00836E50"/>
    <w:rsid w:val="00840095"/>
    <w:rsid w:val="00840B25"/>
    <w:rsid w:val="0084255E"/>
    <w:rsid w:val="00843B10"/>
    <w:rsid w:val="00844714"/>
    <w:rsid w:val="00844E5F"/>
    <w:rsid w:val="008455F9"/>
    <w:rsid w:val="00847145"/>
    <w:rsid w:val="008472D3"/>
    <w:rsid w:val="00847CDD"/>
    <w:rsid w:val="00847E33"/>
    <w:rsid w:val="0085241F"/>
    <w:rsid w:val="008527D8"/>
    <w:rsid w:val="00852A63"/>
    <w:rsid w:val="008532D7"/>
    <w:rsid w:val="00854852"/>
    <w:rsid w:val="00855CCC"/>
    <w:rsid w:val="00856670"/>
    <w:rsid w:val="00857181"/>
    <w:rsid w:val="00860C2A"/>
    <w:rsid w:val="00862369"/>
    <w:rsid w:val="0086265B"/>
    <w:rsid w:val="00863381"/>
    <w:rsid w:val="00864897"/>
    <w:rsid w:val="00864D18"/>
    <w:rsid w:val="00866748"/>
    <w:rsid w:val="00867198"/>
    <w:rsid w:val="00867372"/>
    <w:rsid w:val="0086768D"/>
    <w:rsid w:val="00870B7F"/>
    <w:rsid w:val="0087138B"/>
    <w:rsid w:val="0087194A"/>
    <w:rsid w:val="00871EE5"/>
    <w:rsid w:val="00872201"/>
    <w:rsid w:val="00873BDD"/>
    <w:rsid w:val="00873CBE"/>
    <w:rsid w:val="00874BCD"/>
    <w:rsid w:val="0087521D"/>
    <w:rsid w:val="00875467"/>
    <w:rsid w:val="008756DC"/>
    <w:rsid w:val="00875F47"/>
    <w:rsid w:val="00876610"/>
    <w:rsid w:val="008768B2"/>
    <w:rsid w:val="00876F82"/>
    <w:rsid w:val="008771D9"/>
    <w:rsid w:val="0088070C"/>
    <w:rsid w:val="00880720"/>
    <w:rsid w:val="00881CAE"/>
    <w:rsid w:val="00882752"/>
    <w:rsid w:val="00883224"/>
    <w:rsid w:val="00883DD1"/>
    <w:rsid w:val="008843BB"/>
    <w:rsid w:val="008844A0"/>
    <w:rsid w:val="008852D7"/>
    <w:rsid w:val="0088614E"/>
    <w:rsid w:val="00886F22"/>
    <w:rsid w:val="00887325"/>
    <w:rsid w:val="0088739D"/>
    <w:rsid w:val="008874E2"/>
    <w:rsid w:val="00887882"/>
    <w:rsid w:val="008901EA"/>
    <w:rsid w:val="00890936"/>
    <w:rsid w:val="00891D45"/>
    <w:rsid w:val="0089247F"/>
    <w:rsid w:val="00893EBF"/>
    <w:rsid w:val="0089560E"/>
    <w:rsid w:val="008961FB"/>
    <w:rsid w:val="008962B7"/>
    <w:rsid w:val="00896BB5"/>
    <w:rsid w:val="00896D3C"/>
    <w:rsid w:val="00897741"/>
    <w:rsid w:val="00897C01"/>
    <w:rsid w:val="008A0AD2"/>
    <w:rsid w:val="008A124D"/>
    <w:rsid w:val="008A13B4"/>
    <w:rsid w:val="008A230A"/>
    <w:rsid w:val="008A2A5A"/>
    <w:rsid w:val="008A3B3A"/>
    <w:rsid w:val="008A4C21"/>
    <w:rsid w:val="008A5437"/>
    <w:rsid w:val="008A564C"/>
    <w:rsid w:val="008A6A0B"/>
    <w:rsid w:val="008B090C"/>
    <w:rsid w:val="008B1229"/>
    <w:rsid w:val="008B2C44"/>
    <w:rsid w:val="008B3905"/>
    <w:rsid w:val="008B3EC6"/>
    <w:rsid w:val="008B4600"/>
    <w:rsid w:val="008B5106"/>
    <w:rsid w:val="008B5F96"/>
    <w:rsid w:val="008C029A"/>
    <w:rsid w:val="008C0338"/>
    <w:rsid w:val="008C070E"/>
    <w:rsid w:val="008C0E32"/>
    <w:rsid w:val="008C147B"/>
    <w:rsid w:val="008C1827"/>
    <w:rsid w:val="008C19C7"/>
    <w:rsid w:val="008C31C7"/>
    <w:rsid w:val="008C32B6"/>
    <w:rsid w:val="008C41D1"/>
    <w:rsid w:val="008C4553"/>
    <w:rsid w:val="008C5AA4"/>
    <w:rsid w:val="008C5F53"/>
    <w:rsid w:val="008C7089"/>
    <w:rsid w:val="008D035E"/>
    <w:rsid w:val="008D0DA2"/>
    <w:rsid w:val="008D0F21"/>
    <w:rsid w:val="008D2070"/>
    <w:rsid w:val="008D3144"/>
    <w:rsid w:val="008D35EB"/>
    <w:rsid w:val="008D3B97"/>
    <w:rsid w:val="008D441B"/>
    <w:rsid w:val="008D5075"/>
    <w:rsid w:val="008D5F83"/>
    <w:rsid w:val="008D637D"/>
    <w:rsid w:val="008D6D01"/>
    <w:rsid w:val="008D7DFC"/>
    <w:rsid w:val="008E1E02"/>
    <w:rsid w:val="008E1EC1"/>
    <w:rsid w:val="008E43B4"/>
    <w:rsid w:val="008E5350"/>
    <w:rsid w:val="008E6D3C"/>
    <w:rsid w:val="008E7482"/>
    <w:rsid w:val="008F0ADA"/>
    <w:rsid w:val="008F1461"/>
    <w:rsid w:val="008F5A1B"/>
    <w:rsid w:val="008F7B55"/>
    <w:rsid w:val="00900528"/>
    <w:rsid w:val="009005DD"/>
    <w:rsid w:val="00900643"/>
    <w:rsid w:val="009006B5"/>
    <w:rsid w:val="00902BD3"/>
    <w:rsid w:val="0090396C"/>
    <w:rsid w:val="00903DDD"/>
    <w:rsid w:val="00903FFC"/>
    <w:rsid w:val="00904422"/>
    <w:rsid w:val="00905DE5"/>
    <w:rsid w:val="00906315"/>
    <w:rsid w:val="009068B0"/>
    <w:rsid w:val="0090708F"/>
    <w:rsid w:val="009074FF"/>
    <w:rsid w:val="00910E0B"/>
    <w:rsid w:val="00912431"/>
    <w:rsid w:val="0091285F"/>
    <w:rsid w:val="0091391D"/>
    <w:rsid w:val="009155FF"/>
    <w:rsid w:val="00916274"/>
    <w:rsid w:val="00917405"/>
    <w:rsid w:val="009177AD"/>
    <w:rsid w:val="00921CAB"/>
    <w:rsid w:val="00923A42"/>
    <w:rsid w:val="00923AC2"/>
    <w:rsid w:val="00923DFD"/>
    <w:rsid w:val="0092463B"/>
    <w:rsid w:val="00924BF3"/>
    <w:rsid w:val="00924ECC"/>
    <w:rsid w:val="00925DB5"/>
    <w:rsid w:val="00925DD5"/>
    <w:rsid w:val="00926382"/>
    <w:rsid w:val="009265CA"/>
    <w:rsid w:val="009300C6"/>
    <w:rsid w:val="0093260A"/>
    <w:rsid w:val="00933786"/>
    <w:rsid w:val="0093393A"/>
    <w:rsid w:val="00933E5F"/>
    <w:rsid w:val="00934172"/>
    <w:rsid w:val="0093430E"/>
    <w:rsid w:val="00934A85"/>
    <w:rsid w:val="0093521D"/>
    <w:rsid w:val="009403E4"/>
    <w:rsid w:val="00940E0C"/>
    <w:rsid w:val="00941217"/>
    <w:rsid w:val="009418DF"/>
    <w:rsid w:val="0094377F"/>
    <w:rsid w:val="00944581"/>
    <w:rsid w:val="00945850"/>
    <w:rsid w:val="00945F34"/>
    <w:rsid w:val="00946008"/>
    <w:rsid w:val="00946DAC"/>
    <w:rsid w:val="00946E75"/>
    <w:rsid w:val="00947F07"/>
    <w:rsid w:val="00951C0D"/>
    <w:rsid w:val="00952639"/>
    <w:rsid w:val="009528A5"/>
    <w:rsid w:val="00953220"/>
    <w:rsid w:val="00955B20"/>
    <w:rsid w:val="00956963"/>
    <w:rsid w:val="00957347"/>
    <w:rsid w:val="009609BE"/>
    <w:rsid w:val="00961D4D"/>
    <w:rsid w:val="009629A1"/>
    <w:rsid w:val="00962B3E"/>
    <w:rsid w:val="00962C06"/>
    <w:rsid w:val="00962E31"/>
    <w:rsid w:val="0096385F"/>
    <w:rsid w:val="00963C29"/>
    <w:rsid w:val="00965336"/>
    <w:rsid w:val="00965514"/>
    <w:rsid w:val="00966167"/>
    <w:rsid w:val="009662E5"/>
    <w:rsid w:val="009663D4"/>
    <w:rsid w:val="00967DD4"/>
    <w:rsid w:val="00971D67"/>
    <w:rsid w:val="0097391B"/>
    <w:rsid w:val="0097585F"/>
    <w:rsid w:val="00975FC8"/>
    <w:rsid w:val="00975FF6"/>
    <w:rsid w:val="00976A21"/>
    <w:rsid w:val="00977667"/>
    <w:rsid w:val="00977702"/>
    <w:rsid w:val="00977E71"/>
    <w:rsid w:val="00977EAB"/>
    <w:rsid w:val="00977FFC"/>
    <w:rsid w:val="009801C8"/>
    <w:rsid w:val="009803AF"/>
    <w:rsid w:val="00980974"/>
    <w:rsid w:val="009828DA"/>
    <w:rsid w:val="00982E93"/>
    <w:rsid w:val="00983471"/>
    <w:rsid w:val="009845CD"/>
    <w:rsid w:val="00984CDD"/>
    <w:rsid w:val="009850E9"/>
    <w:rsid w:val="009853A6"/>
    <w:rsid w:val="0099040C"/>
    <w:rsid w:val="009905AC"/>
    <w:rsid w:val="00990A2A"/>
    <w:rsid w:val="00990EFF"/>
    <w:rsid w:val="009914C8"/>
    <w:rsid w:val="00992152"/>
    <w:rsid w:val="00994768"/>
    <w:rsid w:val="009949BB"/>
    <w:rsid w:val="0099609B"/>
    <w:rsid w:val="00997511"/>
    <w:rsid w:val="00997544"/>
    <w:rsid w:val="009A00D0"/>
    <w:rsid w:val="009A0D15"/>
    <w:rsid w:val="009A19E8"/>
    <w:rsid w:val="009A1DD5"/>
    <w:rsid w:val="009A3F46"/>
    <w:rsid w:val="009A401D"/>
    <w:rsid w:val="009A4CA0"/>
    <w:rsid w:val="009A4D0A"/>
    <w:rsid w:val="009A4E6D"/>
    <w:rsid w:val="009A61BC"/>
    <w:rsid w:val="009A66C2"/>
    <w:rsid w:val="009A73F1"/>
    <w:rsid w:val="009A76DE"/>
    <w:rsid w:val="009A78D2"/>
    <w:rsid w:val="009A7B9A"/>
    <w:rsid w:val="009B08E9"/>
    <w:rsid w:val="009B0EAD"/>
    <w:rsid w:val="009B10E0"/>
    <w:rsid w:val="009B1B03"/>
    <w:rsid w:val="009B1C80"/>
    <w:rsid w:val="009B3FF1"/>
    <w:rsid w:val="009B4A24"/>
    <w:rsid w:val="009B4D67"/>
    <w:rsid w:val="009B4D80"/>
    <w:rsid w:val="009B50AA"/>
    <w:rsid w:val="009B53A5"/>
    <w:rsid w:val="009B63E5"/>
    <w:rsid w:val="009C3C6D"/>
    <w:rsid w:val="009C44E8"/>
    <w:rsid w:val="009C459C"/>
    <w:rsid w:val="009C4B0A"/>
    <w:rsid w:val="009C4E8D"/>
    <w:rsid w:val="009C5939"/>
    <w:rsid w:val="009C5E87"/>
    <w:rsid w:val="009C6292"/>
    <w:rsid w:val="009C729C"/>
    <w:rsid w:val="009C7880"/>
    <w:rsid w:val="009D0CB1"/>
    <w:rsid w:val="009D129F"/>
    <w:rsid w:val="009D186A"/>
    <w:rsid w:val="009D1F5C"/>
    <w:rsid w:val="009D416F"/>
    <w:rsid w:val="009D5F90"/>
    <w:rsid w:val="009D768D"/>
    <w:rsid w:val="009E0372"/>
    <w:rsid w:val="009E07C5"/>
    <w:rsid w:val="009E0983"/>
    <w:rsid w:val="009E2497"/>
    <w:rsid w:val="009E3253"/>
    <w:rsid w:val="009E378C"/>
    <w:rsid w:val="009E3E22"/>
    <w:rsid w:val="009E54AE"/>
    <w:rsid w:val="009E5851"/>
    <w:rsid w:val="009E5E2D"/>
    <w:rsid w:val="009E7137"/>
    <w:rsid w:val="009E79C8"/>
    <w:rsid w:val="009F087F"/>
    <w:rsid w:val="009F0C7E"/>
    <w:rsid w:val="009F1635"/>
    <w:rsid w:val="009F1917"/>
    <w:rsid w:val="009F1A3E"/>
    <w:rsid w:val="009F1CCF"/>
    <w:rsid w:val="009F2475"/>
    <w:rsid w:val="009F2DD5"/>
    <w:rsid w:val="009F302E"/>
    <w:rsid w:val="009F39F5"/>
    <w:rsid w:val="009F4857"/>
    <w:rsid w:val="009F58AC"/>
    <w:rsid w:val="009F6DBB"/>
    <w:rsid w:val="009F75CE"/>
    <w:rsid w:val="00A00E04"/>
    <w:rsid w:val="00A00E5E"/>
    <w:rsid w:val="00A01617"/>
    <w:rsid w:val="00A0206A"/>
    <w:rsid w:val="00A021BF"/>
    <w:rsid w:val="00A02E59"/>
    <w:rsid w:val="00A031C9"/>
    <w:rsid w:val="00A04B2E"/>
    <w:rsid w:val="00A054BC"/>
    <w:rsid w:val="00A0718F"/>
    <w:rsid w:val="00A07831"/>
    <w:rsid w:val="00A07E01"/>
    <w:rsid w:val="00A11010"/>
    <w:rsid w:val="00A129C2"/>
    <w:rsid w:val="00A1324B"/>
    <w:rsid w:val="00A132DC"/>
    <w:rsid w:val="00A137C6"/>
    <w:rsid w:val="00A13A33"/>
    <w:rsid w:val="00A20595"/>
    <w:rsid w:val="00A20BF5"/>
    <w:rsid w:val="00A22FF8"/>
    <w:rsid w:val="00A230EE"/>
    <w:rsid w:val="00A235A6"/>
    <w:rsid w:val="00A236FA"/>
    <w:rsid w:val="00A306E5"/>
    <w:rsid w:val="00A31C87"/>
    <w:rsid w:val="00A32960"/>
    <w:rsid w:val="00A33452"/>
    <w:rsid w:val="00A34440"/>
    <w:rsid w:val="00A36D82"/>
    <w:rsid w:val="00A40D23"/>
    <w:rsid w:val="00A40E6B"/>
    <w:rsid w:val="00A41B7E"/>
    <w:rsid w:val="00A430C1"/>
    <w:rsid w:val="00A43670"/>
    <w:rsid w:val="00A439AF"/>
    <w:rsid w:val="00A45252"/>
    <w:rsid w:val="00A455A1"/>
    <w:rsid w:val="00A455FF"/>
    <w:rsid w:val="00A460EB"/>
    <w:rsid w:val="00A46755"/>
    <w:rsid w:val="00A46C40"/>
    <w:rsid w:val="00A47B17"/>
    <w:rsid w:val="00A50A5F"/>
    <w:rsid w:val="00A50CA5"/>
    <w:rsid w:val="00A5255A"/>
    <w:rsid w:val="00A535F6"/>
    <w:rsid w:val="00A53A28"/>
    <w:rsid w:val="00A5447C"/>
    <w:rsid w:val="00A54734"/>
    <w:rsid w:val="00A56A4B"/>
    <w:rsid w:val="00A56D38"/>
    <w:rsid w:val="00A614C9"/>
    <w:rsid w:val="00A61EAC"/>
    <w:rsid w:val="00A62B0C"/>
    <w:rsid w:val="00A62C56"/>
    <w:rsid w:val="00A64041"/>
    <w:rsid w:val="00A640D8"/>
    <w:rsid w:val="00A65EDA"/>
    <w:rsid w:val="00A66ABF"/>
    <w:rsid w:val="00A675EE"/>
    <w:rsid w:val="00A67AD1"/>
    <w:rsid w:val="00A718AF"/>
    <w:rsid w:val="00A71C9D"/>
    <w:rsid w:val="00A722EB"/>
    <w:rsid w:val="00A73729"/>
    <w:rsid w:val="00A742F0"/>
    <w:rsid w:val="00A74CF9"/>
    <w:rsid w:val="00A75A41"/>
    <w:rsid w:val="00A75E20"/>
    <w:rsid w:val="00A75E44"/>
    <w:rsid w:val="00A76433"/>
    <w:rsid w:val="00A77A3D"/>
    <w:rsid w:val="00A77C1D"/>
    <w:rsid w:val="00A811F5"/>
    <w:rsid w:val="00A8180E"/>
    <w:rsid w:val="00A83AD0"/>
    <w:rsid w:val="00A8471F"/>
    <w:rsid w:val="00A8482A"/>
    <w:rsid w:val="00A85734"/>
    <w:rsid w:val="00A867D3"/>
    <w:rsid w:val="00A87185"/>
    <w:rsid w:val="00A8736D"/>
    <w:rsid w:val="00A878F0"/>
    <w:rsid w:val="00A87E31"/>
    <w:rsid w:val="00A91417"/>
    <w:rsid w:val="00A91D49"/>
    <w:rsid w:val="00A9249F"/>
    <w:rsid w:val="00A929BF"/>
    <w:rsid w:val="00A92A06"/>
    <w:rsid w:val="00A92A17"/>
    <w:rsid w:val="00A94050"/>
    <w:rsid w:val="00A95620"/>
    <w:rsid w:val="00A9605A"/>
    <w:rsid w:val="00A964B3"/>
    <w:rsid w:val="00A9677D"/>
    <w:rsid w:val="00A972DD"/>
    <w:rsid w:val="00A979C1"/>
    <w:rsid w:val="00AA0158"/>
    <w:rsid w:val="00AA0C16"/>
    <w:rsid w:val="00AA10F6"/>
    <w:rsid w:val="00AA39F6"/>
    <w:rsid w:val="00AA55CF"/>
    <w:rsid w:val="00AA574F"/>
    <w:rsid w:val="00AA6A5C"/>
    <w:rsid w:val="00AA7775"/>
    <w:rsid w:val="00AB0105"/>
    <w:rsid w:val="00AB0B5C"/>
    <w:rsid w:val="00AB490D"/>
    <w:rsid w:val="00AB5A73"/>
    <w:rsid w:val="00AB5D43"/>
    <w:rsid w:val="00AB6487"/>
    <w:rsid w:val="00AB7039"/>
    <w:rsid w:val="00AB7321"/>
    <w:rsid w:val="00AB7FD5"/>
    <w:rsid w:val="00AC06BC"/>
    <w:rsid w:val="00AC2280"/>
    <w:rsid w:val="00AC3BF9"/>
    <w:rsid w:val="00AC3C38"/>
    <w:rsid w:val="00AC5BBE"/>
    <w:rsid w:val="00AC6376"/>
    <w:rsid w:val="00AD09CE"/>
    <w:rsid w:val="00AD1FB6"/>
    <w:rsid w:val="00AD2598"/>
    <w:rsid w:val="00AD43B0"/>
    <w:rsid w:val="00AD4CAF"/>
    <w:rsid w:val="00AD50E9"/>
    <w:rsid w:val="00AD5D3A"/>
    <w:rsid w:val="00AD749F"/>
    <w:rsid w:val="00AD7548"/>
    <w:rsid w:val="00AD756A"/>
    <w:rsid w:val="00AE05F0"/>
    <w:rsid w:val="00AE08F0"/>
    <w:rsid w:val="00AE2C33"/>
    <w:rsid w:val="00AE2C7D"/>
    <w:rsid w:val="00AE3301"/>
    <w:rsid w:val="00AE53BC"/>
    <w:rsid w:val="00AE5A65"/>
    <w:rsid w:val="00AE6107"/>
    <w:rsid w:val="00AE61BC"/>
    <w:rsid w:val="00AE69C6"/>
    <w:rsid w:val="00AF1094"/>
    <w:rsid w:val="00AF12B9"/>
    <w:rsid w:val="00AF2064"/>
    <w:rsid w:val="00AF27D4"/>
    <w:rsid w:val="00AF2AE3"/>
    <w:rsid w:val="00AF38D7"/>
    <w:rsid w:val="00AF4853"/>
    <w:rsid w:val="00AF5DC3"/>
    <w:rsid w:val="00AF5F38"/>
    <w:rsid w:val="00AF6AA2"/>
    <w:rsid w:val="00AF7774"/>
    <w:rsid w:val="00AF7E09"/>
    <w:rsid w:val="00B00F3A"/>
    <w:rsid w:val="00B0231D"/>
    <w:rsid w:val="00B046B8"/>
    <w:rsid w:val="00B0494B"/>
    <w:rsid w:val="00B04AE9"/>
    <w:rsid w:val="00B051B6"/>
    <w:rsid w:val="00B05316"/>
    <w:rsid w:val="00B05C22"/>
    <w:rsid w:val="00B06E59"/>
    <w:rsid w:val="00B07419"/>
    <w:rsid w:val="00B102A6"/>
    <w:rsid w:val="00B10BBB"/>
    <w:rsid w:val="00B12AD3"/>
    <w:rsid w:val="00B13A11"/>
    <w:rsid w:val="00B14619"/>
    <w:rsid w:val="00B150D1"/>
    <w:rsid w:val="00B155E7"/>
    <w:rsid w:val="00B15839"/>
    <w:rsid w:val="00B15BE5"/>
    <w:rsid w:val="00B1600C"/>
    <w:rsid w:val="00B1613A"/>
    <w:rsid w:val="00B16360"/>
    <w:rsid w:val="00B165F9"/>
    <w:rsid w:val="00B16656"/>
    <w:rsid w:val="00B166E2"/>
    <w:rsid w:val="00B16770"/>
    <w:rsid w:val="00B17D9E"/>
    <w:rsid w:val="00B20DE7"/>
    <w:rsid w:val="00B21697"/>
    <w:rsid w:val="00B218D1"/>
    <w:rsid w:val="00B21AF7"/>
    <w:rsid w:val="00B21DDA"/>
    <w:rsid w:val="00B22840"/>
    <w:rsid w:val="00B233A8"/>
    <w:rsid w:val="00B2395D"/>
    <w:rsid w:val="00B24C5B"/>
    <w:rsid w:val="00B24F95"/>
    <w:rsid w:val="00B266D3"/>
    <w:rsid w:val="00B269EE"/>
    <w:rsid w:val="00B27F1D"/>
    <w:rsid w:val="00B30557"/>
    <w:rsid w:val="00B30B5B"/>
    <w:rsid w:val="00B316D5"/>
    <w:rsid w:val="00B31847"/>
    <w:rsid w:val="00B324DD"/>
    <w:rsid w:val="00B3290E"/>
    <w:rsid w:val="00B35B94"/>
    <w:rsid w:val="00B36B95"/>
    <w:rsid w:val="00B36CAD"/>
    <w:rsid w:val="00B40427"/>
    <w:rsid w:val="00B40A1C"/>
    <w:rsid w:val="00B410A5"/>
    <w:rsid w:val="00B41B5B"/>
    <w:rsid w:val="00B42AB6"/>
    <w:rsid w:val="00B433A1"/>
    <w:rsid w:val="00B435E5"/>
    <w:rsid w:val="00B43852"/>
    <w:rsid w:val="00B44111"/>
    <w:rsid w:val="00B44873"/>
    <w:rsid w:val="00B456B1"/>
    <w:rsid w:val="00B479DA"/>
    <w:rsid w:val="00B521B5"/>
    <w:rsid w:val="00B522F5"/>
    <w:rsid w:val="00B529EE"/>
    <w:rsid w:val="00B53AD7"/>
    <w:rsid w:val="00B54389"/>
    <w:rsid w:val="00B546D0"/>
    <w:rsid w:val="00B54F6A"/>
    <w:rsid w:val="00B5554E"/>
    <w:rsid w:val="00B56341"/>
    <w:rsid w:val="00B5671A"/>
    <w:rsid w:val="00B56F5C"/>
    <w:rsid w:val="00B570A2"/>
    <w:rsid w:val="00B57186"/>
    <w:rsid w:val="00B57E87"/>
    <w:rsid w:val="00B609E1"/>
    <w:rsid w:val="00B618F2"/>
    <w:rsid w:val="00B61906"/>
    <w:rsid w:val="00B61BDE"/>
    <w:rsid w:val="00B62B65"/>
    <w:rsid w:val="00B6344B"/>
    <w:rsid w:val="00B63565"/>
    <w:rsid w:val="00B63727"/>
    <w:rsid w:val="00B63E57"/>
    <w:rsid w:val="00B63FD6"/>
    <w:rsid w:val="00B65518"/>
    <w:rsid w:val="00B65C63"/>
    <w:rsid w:val="00B66781"/>
    <w:rsid w:val="00B67947"/>
    <w:rsid w:val="00B739D1"/>
    <w:rsid w:val="00B740F1"/>
    <w:rsid w:val="00B747F9"/>
    <w:rsid w:val="00B7575D"/>
    <w:rsid w:val="00B7624B"/>
    <w:rsid w:val="00B804A5"/>
    <w:rsid w:val="00B80A52"/>
    <w:rsid w:val="00B81198"/>
    <w:rsid w:val="00B8208B"/>
    <w:rsid w:val="00B82CDF"/>
    <w:rsid w:val="00B833B1"/>
    <w:rsid w:val="00B83DDC"/>
    <w:rsid w:val="00B8482F"/>
    <w:rsid w:val="00B84895"/>
    <w:rsid w:val="00B84AB9"/>
    <w:rsid w:val="00B85C0A"/>
    <w:rsid w:val="00B90046"/>
    <w:rsid w:val="00B913A8"/>
    <w:rsid w:val="00B918E8"/>
    <w:rsid w:val="00B93074"/>
    <w:rsid w:val="00B9382E"/>
    <w:rsid w:val="00B93B88"/>
    <w:rsid w:val="00B93E13"/>
    <w:rsid w:val="00B944DE"/>
    <w:rsid w:val="00B94AEE"/>
    <w:rsid w:val="00B94C4E"/>
    <w:rsid w:val="00B95DC0"/>
    <w:rsid w:val="00B960BE"/>
    <w:rsid w:val="00BA052B"/>
    <w:rsid w:val="00BA10D1"/>
    <w:rsid w:val="00BA20AA"/>
    <w:rsid w:val="00BA2B4D"/>
    <w:rsid w:val="00BA3417"/>
    <w:rsid w:val="00BA367E"/>
    <w:rsid w:val="00BA48E6"/>
    <w:rsid w:val="00BA53E6"/>
    <w:rsid w:val="00BA6CFE"/>
    <w:rsid w:val="00BA73A9"/>
    <w:rsid w:val="00BA76E8"/>
    <w:rsid w:val="00BA788D"/>
    <w:rsid w:val="00BA7FF9"/>
    <w:rsid w:val="00BB00FC"/>
    <w:rsid w:val="00BB0859"/>
    <w:rsid w:val="00BB0D22"/>
    <w:rsid w:val="00BB0E75"/>
    <w:rsid w:val="00BB26B7"/>
    <w:rsid w:val="00BB27B9"/>
    <w:rsid w:val="00BB44A7"/>
    <w:rsid w:val="00BB4FB5"/>
    <w:rsid w:val="00BB6734"/>
    <w:rsid w:val="00BB6A35"/>
    <w:rsid w:val="00BB6C11"/>
    <w:rsid w:val="00BB7E8D"/>
    <w:rsid w:val="00BC033C"/>
    <w:rsid w:val="00BC06BE"/>
    <w:rsid w:val="00BC0EF3"/>
    <w:rsid w:val="00BC105D"/>
    <w:rsid w:val="00BC1076"/>
    <w:rsid w:val="00BC1FEA"/>
    <w:rsid w:val="00BC29D7"/>
    <w:rsid w:val="00BC3FB0"/>
    <w:rsid w:val="00BC4F58"/>
    <w:rsid w:val="00BC57CE"/>
    <w:rsid w:val="00BC66DE"/>
    <w:rsid w:val="00BC7EB0"/>
    <w:rsid w:val="00BC7ED1"/>
    <w:rsid w:val="00BD082D"/>
    <w:rsid w:val="00BD0DC4"/>
    <w:rsid w:val="00BD1468"/>
    <w:rsid w:val="00BD2263"/>
    <w:rsid w:val="00BD303C"/>
    <w:rsid w:val="00BD314F"/>
    <w:rsid w:val="00BD34A9"/>
    <w:rsid w:val="00BD360C"/>
    <w:rsid w:val="00BD3D11"/>
    <w:rsid w:val="00BD4B5F"/>
    <w:rsid w:val="00BD5155"/>
    <w:rsid w:val="00BD5C8F"/>
    <w:rsid w:val="00BD6496"/>
    <w:rsid w:val="00BD6E79"/>
    <w:rsid w:val="00BD7B76"/>
    <w:rsid w:val="00BE00E5"/>
    <w:rsid w:val="00BE1383"/>
    <w:rsid w:val="00BE216B"/>
    <w:rsid w:val="00BE2355"/>
    <w:rsid w:val="00BE2A22"/>
    <w:rsid w:val="00BE361C"/>
    <w:rsid w:val="00BE4C39"/>
    <w:rsid w:val="00BE51E6"/>
    <w:rsid w:val="00BE5E82"/>
    <w:rsid w:val="00BE63F6"/>
    <w:rsid w:val="00BE6B81"/>
    <w:rsid w:val="00BF0890"/>
    <w:rsid w:val="00BF13A9"/>
    <w:rsid w:val="00BF15D7"/>
    <w:rsid w:val="00BF1848"/>
    <w:rsid w:val="00BF1D92"/>
    <w:rsid w:val="00BF1DF3"/>
    <w:rsid w:val="00BF1F2D"/>
    <w:rsid w:val="00BF24C4"/>
    <w:rsid w:val="00BF2A5A"/>
    <w:rsid w:val="00BF3C57"/>
    <w:rsid w:val="00BF4BDE"/>
    <w:rsid w:val="00BF4DD6"/>
    <w:rsid w:val="00BF54B2"/>
    <w:rsid w:val="00C006C4"/>
    <w:rsid w:val="00C00ABE"/>
    <w:rsid w:val="00C02291"/>
    <w:rsid w:val="00C033A7"/>
    <w:rsid w:val="00C040F9"/>
    <w:rsid w:val="00C048E7"/>
    <w:rsid w:val="00C04C06"/>
    <w:rsid w:val="00C04E55"/>
    <w:rsid w:val="00C0534E"/>
    <w:rsid w:val="00C0730E"/>
    <w:rsid w:val="00C0791E"/>
    <w:rsid w:val="00C07FCB"/>
    <w:rsid w:val="00C100F8"/>
    <w:rsid w:val="00C10430"/>
    <w:rsid w:val="00C10ED2"/>
    <w:rsid w:val="00C1276D"/>
    <w:rsid w:val="00C13102"/>
    <w:rsid w:val="00C136DA"/>
    <w:rsid w:val="00C13D9C"/>
    <w:rsid w:val="00C14CE7"/>
    <w:rsid w:val="00C15034"/>
    <w:rsid w:val="00C165FB"/>
    <w:rsid w:val="00C16D85"/>
    <w:rsid w:val="00C1734F"/>
    <w:rsid w:val="00C21980"/>
    <w:rsid w:val="00C22F6F"/>
    <w:rsid w:val="00C232CE"/>
    <w:rsid w:val="00C2461F"/>
    <w:rsid w:val="00C24EFB"/>
    <w:rsid w:val="00C2714F"/>
    <w:rsid w:val="00C276AF"/>
    <w:rsid w:val="00C310C2"/>
    <w:rsid w:val="00C32F74"/>
    <w:rsid w:val="00C33C30"/>
    <w:rsid w:val="00C34A3A"/>
    <w:rsid w:val="00C34BB8"/>
    <w:rsid w:val="00C3510B"/>
    <w:rsid w:val="00C35516"/>
    <w:rsid w:val="00C366EE"/>
    <w:rsid w:val="00C36D0D"/>
    <w:rsid w:val="00C37077"/>
    <w:rsid w:val="00C375F3"/>
    <w:rsid w:val="00C3772B"/>
    <w:rsid w:val="00C377D1"/>
    <w:rsid w:val="00C37B99"/>
    <w:rsid w:val="00C431D0"/>
    <w:rsid w:val="00C4374C"/>
    <w:rsid w:val="00C4382A"/>
    <w:rsid w:val="00C44894"/>
    <w:rsid w:val="00C44CBE"/>
    <w:rsid w:val="00C458B1"/>
    <w:rsid w:val="00C464B0"/>
    <w:rsid w:val="00C46653"/>
    <w:rsid w:val="00C47626"/>
    <w:rsid w:val="00C47C57"/>
    <w:rsid w:val="00C508A0"/>
    <w:rsid w:val="00C50AA8"/>
    <w:rsid w:val="00C50DF3"/>
    <w:rsid w:val="00C5119D"/>
    <w:rsid w:val="00C51E8C"/>
    <w:rsid w:val="00C533BF"/>
    <w:rsid w:val="00C5351F"/>
    <w:rsid w:val="00C5373A"/>
    <w:rsid w:val="00C55E41"/>
    <w:rsid w:val="00C6181D"/>
    <w:rsid w:val="00C62580"/>
    <w:rsid w:val="00C62669"/>
    <w:rsid w:val="00C6396F"/>
    <w:rsid w:val="00C64190"/>
    <w:rsid w:val="00C64E7B"/>
    <w:rsid w:val="00C65487"/>
    <w:rsid w:val="00C65B0A"/>
    <w:rsid w:val="00C65CB3"/>
    <w:rsid w:val="00C67772"/>
    <w:rsid w:val="00C705AE"/>
    <w:rsid w:val="00C726E0"/>
    <w:rsid w:val="00C743CB"/>
    <w:rsid w:val="00C74413"/>
    <w:rsid w:val="00C759AF"/>
    <w:rsid w:val="00C763A2"/>
    <w:rsid w:val="00C76CF1"/>
    <w:rsid w:val="00C77C4E"/>
    <w:rsid w:val="00C80374"/>
    <w:rsid w:val="00C81284"/>
    <w:rsid w:val="00C81DE7"/>
    <w:rsid w:val="00C83731"/>
    <w:rsid w:val="00C837A0"/>
    <w:rsid w:val="00C83D62"/>
    <w:rsid w:val="00C8438B"/>
    <w:rsid w:val="00C853D8"/>
    <w:rsid w:val="00C856C1"/>
    <w:rsid w:val="00C858C9"/>
    <w:rsid w:val="00C90FBE"/>
    <w:rsid w:val="00C93E09"/>
    <w:rsid w:val="00C9437A"/>
    <w:rsid w:val="00C94576"/>
    <w:rsid w:val="00C94751"/>
    <w:rsid w:val="00C94BD9"/>
    <w:rsid w:val="00C968DB"/>
    <w:rsid w:val="00C96F93"/>
    <w:rsid w:val="00CA093C"/>
    <w:rsid w:val="00CA1179"/>
    <w:rsid w:val="00CA169F"/>
    <w:rsid w:val="00CA1851"/>
    <w:rsid w:val="00CA254D"/>
    <w:rsid w:val="00CA27D0"/>
    <w:rsid w:val="00CA287E"/>
    <w:rsid w:val="00CA343C"/>
    <w:rsid w:val="00CA4831"/>
    <w:rsid w:val="00CA6EDB"/>
    <w:rsid w:val="00CB23E9"/>
    <w:rsid w:val="00CB2F96"/>
    <w:rsid w:val="00CB322E"/>
    <w:rsid w:val="00CB504B"/>
    <w:rsid w:val="00CB5765"/>
    <w:rsid w:val="00CB5AD6"/>
    <w:rsid w:val="00CB70B3"/>
    <w:rsid w:val="00CB7237"/>
    <w:rsid w:val="00CB759E"/>
    <w:rsid w:val="00CB7819"/>
    <w:rsid w:val="00CB79F5"/>
    <w:rsid w:val="00CB7E68"/>
    <w:rsid w:val="00CC0E9C"/>
    <w:rsid w:val="00CC15A8"/>
    <w:rsid w:val="00CC1C00"/>
    <w:rsid w:val="00CC2057"/>
    <w:rsid w:val="00CC2CC1"/>
    <w:rsid w:val="00CC4C45"/>
    <w:rsid w:val="00CC5A17"/>
    <w:rsid w:val="00CC7176"/>
    <w:rsid w:val="00CD0168"/>
    <w:rsid w:val="00CD0486"/>
    <w:rsid w:val="00CD33D8"/>
    <w:rsid w:val="00CD3F9E"/>
    <w:rsid w:val="00CD51DC"/>
    <w:rsid w:val="00CD575E"/>
    <w:rsid w:val="00CD5934"/>
    <w:rsid w:val="00CD5DE3"/>
    <w:rsid w:val="00CD66FE"/>
    <w:rsid w:val="00CD7003"/>
    <w:rsid w:val="00CD7273"/>
    <w:rsid w:val="00CD7385"/>
    <w:rsid w:val="00CE015E"/>
    <w:rsid w:val="00CE025D"/>
    <w:rsid w:val="00CE0E04"/>
    <w:rsid w:val="00CE0E97"/>
    <w:rsid w:val="00CE419F"/>
    <w:rsid w:val="00CE489F"/>
    <w:rsid w:val="00CE5528"/>
    <w:rsid w:val="00CE6009"/>
    <w:rsid w:val="00CE627C"/>
    <w:rsid w:val="00CE6D55"/>
    <w:rsid w:val="00CE732B"/>
    <w:rsid w:val="00CF2C22"/>
    <w:rsid w:val="00CF35D6"/>
    <w:rsid w:val="00CF4723"/>
    <w:rsid w:val="00CF4BAC"/>
    <w:rsid w:val="00D00A7D"/>
    <w:rsid w:val="00D014EA"/>
    <w:rsid w:val="00D0159F"/>
    <w:rsid w:val="00D01A93"/>
    <w:rsid w:val="00D02223"/>
    <w:rsid w:val="00D022DE"/>
    <w:rsid w:val="00D0247C"/>
    <w:rsid w:val="00D0338B"/>
    <w:rsid w:val="00D04CC5"/>
    <w:rsid w:val="00D05BDA"/>
    <w:rsid w:val="00D0710E"/>
    <w:rsid w:val="00D07893"/>
    <w:rsid w:val="00D10BC0"/>
    <w:rsid w:val="00D110BD"/>
    <w:rsid w:val="00D11514"/>
    <w:rsid w:val="00D136BE"/>
    <w:rsid w:val="00D13B93"/>
    <w:rsid w:val="00D14E37"/>
    <w:rsid w:val="00D16D50"/>
    <w:rsid w:val="00D206B9"/>
    <w:rsid w:val="00D2145F"/>
    <w:rsid w:val="00D240B2"/>
    <w:rsid w:val="00D242CC"/>
    <w:rsid w:val="00D258DE"/>
    <w:rsid w:val="00D26B1A"/>
    <w:rsid w:val="00D271B4"/>
    <w:rsid w:val="00D275F8"/>
    <w:rsid w:val="00D27EB5"/>
    <w:rsid w:val="00D30505"/>
    <w:rsid w:val="00D31BC4"/>
    <w:rsid w:val="00D32713"/>
    <w:rsid w:val="00D34F2A"/>
    <w:rsid w:val="00D35C7E"/>
    <w:rsid w:val="00D367A0"/>
    <w:rsid w:val="00D373F8"/>
    <w:rsid w:val="00D375CF"/>
    <w:rsid w:val="00D40020"/>
    <w:rsid w:val="00D40B55"/>
    <w:rsid w:val="00D41601"/>
    <w:rsid w:val="00D41637"/>
    <w:rsid w:val="00D42735"/>
    <w:rsid w:val="00D42D51"/>
    <w:rsid w:val="00D42E92"/>
    <w:rsid w:val="00D44B5B"/>
    <w:rsid w:val="00D453D3"/>
    <w:rsid w:val="00D4545F"/>
    <w:rsid w:val="00D45B0B"/>
    <w:rsid w:val="00D45BAA"/>
    <w:rsid w:val="00D46449"/>
    <w:rsid w:val="00D4701D"/>
    <w:rsid w:val="00D50D4C"/>
    <w:rsid w:val="00D510DE"/>
    <w:rsid w:val="00D515BA"/>
    <w:rsid w:val="00D52D71"/>
    <w:rsid w:val="00D53B81"/>
    <w:rsid w:val="00D53C2A"/>
    <w:rsid w:val="00D54516"/>
    <w:rsid w:val="00D54A5D"/>
    <w:rsid w:val="00D550C3"/>
    <w:rsid w:val="00D552DF"/>
    <w:rsid w:val="00D55810"/>
    <w:rsid w:val="00D55F76"/>
    <w:rsid w:val="00D569D7"/>
    <w:rsid w:val="00D5735E"/>
    <w:rsid w:val="00D57402"/>
    <w:rsid w:val="00D57496"/>
    <w:rsid w:val="00D57EAE"/>
    <w:rsid w:val="00D601EC"/>
    <w:rsid w:val="00D60AD2"/>
    <w:rsid w:val="00D60E83"/>
    <w:rsid w:val="00D617A8"/>
    <w:rsid w:val="00D6182E"/>
    <w:rsid w:val="00D61953"/>
    <w:rsid w:val="00D64A1F"/>
    <w:rsid w:val="00D65ED5"/>
    <w:rsid w:val="00D66F35"/>
    <w:rsid w:val="00D677EB"/>
    <w:rsid w:val="00D7010F"/>
    <w:rsid w:val="00D71136"/>
    <w:rsid w:val="00D727EF"/>
    <w:rsid w:val="00D73A36"/>
    <w:rsid w:val="00D73C8C"/>
    <w:rsid w:val="00D73F61"/>
    <w:rsid w:val="00D744E7"/>
    <w:rsid w:val="00D74B3B"/>
    <w:rsid w:val="00D75E03"/>
    <w:rsid w:val="00D769EF"/>
    <w:rsid w:val="00D76E9F"/>
    <w:rsid w:val="00D76F04"/>
    <w:rsid w:val="00D773A9"/>
    <w:rsid w:val="00D7773E"/>
    <w:rsid w:val="00D77CFA"/>
    <w:rsid w:val="00D811EE"/>
    <w:rsid w:val="00D8357C"/>
    <w:rsid w:val="00D8374F"/>
    <w:rsid w:val="00D84810"/>
    <w:rsid w:val="00D8502A"/>
    <w:rsid w:val="00D90EA1"/>
    <w:rsid w:val="00D910F4"/>
    <w:rsid w:val="00D91F81"/>
    <w:rsid w:val="00D927B4"/>
    <w:rsid w:val="00D941EE"/>
    <w:rsid w:val="00D94421"/>
    <w:rsid w:val="00D957B6"/>
    <w:rsid w:val="00D97271"/>
    <w:rsid w:val="00DA0874"/>
    <w:rsid w:val="00DA0F54"/>
    <w:rsid w:val="00DA2748"/>
    <w:rsid w:val="00DA2A18"/>
    <w:rsid w:val="00DA31DC"/>
    <w:rsid w:val="00DA36F5"/>
    <w:rsid w:val="00DA458E"/>
    <w:rsid w:val="00DA6273"/>
    <w:rsid w:val="00DA637E"/>
    <w:rsid w:val="00DA7823"/>
    <w:rsid w:val="00DB0144"/>
    <w:rsid w:val="00DB1007"/>
    <w:rsid w:val="00DB11C9"/>
    <w:rsid w:val="00DB1F51"/>
    <w:rsid w:val="00DB4121"/>
    <w:rsid w:val="00DB6830"/>
    <w:rsid w:val="00DB75E2"/>
    <w:rsid w:val="00DB779D"/>
    <w:rsid w:val="00DC1E92"/>
    <w:rsid w:val="00DC2218"/>
    <w:rsid w:val="00DC302E"/>
    <w:rsid w:val="00DC423C"/>
    <w:rsid w:val="00DC5185"/>
    <w:rsid w:val="00DC6BAF"/>
    <w:rsid w:val="00DC7175"/>
    <w:rsid w:val="00DC7180"/>
    <w:rsid w:val="00DC718C"/>
    <w:rsid w:val="00DC7EC7"/>
    <w:rsid w:val="00DD2406"/>
    <w:rsid w:val="00DD25E6"/>
    <w:rsid w:val="00DD2DCE"/>
    <w:rsid w:val="00DD3123"/>
    <w:rsid w:val="00DD3D01"/>
    <w:rsid w:val="00DD4704"/>
    <w:rsid w:val="00DD4909"/>
    <w:rsid w:val="00DD4B5E"/>
    <w:rsid w:val="00DD6093"/>
    <w:rsid w:val="00DD6C80"/>
    <w:rsid w:val="00DD755D"/>
    <w:rsid w:val="00DE13AB"/>
    <w:rsid w:val="00DE2021"/>
    <w:rsid w:val="00DE3B37"/>
    <w:rsid w:val="00DE42F1"/>
    <w:rsid w:val="00DE596B"/>
    <w:rsid w:val="00DE629F"/>
    <w:rsid w:val="00DE6512"/>
    <w:rsid w:val="00DF02E3"/>
    <w:rsid w:val="00DF1360"/>
    <w:rsid w:val="00DF216E"/>
    <w:rsid w:val="00DF2C72"/>
    <w:rsid w:val="00DF34EC"/>
    <w:rsid w:val="00DF447B"/>
    <w:rsid w:val="00DF5028"/>
    <w:rsid w:val="00DF5155"/>
    <w:rsid w:val="00DF71CA"/>
    <w:rsid w:val="00E00A33"/>
    <w:rsid w:val="00E01522"/>
    <w:rsid w:val="00E020AC"/>
    <w:rsid w:val="00E02A46"/>
    <w:rsid w:val="00E02E41"/>
    <w:rsid w:val="00E04C52"/>
    <w:rsid w:val="00E04D3E"/>
    <w:rsid w:val="00E05823"/>
    <w:rsid w:val="00E05D4B"/>
    <w:rsid w:val="00E062F4"/>
    <w:rsid w:val="00E06C1B"/>
    <w:rsid w:val="00E06CD9"/>
    <w:rsid w:val="00E075F2"/>
    <w:rsid w:val="00E077F9"/>
    <w:rsid w:val="00E10452"/>
    <w:rsid w:val="00E1084A"/>
    <w:rsid w:val="00E10A1D"/>
    <w:rsid w:val="00E10F2B"/>
    <w:rsid w:val="00E1157D"/>
    <w:rsid w:val="00E11898"/>
    <w:rsid w:val="00E11CB6"/>
    <w:rsid w:val="00E148C8"/>
    <w:rsid w:val="00E17D1A"/>
    <w:rsid w:val="00E17EA4"/>
    <w:rsid w:val="00E20079"/>
    <w:rsid w:val="00E2168B"/>
    <w:rsid w:val="00E22586"/>
    <w:rsid w:val="00E22FDE"/>
    <w:rsid w:val="00E23732"/>
    <w:rsid w:val="00E23F89"/>
    <w:rsid w:val="00E242F1"/>
    <w:rsid w:val="00E249FC"/>
    <w:rsid w:val="00E24EBA"/>
    <w:rsid w:val="00E25048"/>
    <w:rsid w:val="00E25EEE"/>
    <w:rsid w:val="00E26110"/>
    <w:rsid w:val="00E30D04"/>
    <w:rsid w:val="00E30E31"/>
    <w:rsid w:val="00E324C7"/>
    <w:rsid w:val="00E3279C"/>
    <w:rsid w:val="00E3287F"/>
    <w:rsid w:val="00E34547"/>
    <w:rsid w:val="00E34585"/>
    <w:rsid w:val="00E34D0B"/>
    <w:rsid w:val="00E34F4D"/>
    <w:rsid w:val="00E367EA"/>
    <w:rsid w:val="00E37125"/>
    <w:rsid w:val="00E402FF"/>
    <w:rsid w:val="00E42097"/>
    <w:rsid w:val="00E42454"/>
    <w:rsid w:val="00E438E2"/>
    <w:rsid w:val="00E43B94"/>
    <w:rsid w:val="00E4540C"/>
    <w:rsid w:val="00E4544A"/>
    <w:rsid w:val="00E45459"/>
    <w:rsid w:val="00E46514"/>
    <w:rsid w:val="00E50FF7"/>
    <w:rsid w:val="00E51933"/>
    <w:rsid w:val="00E51BAB"/>
    <w:rsid w:val="00E5236E"/>
    <w:rsid w:val="00E52C82"/>
    <w:rsid w:val="00E5389F"/>
    <w:rsid w:val="00E54034"/>
    <w:rsid w:val="00E5466E"/>
    <w:rsid w:val="00E579F9"/>
    <w:rsid w:val="00E57B6F"/>
    <w:rsid w:val="00E61319"/>
    <w:rsid w:val="00E6189E"/>
    <w:rsid w:val="00E6219A"/>
    <w:rsid w:val="00E64F52"/>
    <w:rsid w:val="00E65CC3"/>
    <w:rsid w:val="00E672F9"/>
    <w:rsid w:val="00E7170E"/>
    <w:rsid w:val="00E71987"/>
    <w:rsid w:val="00E729BB"/>
    <w:rsid w:val="00E72C38"/>
    <w:rsid w:val="00E766B9"/>
    <w:rsid w:val="00E77DF7"/>
    <w:rsid w:val="00E77F48"/>
    <w:rsid w:val="00E80478"/>
    <w:rsid w:val="00E80CE7"/>
    <w:rsid w:val="00E81B84"/>
    <w:rsid w:val="00E81C66"/>
    <w:rsid w:val="00E824A0"/>
    <w:rsid w:val="00E84247"/>
    <w:rsid w:val="00E8461E"/>
    <w:rsid w:val="00E879F4"/>
    <w:rsid w:val="00E90EC7"/>
    <w:rsid w:val="00E915CE"/>
    <w:rsid w:val="00E9168D"/>
    <w:rsid w:val="00E916FD"/>
    <w:rsid w:val="00E92BC5"/>
    <w:rsid w:val="00E92E87"/>
    <w:rsid w:val="00E93C4A"/>
    <w:rsid w:val="00E9430B"/>
    <w:rsid w:val="00E9441D"/>
    <w:rsid w:val="00E95032"/>
    <w:rsid w:val="00E959D1"/>
    <w:rsid w:val="00E960B0"/>
    <w:rsid w:val="00EA0C73"/>
    <w:rsid w:val="00EA1CD1"/>
    <w:rsid w:val="00EA2388"/>
    <w:rsid w:val="00EA2B15"/>
    <w:rsid w:val="00EA33D8"/>
    <w:rsid w:val="00EA388F"/>
    <w:rsid w:val="00EA405D"/>
    <w:rsid w:val="00EA49D6"/>
    <w:rsid w:val="00EA62FC"/>
    <w:rsid w:val="00EA65E9"/>
    <w:rsid w:val="00EA6BAF"/>
    <w:rsid w:val="00EA72E8"/>
    <w:rsid w:val="00EB0553"/>
    <w:rsid w:val="00EB0BC0"/>
    <w:rsid w:val="00EB1EB2"/>
    <w:rsid w:val="00EB2D59"/>
    <w:rsid w:val="00EB34DF"/>
    <w:rsid w:val="00EB39F0"/>
    <w:rsid w:val="00EC0F4C"/>
    <w:rsid w:val="00EC162A"/>
    <w:rsid w:val="00EC177B"/>
    <w:rsid w:val="00EC2C57"/>
    <w:rsid w:val="00EC39B6"/>
    <w:rsid w:val="00EC4A07"/>
    <w:rsid w:val="00EC5096"/>
    <w:rsid w:val="00EC6176"/>
    <w:rsid w:val="00EC61BD"/>
    <w:rsid w:val="00EC7B82"/>
    <w:rsid w:val="00EC7F6C"/>
    <w:rsid w:val="00ED0E35"/>
    <w:rsid w:val="00ED0F45"/>
    <w:rsid w:val="00ED16CB"/>
    <w:rsid w:val="00ED206B"/>
    <w:rsid w:val="00ED3037"/>
    <w:rsid w:val="00ED3AFE"/>
    <w:rsid w:val="00ED61BA"/>
    <w:rsid w:val="00EE1E02"/>
    <w:rsid w:val="00EE2015"/>
    <w:rsid w:val="00EE2489"/>
    <w:rsid w:val="00EE31B9"/>
    <w:rsid w:val="00EE3AB5"/>
    <w:rsid w:val="00EE3C73"/>
    <w:rsid w:val="00EE459A"/>
    <w:rsid w:val="00EE573D"/>
    <w:rsid w:val="00EE580B"/>
    <w:rsid w:val="00EE65C8"/>
    <w:rsid w:val="00EE6BDD"/>
    <w:rsid w:val="00EF04C7"/>
    <w:rsid w:val="00EF07F5"/>
    <w:rsid w:val="00EF2C24"/>
    <w:rsid w:val="00EF364C"/>
    <w:rsid w:val="00EF3DE6"/>
    <w:rsid w:val="00EF4320"/>
    <w:rsid w:val="00EF5920"/>
    <w:rsid w:val="00EF6149"/>
    <w:rsid w:val="00EF7E19"/>
    <w:rsid w:val="00F014D7"/>
    <w:rsid w:val="00F031BD"/>
    <w:rsid w:val="00F0368C"/>
    <w:rsid w:val="00F03E1D"/>
    <w:rsid w:val="00F04127"/>
    <w:rsid w:val="00F06453"/>
    <w:rsid w:val="00F06CC6"/>
    <w:rsid w:val="00F06CE1"/>
    <w:rsid w:val="00F06F51"/>
    <w:rsid w:val="00F0756A"/>
    <w:rsid w:val="00F0758C"/>
    <w:rsid w:val="00F11609"/>
    <w:rsid w:val="00F12714"/>
    <w:rsid w:val="00F127B0"/>
    <w:rsid w:val="00F130A7"/>
    <w:rsid w:val="00F147A2"/>
    <w:rsid w:val="00F14C1F"/>
    <w:rsid w:val="00F1568A"/>
    <w:rsid w:val="00F15EA1"/>
    <w:rsid w:val="00F16EC6"/>
    <w:rsid w:val="00F217D4"/>
    <w:rsid w:val="00F22102"/>
    <w:rsid w:val="00F241E2"/>
    <w:rsid w:val="00F26F25"/>
    <w:rsid w:val="00F27B95"/>
    <w:rsid w:val="00F27ED5"/>
    <w:rsid w:val="00F3133B"/>
    <w:rsid w:val="00F32930"/>
    <w:rsid w:val="00F32C5E"/>
    <w:rsid w:val="00F33162"/>
    <w:rsid w:val="00F3577E"/>
    <w:rsid w:val="00F37B6F"/>
    <w:rsid w:val="00F41496"/>
    <w:rsid w:val="00F424BE"/>
    <w:rsid w:val="00F42F75"/>
    <w:rsid w:val="00F454C4"/>
    <w:rsid w:val="00F45971"/>
    <w:rsid w:val="00F45A33"/>
    <w:rsid w:val="00F5146B"/>
    <w:rsid w:val="00F5154B"/>
    <w:rsid w:val="00F516AB"/>
    <w:rsid w:val="00F531A4"/>
    <w:rsid w:val="00F5331D"/>
    <w:rsid w:val="00F5383B"/>
    <w:rsid w:val="00F5403B"/>
    <w:rsid w:val="00F553C6"/>
    <w:rsid w:val="00F554A0"/>
    <w:rsid w:val="00F573E0"/>
    <w:rsid w:val="00F57C01"/>
    <w:rsid w:val="00F60A13"/>
    <w:rsid w:val="00F60A40"/>
    <w:rsid w:val="00F6113F"/>
    <w:rsid w:val="00F63127"/>
    <w:rsid w:val="00F65746"/>
    <w:rsid w:val="00F6756A"/>
    <w:rsid w:val="00F70297"/>
    <w:rsid w:val="00F71984"/>
    <w:rsid w:val="00F71C70"/>
    <w:rsid w:val="00F71E9C"/>
    <w:rsid w:val="00F729D8"/>
    <w:rsid w:val="00F742CE"/>
    <w:rsid w:val="00F747B2"/>
    <w:rsid w:val="00F74929"/>
    <w:rsid w:val="00F805B7"/>
    <w:rsid w:val="00F807B6"/>
    <w:rsid w:val="00F81250"/>
    <w:rsid w:val="00F82ED1"/>
    <w:rsid w:val="00F84C6C"/>
    <w:rsid w:val="00F85963"/>
    <w:rsid w:val="00F863B2"/>
    <w:rsid w:val="00F866CB"/>
    <w:rsid w:val="00F87483"/>
    <w:rsid w:val="00F8761B"/>
    <w:rsid w:val="00F87E95"/>
    <w:rsid w:val="00F9080C"/>
    <w:rsid w:val="00F918F7"/>
    <w:rsid w:val="00F939B6"/>
    <w:rsid w:val="00F93A2E"/>
    <w:rsid w:val="00F943E6"/>
    <w:rsid w:val="00F94798"/>
    <w:rsid w:val="00F95216"/>
    <w:rsid w:val="00F95963"/>
    <w:rsid w:val="00F96258"/>
    <w:rsid w:val="00F9719E"/>
    <w:rsid w:val="00F97FF4"/>
    <w:rsid w:val="00FA0204"/>
    <w:rsid w:val="00FA0C24"/>
    <w:rsid w:val="00FA1123"/>
    <w:rsid w:val="00FA123F"/>
    <w:rsid w:val="00FA1FDA"/>
    <w:rsid w:val="00FA20E2"/>
    <w:rsid w:val="00FA20FC"/>
    <w:rsid w:val="00FA241B"/>
    <w:rsid w:val="00FA371B"/>
    <w:rsid w:val="00FA3AB1"/>
    <w:rsid w:val="00FA3EE7"/>
    <w:rsid w:val="00FA4B89"/>
    <w:rsid w:val="00FA671A"/>
    <w:rsid w:val="00FA68E0"/>
    <w:rsid w:val="00FA6D3B"/>
    <w:rsid w:val="00FA6FCD"/>
    <w:rsid w:val="00FA71BF"/>
    <w:rsid w:val="00FA7E98"/>
    <w:rsid w:val="00FB09CB"/>
    <w:rsid w:val="00FB29BF"/>
    <w:rsid w:val="00FB46A2"/>
    <w:rsid w:val="00FB4E9F"/>
    <w:rsid w:val="00FB5487"/>
    <w:rsid w:val="00FB66BB"/>
    <w:rsid w:val="00FB6F61"/>
    <w:rsid w:val="00FB7119"/>
    <w:rsid w:val="00FC1E29"/>
    <w:rsid w:val="00FC22F4"/>
    <w:rsid w:val="00FC2A13"/>
    <w:rsid w:val="00FC3DF4"/>
    <w:rsid w:val="00FC48B3"/>
    <w:rsid w:val="00FC4F1F"/>
    <w:rsid w:val="00FC516F"/>
    <w:rsid w:val="00FD2024"/>
    <w:rsid w:val="00FD2232"/>
    <w:rsid w:val="00FD2745"/>
    <w:rsid w:val="00FD394B"/>
    <w:rsid w:val="00FD4326"/>
    <w:rsid w:val="00FD44BE"/>
    <w:rsid w:val="00FD4D91"/>
    <w:rsid w:val="00FE0875"/>
    <w:rsid w:val="00FE0C60"/>
    <w:rsid w:val="00FE0F0A"/>
    <w:rsid w:val="00FE21D9"/>
    <w:rsid w:val="00FE2865"/>
    <w:rsid w:val="00FE40EB"/>
    <w:rsid w:val="00FE491D"/>
    <w:rsid w:val="00FE4C5F"/>
    <w:rsid w:val="00FE6475"/>
    <w:rsid w:val="00FE67F2"/>
    <w:rsid w:val="00FE683D"/>
    <w:rsid w:val="00FE7E53"/>
    <w:rsid w:val="00FF0DD2"/>
    <w:rsid w:val="00FF10D6"/>
    <w:rsid w:val="00FF15BC"/>
    <w:rsid w:val="00FF190C"/>
    <w:rsid w:val="00FF1B5D"/>
    <w:rsid w:val="00FF227A"/>
    <w:rsid w:val="00FF2A0B"/>
    <w:rsid w:val="00FF3E6F"/>
    <w:rsid w:val="00FF3F6E"/>
    <w:rsid w:val="00FF4C7E"/>
    <w:rsid w:val="00FF5145"/>
    <w:rsid w:val="00FF5189"/>
    <w:rsid w:val="00FF5296"/>
    <w:rsid w:val="00FF56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D5B4"/>
  <w15:docId w15:val="{B4D85838-5F40-4684-B90B-9AFD56FB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F8D"/>
    <w:rPr>
      <w:lang w:val="ru-RU"/>
    </w:rPr>
  </w:style>
  <w:style w:type="paragraph" w:styleId="1">
    <w:name w:val="heading 1"/>
    <w:basedOn w:val="a"/>
    <w:next w:val="a"/>
    <w:link w:val="10"/>
    <w:uiPriority w:val="9"/>
    <w:qFormat/>
    <w:rsid w:val="000C6A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536B"/>
    <w:rPr>
      <w:color w:val="0000FF"/>
      <w:u w:val="single"/>
    </w:rPr>
  </w:style>
  <w:style w:type="table" w:styleId="a4">
    <w:name w:val="Table Grid"/>
    <w:basedOn w:val="a1"/>
    <w:uiPriority w:val="59"/>
    <w:rsid w:val="00EC2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73A3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0C6A6E"/>
    <w:rPr>
      <w:rFonts w:asciiTheme="majorHAnsi" w:eastAsiaTheme="majorEastAsia" w:hAnsiTheme="majorHAnsi" w:cstheme="majorBidi"/>
      <w:color w:val="365F91" w:themeColor="accent1" w:themeShade="BF"/>
      <w:sz w:val="32"/>
      <w:szCs w:val="32"/>
      <w:lang w:val="ru-RU"/>
    </w:rPr>
  </w:style>
  <w:style w:type="character" w:customStyle="1" w:styleId="rvts46">
    <w:name w:val="rvts46"/>
    <w:basedOn w:val="a0"/>
    <w:rsid w:val="00825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0942">
      <w:bodyDiv w:val="1"/>
      <w:marLeft w:val="0"/>
      <w:marRight w:val="0"/>
      <w:marTop w:val="0"/>
      <w:marBottom w:val="0"/>
      <w:divBdr>
        <w:top w:val="none" w:sz="0" w:space="0" w:color="auto"/>
        <w:left w:val="none" w:sz="0" w:space="0" w:color="auto"/>
        <w:bottom w:val="none" w:sz="0" w:space="0" w:color="auto"/>
        <w:right w:val="none" w:sz="0" w:space="0" w:color="auto"/>
      </w:divBdr>
    </w:div>
    <w:div w:id="135726225">
      <w:bodyDiv w:val="1"/>
      <w:marLeft w:val="0"/>
      <w:marRight w:val="0"/>
      <w:marTop w:val="0"/>
      <w:marBottom w:val="0"/>
      <w:divBdr>
        <w:top w:val="none" w:sz="0" w:space="0" w:color="auto"/>
        <w:left w:val="none" w:sz="0" w:space="0" w:color="auto"/>
        <w:bottom w:val="none" w:sz="0" w:space="0" w:color="auto"/>
        <w:right w:val="none" w:sz="0" w:space="0" w:color="auto"/>
      </w:divBdr>
    </w:div>
    <w:div w:id="238910497">
      <w:bodyDiv w:val="1"/>
      <w:marLeft w:val="0"/>
      <w:marRight w:val="0"/>
      <w:marTop w:val="0"/>
      <w:marBottom w:val="0"/>
      <w:divBdr>
        <w:top w:val="none" w:sz="0" w:space="0" w:color="auto"/>
        <w:left w:val="none" w:sz="0" w:space="0" w:color="auto"/>
        <w:bottom w:val="none" w:sz="0" w:space="0" w:color="auto"/>
        <w:right w:val="none" w:sz="0" w:space="0" w:color="auto"/>
      </w:divBdr>
    </w:div>
    <w:div w:id="681012927">
      <w:bodyDiv w:val="1"/>
      <w:marLeft w:val="0"/>
      <w:marRight w:val="0"/>
      <w:marTop w:val="0"/>
      <w:marBottom w:val="0"/>
      <w:divBdr>
        <w:top w:val="none" w:sz="0" w:space="0" w:color="auto"/>
        <w:left w:val="none" w:sz="0" w:space="0" w:color="auto"/>
        <w:bottom w:val="none" w:sz="0" w:space="0" w:color="auto"/>
        <w:right w:val="none" w:sz="0" w:space="0" w:color="auto"/>
      </w:divBdr>
    </w:div>
    <w:div w:id="923613271">
      <w:bodyDiv w:val="1"/>
      <w:marLeft w:val="0"/>
      <w:marRight w:val="0"/>
      <w:marTop w:val="0"/>
      <w:marBottom w:val="0"/>
      <w:divBdr>
        <w:top w:val="none" w:sz="0" w:space="0" w:color="auto"/>
        <w:left w:val="none" w:sz="0" w:space="0" w:color="auto"/>
        <w:bottom w:val="none" w:sz="0" w:space="0" w:color="auto"/>
        <w:right w:val="none" w:sz="0" w:space="0" w:color="auto"/>
      </w:divBdr>
    </w:div>
    <w:div w:id="209185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280-15?find=1&amp;text=%CD%E0%F6%B3%EE%ED%E0%EB%FC%ED%E8%E9+%F6%E5%ED%F2%F0+%EE%EF%E5%F0%E0%F2%E8%E2%ED%EE-%F2%E5%F5%ED%B3%F7%ED%EE%E3%EE+%F3%EF%F0%E0%E2%EB%B3%ED%ED%FF+" TargetMode="External"/><Relationship Id="rId3" Type="http://schemas.openxmlformats.org/officeDocument/2006/relationships/webSettings" Target="webSettings.xml"/><Relationship Id="rId7" Type="http://schemas.openxmlformats.org/officeDocument/2006/relationships/hyperlink" Target="http://zakon.rada.gov.ua/laws/show/1280-15?find=1&amp;text=%CD%E0%F6%B3%EE%ED%E0%EB%FC%ED%E8%E9+%F6%E5%ED%F2%F0+%EE%EF%E5%F0%E0%F2%E8%E2%ED%EE-%F2%E5%F5%ED%B3%F7%ED%EE%E3%EE+%F3%EF%F0%E0%E2%EB%B3%ED%ED%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rada.gov.ua/laws/show/1280-15?find=1&amp;text=%CD%E0%F6%B3%EE%ED%E0%EB%FC%ED%E8%E9+%F6%E5%ED%F2%F0+%EE%EF%E5%F0%E0%F2%E8%E2%ED%EE-%F2%E5%F5%ED%B3%F7%ED%EE%E3%EE+%F3%EF%F0%E0%E2%EB%B3%ED%ED%FF+" TargetMode="External"/><Relationship Id="rId5" Type="http://schemas.openxmlformats.org/officeDocument/2006/relationships/hyperlink" Target="http://zakon.rada.gov.ua/laws/show/1280-15?find=1&amp;text=%CD%E0%F6%B3%EE%ED%E0%EB%FC%ED%E8%E9+%F6%E5%ED%F2%F0+%EE%EF%E5%F0%E0%F2%E8%E2%ED%EE-%F2%E5%F5%ED%B3%F7%ED%EE%E3%EE+%F3%EF%F0%E0%E2%EB%B3%ED%ED%FF+" TargetMode="External"/><Relationship Id="rId10" Type="http://schemas.openxmlformats.org/officeDocument/2006/relationships/theme" Target="theme/theme1.xml"/><Relationship Id="rId4" Type="http://schemas.openxmlformats.org/officeDocument/2006/relationships/hyperlink" Target="https://zakon.rada.gov.ua/laws/show/254%D0%BA/96-%D0%B2%D1%8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36805</Words>
  <Characters>20979</Characters>
  <Application>Microsoft Office Word</Application>
  <DocSecurity>0</DocSecurity>
  <Lines>174</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Пригорницкая</cp:lastModifiedBy>
  <cp:revision>2</cp:revision>
  <dcterms:created xsi:type="dcterms:W3CDTF">2020-04-30T12:31:00Z</dcterms:created>
  <dcterms:modified xsi:type="dcterms:W3CDTF">2020-04-30T12:31:00Z</dcterms:modified>
</cp:coreProperties>
</file>